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87"/>
        <w:gridCol w:w="3487"/>
        <w:gridCol w:w="3487"/>
        <w:gridCol w:w="3487"/>
      </w:tblGrid>
      <w:tr w:rsidR="00495FF2" w14:paraId="058A654B" w14:textId="77777777" w:rsidTr="4B39DCBC">
        <w:trPr>
          <w:jc w:val="center"/>
        </w:trPr>
        <w:tc>
          <w:tcPr>
            <w:tcW w:w="13948" w:type="dxa"/>
            <w:gridSpan w:val="4"/>
            <w:vAlign w:val="center"/>
          </w:tcPr>
          <w:p w14:paraId="707BC742" w14:textId="77777777" w:rsidR="00495FF2" w:rsidRDefault="005716BB" w:rsidP="005716BB">
            <w:pPr>
              <w:tabs>
                <w:tab w:val="left" w:pos="1640"/>
              </w:tabs>
              <w:rPr>
                <w:rFonts w:cstheme="minorHAnsi"/>
                <w:i/>
                <w:iCs/>
                <w:sz w:val="32"/>
                <w:szCs w:val="32"/>
              </w:rPr>
            </w:pPr>
            <w:bookmarkStart w:id="0" w:name="_Hlk162519932"/>
            <w:bookmarkStart w:id="1" w:name="_Hlk125730662"/>
            <w:bookmarkEnd w:id="0"/>
            <w:commentRangeStart w:id="2"/>
            <w:r w:rsidRPr="00277323">
              <w:rPr>
                <w:rFonts w:cstheme="minorHAnsi"/>
                <w:b/>
                <w:bCs/>
                <w:sz w:val="32"/>
                <w:szCs w:val="32"/>
              </w:rPr>
              <w:t xml:space="preserve">School Context </w:t>
            </w:r>
            <w:commentRangeEnd w:id="2"/>
            <w:r w:rsidR="00B10556" w:rsidRPr="00277323">
              <w:rPr>
                <w:rStyle w:val="CommentReference"/>
                <w:rFonts w:cstheme="minorHAnsi"/>
                <w:i/>
                <w:iCs/>
                <w:sz w:val="32"/>
                <w:szCs w:val="32"/>
              </w:rPr>
              <w:commentReference w:id="2"/>
            </w:r>
            <w:r w:rsidRPr="00277323">
              <w:rPr>
                <w:rFonts w:cstheme="minorHAnsi"/>
                <w:i/>
                <w:iCs/>
                <w:sz w:val="32"/>
                <w:szCs w:val="32"/>
              </w:rPr>
              <w:t>as at Day Month Year</w:t>
            </w:r>
          </w:p>
          <w:p w14:paraId="746C9B30" w14:textId="70FC50B5" w:rsidR="009B785B" w:rsidRPr="00B42CE5" w:rsidRDefault="009B785B" w:rsidP="005716BB">
            <w:pPr>
              <w:tabs>
                <w:tab w:val="left" w:pos="1640"/>
              </w:tabs>
              <w:rPr>
                <w:rFonts w:cstheme="minorHAnsi"/>
                <w:i/>
                <w:iCs/>
                <w:sz w:val="28"/>
                <w:szCs w:val="28"/>
              </w:rPr>
            </w:pPr>
          </w:p>
        </w:tc>
      </w:tr>
      <w:tr w:rsidR="00567B02" w14:paraId="1BF9C6B9" w14:textId="77777777" w:rsidTr="4B39DCBC">
        <w:trPr>
          <w:jc w:val="center"/>
        </w:trPr>
        <w:tc>
          <w:tcPr>
            <w:tcW w:w="3487" w:type="dxa"/>
            <w:vAlign w:val="center"/>
          </w:tcPr>
          <w:p w14:paraId="295CB49B" w14:textId="4A4FD7FC" w:rsidR="00495FF2" w:rsidRPr="00B42CE5" w:rsidRDefault="00495FF2" w:rsidP="005716BB">
            <w:pPr>
              <w:spacing w:line="259" w:lineRule="auto"/>
              <w:jc w:val="center"/>
              <w:rPr>
                <w:rFonts w:cstheme="minorHAnsi"/>
                <w:b/>
                <w:bCs/>
                <w:sz w:val="28"/>
                <w:szCs w:val="28"/>
              </w:rPr>
            </w:pPr>
            <w:r w:rsidRPr="00B42CE5">
              <w:rPr>
                <w:rFonts w:cstheme="minorHAnsi"/>
                <w:b/>
                <w:bCs/>
                <w:sz w:val="28"/>
                <w:szCs w:val="28"/>
              </w:rPr>
              <w:t>School Roll</w:t>
            </w:r>
          </w:p>
        </w:tc>
        <w:tc>
          <w:tcPr>
            <w:tcW w:w="3487" w:type="dxa"/>
            <w:vAlign w:val="center"/>
          </w:tcPr>
          <w:p w14:paraId="64896749" w14:textId="54F53DD7" w:rsidR="00495FF2" w:rsidRPr="00B42CE5" w:rsidRDefault="00495FF2" w:rsidP="005716BB">
            <w:pPr>
              <w:spacing w:line="259" w:lineRule="auto"/>
              <w:jc w:val="center"/>
              <w:rPr>
                <w:rFonts w:cstheme="minorHAnsi"/>
                <w:b/>
                <w:bCs/>
                <w:sz w:val="28"/>
                <w:szCs w:val="28"/>
              </w:rPr>
            </w:pPr>
            <w:commentRangeStart w:id="3"/>
            <w:r w:rsidRPr="00B42CE5">
              <w:rPr>
                <w:rFonts w:cstheme="minorHAnsi"/>
                <w:b/>
                <w:bCs/>
                <w:sz w:val="28"/>
                <w:szCs w:val="28"/>
              </w:rPr>
              <w:t>School Attendance</w:t>
            </w:r>
            <w:commentRangeEnd w:id="3"/>
            <w:r w:rsidR="00084059" w:rsidRPr="00B42CE5">
              <w:rPr>
                <w:rStyle w:val="CommentReference"/>
                <w:rFonts w:cstheme="minorHAnsi"/>
                <w:b/>
                <w:bCs/>
                <w:sz w:val="28"/>
                <w:szCs w:val="28"/>
              </w:rPr>
              <w:commentReference w:id="3"/>
            </w:r>
          </w:p>
        </w:tc>
        <w:tc>
          <w:tcPr>
            <w:tcW w:w="3487" w:type="dxa"/>
            <w:vAlign w:val="center"/>
          </w:tcPr>
          <w:p w14:paraId="064C5894" w14:textId="0353CBD0" w:rsidR="00495FF2" w:rsidRPr="00B42CE5" w:rsidRDefault="00495FF2" w:rsidP="005716BB">
            <w:pPr>
              <w:spacing w:line="259" w:lineRule="auto"/>
              <w:jc w:val="center"/>
              <w:rPr>
                <w:rFonts w:cstheme="minorHAnsi"/>
                <w:b/>
                <w:bCs/>
                <w:sz w:val="28"/>
                <w:szCs w:val="28"/>
              </w:rPr>
            </w:pPr>
            <w:r w:rsidRPr="00B42CE5">
              <w:rPr>
                <w:rFonts w:cstheme="minorHAnsi"/>
                <w:b/>
                <w:bCs/>
                <w:sz w:val="28"/>
                <w:szCs w:val="28"/>
              </w:rPr>
              <w:t>Percentage ASN</w:t>
            </w:r>
          </w:p>
        </w:tc>
        <w:tc>
          <w:tcPr>
            <w:tcW w:w="3487" w:type="dxa"/>
            <w:vAlign w:val="center"/>
          </w:tcPr>
          <w:p w14:paraId="39EEDF50" w14:textId="77B3433C" w:rsidR="00495FF2" w:rsidRPr="00B42CE5" w:rsidRDefault="00495FF2" w:rsidP="005716BB">
            <w:pPr>
              <w:spacing w:line="259" w:lineRule="auto"/>
              <w:jc w:val="center"/>
              <w:rPr>
                <w:rFonts w:cstheme="minorHAnsi"/>
                <w:b/>
                <w:bCs/>
                <w:sz w:val="28"/>
                <w:szCs w:val="28"/>
              </w:rPr>
            </w:pPr>
            <w:r w:rsidRPr="00B42CE5">
              <w:rPr>
                <w:rFonts w:cstheme="minorHAnsi"/>
                <w:b/>
                <w:bCs/>
                <w:sz w:val="28"/>
                <w:szCs w:val="28"/>
              </w:rPr>
              <w:t>PEF Allocation</w:t>
            </w:r>
          </w:p>
        </w:tc>
      </w:tr>
      <w:tr w:rsidR="00567B02" w14:paraId="3BF0655D" w14:textId="77777777" w:rsidTr="4B39DCBC">
        <w:trPr>
          <w:trHeight w:val="3081"/>
          <w:jc w:val="center"/>
        </w:trPr>
        <w:tc>
          <w:tcPr>
            <w:tcW w:w="3487" w:type="dxa"/>
            <w:vAlign w:val="center"/>
          </w:tcPr>
          <w:p w14:paraId="3296CA01" w14:textId="333C2015" w:rsidR="00495FF2" w:rsidRPr="00277323" w:rsidRDefault="001753EE" w:rsidP="00277323">
            <w:pPr>
              <w:spacing w:line="259" w:lineRule="auto"/>
              <w:jc w:val="center"/>
              <w:rPr>
                <w:rFonts w:cstheme="minorHAnsi"/>
                <w:b/>
                <w:bCs/>
                <w:sz w:val="4"/>
                <w:szCs w:val="4"/>
              </w:rPr>
            </w:pPr>
            <w:r w:rsidRPr="00277323">
              <w:rPr>
                <w:rFonts w:cstheme="minorHAnsi"/>
                <w:b/>
                <w:bCs/>
                <w:noProof/>
                <w:sz w:val="4"/>
                <w:szCs w:val="4"/>
              </w:rPr>
              <mc:AlternateContent>
                <mc:Choice Requires="wps">
                  <w:drawing>
                    <wp:anchor distT="407035" distB="45720" distL="114300" distR="114300" simplePos="0" relativeHeight="251658243" behindDoc="0" locked="0" layoutInCell="1" allowOverlap="1" wp14:anchorId="24A78B8A" wp14:editId="5EB9D26F">
                      <wp:simplePos x="0" y="0"/>
                      <wp:positionH relativeFrom="column">
                        <wp:posOffset>197485</wp:posOffset>
                      </wp:positionH>
                      <wp:positionV relativeFrom="paragraph">
                        <wp:posOffset>-1793240</wp:posOffset>
                      </wp:positionV>
                      <wp:extent cx="1761490" cy="1722120"/>
                      <wp:effectExtent l="19050" t="19050" r="29210" b="304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1722120"/>
                              </a:xfrm>
                              <a:prstGeom prst="ellipse">
                                <a:avLst/>
                              </a:prstGeom>
                              <a:solidFill>
                                <a:sysClr val="window" lastClr="FFFFFF">
                                  <a:lumMod val="85000"/>
                                </a:sysClr>
                              </a:solidFill>
                              <a:ln w="55000" cap="flat" cmpd="thickThin" algn="ctr">
                                <a:solidFill>
                                  <a:srgbClr val="A5A5A5">
                                    <a:shade val="15000"/>
                                    <a:tint val="90000"/>
                                    <a:satMod val="130000"/>
                                  </a:srgbClr>
                                </a:solidFill>
                                <a:prstDash val="solid"/>
                                <a:headEnd/>
                                <a:tailEnd/>
                              </a:ln>
                              <a:effectLst/>
                            </wps:spPr>
                            <wps:txbx>
                              <w:txbxContent>
                                <w:p w14:paraId="3AA6FCC7" w14:textId="08A4877B" w:rsidR="001753EE" w:rsidRPr="00D745E7" w:rsidRDefault="001753EE" w:rsidP="00C14592">
                                  <w:pPr>
                                    <w:jc w:val="center"/>
                                    <w:rPr>
                                      <w:sz w:val="52"/>
                                      <w:szCs w:val="52"/>
                                    </w:rPr>
                                  </w:pPr>
                                </w:p>
                                <w:p w14:paraId="68083CF0" w14:textId="1ED3EDD9" w:rsidR="00EE29B8" w:rsidRPr="00D745E7" w:rsidRDefault="0011343C" w:rsidP="00C14592">
                                  <w:pPr>
                                    <w:jc w:val="center"/>
                                    <w:rPr>
                                      <w:sz w:val="52"/>
                                      <w:szCs w:val="52"/>
                                    </w:rPr>
                                  </w:pPr>
                                  <w:r>
                                    <w:rPr>
                                      <w:sz w:val="52"/>
                                      <w:szCs w:val="52"/>
                                    </w:rPr>
                                    <w:t>29</w:t>
                                  </w:r>
                                  <w:r w:rsidR="00FA3BFE">
                                    <w:rPr>
                                      <w:sz w:val="52"/>
                                      <w:szCs w:val="5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24A78B8A" id="_x0000_s1026" style="position:absolute;left:0;text-align:left;margin-left:15.55pt;margin-top:-141.2pt;width:138.7pt;height:135.6pt;z-index:251658243;visibility:visible;mso-wrap-style:square;mso-width-percent:0;mso-height-percent:0;mso-wrap-distance-left:9pt;mso-wrap-distance-top:32.05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" fillcolor="#d9d9d9" strokecolor="#6c6c6c" strokeweight="1.52778mm">
                      <v:stroke linestyle="thickThin"/>
                      <v:textbox>
                        <w:txbxContent>
                          <w:p w14:paraId="3AA6FCC7" w14:textId="08A4877B" w:rsidR="001753EE" w:rsidRPr="00D745E7" w:rsidRDefault="001753EE" w:rsidP="00C14592">
                            <w:pPr>
                              <w:jc w:val="center"/>
                              <w:rPr>
                                <w:sz w:val="52"/>
                                <w:szCs w:val="52"/>
                              </w:rPr>
                            </w:pPr>
                          </w:p>
                          <w:p w14:paraId="68083CF0" w14:textId="1ED3EDD9" w:rsidR="00EE29B8" w:rsidRPr="00D745E7" w:rsidRDefault="0011343C" w:rsidP="00C14592">
                            <w:pPr>
                              <w:jc w:val="center"/>
                              <w:rPr>
                                <w:sz w:val="52"/>
                                <w:szCs w:val="52"/>
                              </w:rPr>
                            </w:pPr>
                            <w:r>
                              <w:rPr>
                                <w:sz w:val="52"/>
                                <w:szCs w:val="52"/>
                              </w:rPr>
                              <w:t>29</w:t>
                            </w:r>
                            <w:r w:rsidR="00FA3BFE">
                              <w:rPr>
                                <w:sz w:val="52"/>
                                <w:szCs w:val="52"/>
                              </w:rPr>
                              <w:t>2</w:t>
                            </w:r>
                          </w:p>
                        </w:txbxContent>
                      </v:textbox>
                      <w10:wrap type="square"/>
                    </v:oval>
                  </w:pict>
                </mc:Fallback>
              </mc:AlternateContent>
            </w:r>
          </w:p>
        </w:tc>
        <w:tc>
          <w:tcPr>
            <w:tcW w:w="3487" w:type="dxa"/>
            <w:vAlign w:val="center"/>
          </w:tcPr>
          <w:p w14:paraId="5DD055EA" w14:textId="3A7E8BB2" w:rsidR="00495FF2" w:rsidRDefault="00A2477A" w:rsidP="00277323">
            <w:pPr>
              <w:tabs>
                <w:tab w:val="left" w:pos="2713"/>
              </w:tabs>
              <w:spacing w:line="259" w:lineRule="auto"/>
              <w:jc w:val="center"/>
              <w:rPr>
                <w:rFonts w:cstheme="minorHAnsi"/>
                <w:b/>
                <w:bCs/>
                <w:sz w:val="24"/>
                <w:szCs w:val="24"/>
              </w:rPr>
            </w:pPr>
            <w:r>
              <w:rPr>
                <w:noProof/>
              </w:rPr>
              <w:drawing>
                <wp:inline distT="0" distB="0" distL="0" distR="0" wp14:anchorId="23C20A3A" wp14:editId="34C1F55B">
                  <wp:extent cx="2051685" cy="1626782"/>
                  <wp:effectExtent l="0" t="0" r="0" b="0"/>
                  <wp:docPr id="122582046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3487" w:type="dxa"/>
            <w:vAlign w:val="center"/>
          </w:tcPr>
          <w:p w14:paraId="1C7CCBC6" w14:textId="1D71F117" w:rsidR="00495FF2" w:rsidRPr="00277323" w:rsidRDefault="00567B02" w:rsidP="00277323">
            <w:pPr>
              <w:spacing w:line="259" w:lineRule="auto"/>
              <w:rPr>
                <w:rFonts w:cstheme="minorHAnsi"/>
                <w:b/>
                <w:bCs/>
                <w:sz w:val="4"/>
                <w:szCs w:val="4"/>
              </w:rPr>
            </w:pPr>
            <w:r w:rsidRPr="00277323">
              <w:rPr>
                <w:rFonts w:cstheme="minorHAnsi"/>
                <w:b/>
                <w:bCs/>
                <w:noProof/>
                <w:sz w:val="4"/>
                <w:szCs w:val="4"/>
              </w:rPr>
              <mc:AlternateContent>
                <mc:Choice Requires="wps">
                  <w:drawing>
                    <wp:anchor distT="45720" distB="45720" distL="114300" distR="114300" simplePos="0" relativeHeight="251658241" behindDoc="0" locked="0" layoutInCell="1" allowOverlap="1" wp14:anchorId="7F1B359B" wp14:editId="535F5AA8">
                      <wp:simplePos x="0" y="0"/>
                      <wp:positionH relativeFrom="column">
                        <wp:posOffset>250825</wp:posOffset>
                      </wp:positionH>
                      <wp:positionV relativeFrom="paragraph">
                        <wp:posOffset>-1806575</wp:posOffset>
                      </wp:positionV>
                      <wp:extent cx="1737995" cy="1698625"/>
                      <wp:effectExtent l="19050" t="19050" r="33655" b="34925"/>
                      <wp:wrapSquare wrapText="bothSides"/>
                      <wp:docPr id="916797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1698625"/>
                              </a:xfrm>
                              <a:prstGeom prst="ellipse">
                                <a:avLst/>
                              </a:prstGeom>
                              <a:solidFill>
                                <a:schemeClr val="accent1">
                                  <a:lumMod val="40000"/>
                                  <a:lumOff val="60000"/>
                                </a:schemeClr>
                              </a:solidFill>
                              <a:ln>
                                <a:headEnd/>
                                <a:tailEnd/>
                              </a:ln>
                            </wps:spPr>
                            <wps:style>
                              <a:lnRef idx="2">
                                <a:schemeClr val="accent1">
                                  <a:shade val="15000"/>
                                </a:schemeClr>
                              </a:lnRef>
                              <a:fillRef idx="1">
                                <a:schemeClr val="accent1"/>
                              </a:fillRef>
                              <a:effectRef idx="0">
                                <a:schemeClr val="accent1"/>
                              </a:effectRef>
                              <a:fontRef idx="minor">
                                <a:schemeClr val="lt1"/>
                              </a:fontRef>
                            </wps:style>
                            <wps:txbx>
                              <w:txbxContent>
                                <w:p w14:paraId="19F0700C" w14:textId="77777777" w:rsidR="00F61F07" w:rsidRPr="00D745E7" w:rsidRDefault="00F61F07" w:rsidP="00C14592">
                                  <w:pPr>
                                    <w:jc w:val="center"/>
                                    <w:rPr>
                                      <w:color w:val="000000" w:themeColor="text1"/>
                                      <w:sz w:val="52"/>
                                      <w:szCs w:val="52"/>
                                    </w:rPr>
                                  </w:pPr>
                                </w:p>
                                <w:p w14:paraId="4AD3F20C" w14:textId="03772C68" w:rsidR="00CB42B9" w:rsidRPr="00D745E7" w:rsidRDefault="0011343C" w:rsidP="00C14592">
                                  <w:pPr>
                                    <w:jc w:val="center"/>
                                    <w:rPr>
                                      <w:color w:val="000000" w:themeColor="text1"/>
                                      <w:sz w:val="52"/>
                                      <w:szCs w:val="52"/>
                                    </w:rPr>
                                  </w:pPr>
                                  <w:r>
                                    <w:rPr>
                                      <w:color w:val="000000" w:themeColor="text1"/>
                                      <w:sz w:val="52"/>
                                      <w:szCs w:val="52"/>
                                    </w:rPr>
                                    <w:t>58%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7F1B359B" id="_x0000_s1027" style="position:absolute;left:0;text-align:left;margin-left:19.75pt;margin-top:-142.25pt;width:136.85pt;height:133.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" fillcolor="#bdd6ee [1300]" strokecolor="#091723 [484]" strokeweight="1.52778mm">
                      <v:stroke linestyle="thickThin"/>
                      <v:textbox>
                        <w:txbxContent>
                          <w:p w14:paraId="19F0700C" w14:textId="77777777" w:rsidR="00F61F07" w:rsidRPr="00D745E7" w:rsidRDefault="00F61F07" w:rsidP="00C14592">
                            <w:pPr>
                              <w:jc w:val="center"/>
                              <w:rPr>
                                <w:color w:val="000000" w:themeColor="text1"/>
                                <w:sz w:val="52"/>
                                <w:szCs w:val="52"/>
                              </w:rPr>
                            </w:pPr>
                          </w:p>
                          <w:p w14:paraId="4AD3F20C" w14:textId="03772C68" w:rsidR="00CB42B9" w:rsidRPr="00D745E7" w:rsidRDefault="0011343C" w:rsidP="00C14592">
                            <w:pPr>
                              <w:jc w:val="center"/>
                              <w:rPr>
                                <w:color w:val="000000" w:themeColor="text1"/>
                                <w:sz w:val="52"/>
                                <w:szCs w:val="52"/>
                              </w:rPr>
                            </w:pPr>
                            <w:r>
                              <w:rPr>
                                <w:color w:val="000000" w:themeColor="text1"/>
                                <w:sz w:val="52"/>
                                <w:szCs w:val="52"/>
                              </w:rPr>
                              <w:t>58%</w:t>
                            </w:r>
                          </w:p>
                        </w:txbxContent>
                      </v:textbox>
                      <w10:wrap type="square"/>
                    </v:oval>
                  </w:pict>
                </mc:Fallback>
              </mc:AlternateContent>
            </w:r>
          </w:p>
        </w:tc>
        <w:tc>
          <w:tcPr>
            <w:tcW w:w="3487" w:type="dxa"/>
            <w:vAlign w:val="center"/>
          </w:tcPr>
          <w:p w14:paraId="7AA235A1" w14:textId="605E1D0F" w:rsidR="00495FF2" w:rsidRPr="00277323" w:rsidRDefault="00567B02" w:rsidP="00277323">
            <w:pPr>
              <w:spacing w:line="259" w:lineRule="auto"/>
              <w:jc w:val="center"/>
              <w:rPr>
                <w:rFonts w:cstheme="minorHAnsi"/>
                <w:b/>
                <w:bCs/>
                <w:sz w:val="4"/>
                <w:szCs w:val="4"/>
              </w:rPr>
            </w:pPr>
            <w:r w:rsidRPr="00277323">
              <w:rPr>
                <w:rFonts w:cstheme="minorHAnsi"/>
                <w:b/>
                <w:bCs/>
                <w:noProof/>
                <w:sz w:val="4"/>
                <w:szCs w:val="4"/>
              </w:rPr>
              <mc:AlternateContent>
                <mc:Choice Requires="wps">
                  <w:drawing>
                    <wp:anchor distT="45720" distB="45720" distL="114300" distR="114300" simplePos="0" relativeHeight="251658242" behindDoc="0" locked="0" layoutInCell="1" allowOverlap="1" wp14:anchorId="486A5920" wp14:editId="75F69E49">
                      <wp:simplePos x="0" y="0"/>
                      <wp:positionH relativeFrom="column">
                        <wp:posOffset>153670</wp:posOffset>
                      </wp:positionH>
                      <wp:positionV relativeFrom="paragraph">
                        <wp:posOffset>-1643380</wp:posOffset>
                      </wp:positionV>
                      <wp:extent cx="1793240" cy="1752600"/>
                      <wp:effectExtent l="19050" t="19050" r="35560" b="38100"/>
                      <wp:wrapSquare wrapText="bothSides"/>
                      <wp:docPr id="380171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752600"/>
                              </a:xfrm>
                              <a:prstGeom prst="ellipse">
                                <a:avLst/>
                              </a:prstGeom>
                              <a:solidFill>
                                <a:schemeClr val="accent6">
                                  <a:lumMod val="40000"/>
                                  <a:lumOff val="60000"/>
                                </a:schemeClr>
                              </a:solidFill>
                              <a:ln>
                                <a:headEnd/>
                                <a:tailEnd/>
                              </a:ln>
                            </wps:spPr>
                            <wps:style>
                              <a:lnRef idx="2">
                                <a:schemeClr val="accent6">
                                  <a:shade val="15000"/>
                                </a:schemeClr>
                              </a:lnRef>
                              <a:fillRef idx="1">
                                <a:schemeClr val="accent6"/>
                              </a:fillRef>
                              <a:effectRef idx="0">
                                <a:schemeClr val="accent6"/>
                              </a:effectRef>
                              <a:fontRef idx="minor">
                                <a:schemeClr val="lt1"/>
                              </a:fontRef>
                            </wps:style>
                            <wps:txbx>
                              <w:txbxContent>
                                <w:p w14:paraId="24503B62" w14:textId="36EDCC2D" w:rsidR="00567B02" w:rsidRPr="00277323" w:rsidRDefault="00567B02" w:rsidP="00277323">
                                  <w:pPr>
                                    <w:jc w:val="center"/>
                                    <w:rPr>
                                      <w:color w:val="000000" w:themeColor="text1"/>
                                      <w:sz w:val="52"/>
                                      <w:szCs w:val="52"/>
                                    </w:rPr>
                                  </w:pPr>
                                </w:p>
                                <w:p w14:paraId="6AB74AD7" w14:textId="39DF4C0E" w:rsidR="00F61F07" w:rsidRPr="00427AAB" w:rsidRDefault="00A502E4" w:rsidP="00277323">
                                  <w:pPr>
                                    <w:jc w:val="center"/>
                                    <w:rPr>
                                      <w:color w:val="000000" w:themeColor="text1"/>
                                      <w:sz w:val="28"/>
                                      <w:szCs w:val="28"/>
                                    </w:rPr>
                                  </w:pPr>
                                  <w:r w:rsidRPr="00427AAB">
                                    <w:rPr>
                                      <w:color w:val="000000" w:themeColor="text1"/>
                                      <w:sz w:val="28"/>
                                      <w:szCs w:val="28"/>
                                    </w:rPr>
                                    <w:t>£</w:t>
                                  </w:r>
                                  <w:r w:rsidR="00C228EF" w:rsidRPr="00427AAB">
                                    <w:rPr>
                                      <w:color w:val="000000" w:themeColor="text1"/>
                                      <w:sz w:val="28"/>
                                      <w:szCs w:val="28"/>
                                    </w:rPr>
                                    <w:t xml:space="preserve"> </w:t>
                                  </w:r>
                                  <w:r w:rsidR="0011343C" w:rsidRPr="00427AAB">
                                    <w:rPr>
                                      <w:color w:val="000000" w:themeColor="text1"/>
                                      <w:sz w:val="28"/>
                                      <w:szCs w:val="28"/>
                                    </w:rPr>
                                    <w:t>188</w:t>
                                  </w:r>
                                  <w:r w:rsidR="00427AAB" w:rsidRPr="00427AAB">
                                    <w:rPr>
                                      <w:color w:val="000000" w:themeColor="text1"/>
                                      <w:sz w:val="28"/>
                                      <w:szCs w:val="28"/>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486A5920" id="_x0000_s1028" style="position:absolute;left:0;text-align:left;margin-left:12.1pt;margin-top:-129.4pt;width:141.2pt;height:138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" fillcolor="#c5e0b3 [1305]" strokecolor="#10190a [489]" strokeweight="1.52778mm">
                      <v:stroke linestyle="thickThin"/>
                      <v:textbox>
                        <w:txbxContent>
                          <w:p w14:paraId="24503B62" w14:textId="36EDCC2D" w:rsidR="00567B02" w:rsidRPr="00277323" w:rsidRDefault="00567B02" w:rsidP="00277323">
                            <w:pPr>
                              <w:jc w:val="center"/>
                              <w:rPr>
                                <w:color w:val="000000" w:themeColor="text1"/>
                                <w:sz w:val="52"/>
                                <w:szCs w:val="52"/>
                              </w:rPr>
                            </w:pPr>
                          </w:p>
                          <w:p w14:paraId="6AB74AD7" w14:textId="39DF4C0E" w:rsidR="00F61F07" w:rsidRPr="00427AAB" w:rsidRDefault="00A502E4" w:rsidP="00277323">
                            <w:pPr>
                              <w:jc w:val="center"/>
                              <w:rPr>
                                <w:color w:val="000000" w:themeColor="text1"/>
                                <w:sz w:val="28"/>
                                <w:szCs w:val="28"/>
                              </w:rPr>
                            </w:pPr>
                            <w:r w:rsidRPr="00427AAB">
                              <w:rPr>
                                <w:color w:val="000000" w:themeColor="text1"/>
                                <w:sz w:val="28"/>
                                <w:szCs w:val="28"/>
                              </w:rPr>
                              <w:t>£</w:t>
                            </w:r>
                            <w:r w:rsidR="00C228EF" w:rsidRPr="00427AAB">
                              <w:rPr>
                                <w:color w:val="000000" w:themeColor="text1"/>
                                <w:sz w:val="28"/>
                                <w:szCs w:val="28"/>
                              </w:rPr>
                              <w:t xml:space="preserve"> </w:t>
                            </w:r>
                            <w:r w:rsidR="0011343C" w:rsidRPr="00427AAB">
                              <w:rPr>
                                <w:color w:val="000000" w:themeColor="text1"/>
                                <w:sz w:val="28"/>
                                <w:szCs w:val="28"/>
                              </w:rPr>
                              <w:t>188</w:t>
                            </w:r>
                            <w:r w:rsidR="00427AAB" w:rsidRPr="00427AAB">
                              <w:rPr>
                                <w:color w:val="000000" w:themeColor="text1"/>
                                <w:sz w:val="28"/>
                                <w:szCs w:val="28"/>
                              </w:rPr>
                              <w:t>,000</w:t>
                            </w:r>
                          </w:p>
                        </w:txbxContent>
                      </v:textbox>
                      <w10:wrap type="square"/>
                    </v:oval>
                  </w:pict>
                </mc:Fallback>
              </mc:AlternateContent>
            </w:r>
          </w:p>
        </w:tc>
      </w:tr>
      <w:tr w:rsidR="00567B02" w14:paraId="15204D41" w14:textId="77777777" w:rsidTr="4B39DCBC">
        <w:trPr>
          <w:jc w:val="center"/>
        </w:trPr>
        <w:tc>
          <w:tcPr>
            <w:tcW w:w="3487" w:type="dxa"/>
            <w:vAlign w:val="center"/>
          </w:tcPr>
          <w:p w14:paraId="6A73E45A" w14:textId="614DF873" w:rsidR="00495FF2" w:rsidRPr="00B42CE5" w:rsidRDefault="00495FF2" w:rsidP="005716BB">
            <w:pPr>
              <w:spacing w:line="259" w:lineRule="auto"/>
              <w:jc w:val="center"/>
              <w:rPr>
                <w:rFonts w:cstheme="minorHAnsi"/>
                <w:b/>
                <w:bCs/>
                <w:sz w:val="32"/>
                <w:szCs w:val="32"/>
              </w:rPr>
            </w:pPr>
            <w:commentRangeStart w:id="4"/>
            <w:r w:rsidRPr="00B42CE5">
              <w:rPr>
                <w:rFonts w:cstheme="minorHAnsi"/>
                <w:b/>
                <w:bCs/>
                <w:sz w:val="32"/>
                <w:szCs w:val="32"/>
              </w:rPr>
              <w:t>SIMD Profile</w:t>
            </w:r>
            <w:commentRangeEnd w:id="4"/>
            <w:r w:rsidR="001D4407" w:rsidRPr="00B42CE5">
              <w:rPr>
                <w:rStyle w:val="CommentReference"/>
                <w:rFonts w:cstheme="minorHAnsi"/>
                <w:b/>
                <w:bCs/>
                <w:sz w:val="32"/>
                <w:szCs w:val="32"/>
              </w:rPr>
              <w:commentReference w:id="4"/>
            </w:r>
          </w:p>
        </w:tc>
        <w:tc>
          <w:tcPr>
            <w:tcW w:w="3487" w:type="dxa"/>
            <w:vAlign w:val="center"/>
          </w:tcPr>
          <w:p w14:paraId="7B0C383E" w14:textId="0F796052" w:rsidR="00495FF2" w:rsidRPr="00E70DC2" w:rsidRDefault="0011343C" w:rsidP="4B39DCBC">
            <w:pPr>
              <w:spacing w:line="259" w:lineRule="auto"/>
              <w:jc w:val="center"/>
              <w:rPr>
                <w:rFonts w:cstheme="minorBidi"/>
                <w:b/>
                <w:bCs/>
                <w:sz w:val="28"/>
                <w:szCs w:val="28"/>
              </w:rPr>
            </w:pPr>
            <w:r>
              <w:rPr>
                <w:rFonts w:cstheme="minorBidi"/>
                <w:b/>
                <w:bCs/>
                <w:sz w:val="28"/>
                <w:szCs w:val="28"/>
              </w:rPr>
              <w:t>UNCRC status</w:t>
            </w:r>
            <w:commentRangeStart w:id="5"/>
            <w:commentRangeEnd w:id="5"/>
            <w:r w:rsidR="002818A2" w:rsidRPr="00E70DC2">
              <w:rPr>
                <w:rStyle w:val="CommentReference"/>
                <w:rFonts w:cstheme="minorBidi"/>
                <w:b/>
                <w:bCs/>
                <w:sz w:val="28"/>
                <w:szCs w:val="28"/>
              </w:rPr>
              <w:commentReference w:id="5"/>
            </w:r>
          </w:p>
        </w:tc>
        <w:tc>
          <w:tcPr>
            <w:tcW w:w="3487" w:type="dxa"/>
            <w:vAlign w:val="center"/>
          </w:tcPr>
          <w:p w14:paraId="1ED6A3C7" w14:textId="6392C87E" w:rsidR="00495FF2" w:rsidRPr="00E70DC2" w:rsidRDefault="00495FF2" w:rsidP="005716BB">
            <w:pPr>
              <w:spacing w:line="259" w:lineRule="auto"/>
              <w:jc w:val="center"/>
              <w:rPr>
                <w:rFonts w:cstheme="minorHAnsi"/>
                <w:b/>
                <w:bCs/>
                <w:sz w:val="28"/>
                <w:szCs w:val="28"/>
              </w:rPr>
            </w:pPr>
          </w:p>
        </w:tc>
        <w:tc>
          <w:tcPr>
            <w:tcW w:w="3487" w:type="dxa"/>
            <w:vAlign w:val="center"/>
          </w:tcPr>
          <w:p w14:paraId="2B55C982" w14:textId="35D87A0D" w:rsidR="00495FF2" w:rsidRPr="00E70DC2" w:rsidRDefault="00495FF2" w:rsidP="005716BB">
            <w:pPr>
              <w:spacing w:line="259" w:lineRule="auto"/>
              <w:jc w:val="center"/>
              <w:rPr>
                <w:rFonts w:cstheme="minorHAnsi"/>
                <w:b/>
                <w:bCs/>
                <w:sz w:val="28"/>
                <w:szCs w:val="28"/>
              </w:rPr>
            </w:pPr>
          </w:p>
        </w:tc>
      </w:tr>
      <w:tr w:rsidR="00567B02" w14:paraId="750DD1AE" w14:textId="77777777" w:rsidTr="4B39DCBC">
        <w:trPr>
          <w:trHeight w:val="3240"/>
          <w:jc w:val="center"/>
        </w:trPr>
        <w:tc>
          <w:tcPr>
            <w:tcW w:w="3487" w:type="dxa"/>
            <w:vAlign w:val="center"/>
          </w:tcPr>
          <w:p w14:paraId="5AB321BE" w14:textId="606BB45A" w:rsidR="00495FF2" w:rsidRDefault="00914950">
            <w:pPr>
              <w:spacing w:line="259" w:lineRule="auto"/>
              <w:jc w:val="left"/>
              <w:rPr>
                <w:rFonts w:cstheme="minorHAnsi"/>
                <w:b/>
                <w:bCs/>
                <w:sz w:val="24"/>
                <w:szCs w:val="24"/>
              </w:rPr>
            </w:pPr>
            <w:r w:rsidRPr="00914950">
              <w:rPr>
                <w:rFonts w:cstheme="minorHAnsi"/>
                <w:b/>
                <w:bCs/>
                <w:sz w:val="24"/>
                <w:szCs w:val="24"/>
              </w:rPr>
              <w:drawing>
                <wp:inline distT="0" distB="0" distL="0" distR="0" wp14:anchorId="1EF2BEA8" wp14:editId="61890454">
                  <wp:extent cx="2077085" cy="1473200"/>
                  <wp:effectExtent l="0" t="0" r="0" b="0"/>
                  <wp:docPr id="1803840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40820" name=""/>
                          <pic:cNvPicPr/>
                        </pic:nvPicPr>
                        <pic:blipFill>
                          <a:blip r:embed="rId16"/>
                          <a:stretch>
                            <a:fillRect/>
                          </a:stretch>
                        </pic:blipFill>
                        <pic:spPr>
                          <a:xfrm>
                            <a:off x="0" y="0"/>
                            <a:ext cx="2077085" cy="1473200"/>
                          </a:xfrm>
                          <a:prstGeom prst="rect">
                            <a:avLst/>
                          </a:prstGeom>
                        </pic:spPr>
                      </pic:pic>
                    </a:graphicData>
                  </a:graphic>
                </wp:inline>
              </w:drawing>
            </w:r>
          </w:p>
        </w:tc>
        <w:tc>
          <w:tcPr>
            <w:tcW w:w="3487" w:type="dxa"/>
          </w:tcPr>
          <w:p w14:paraId="2522497F" w14:textId="0DD11897" w:rsidR="00495FF2" w:rsidRDefault="0059182F">
            <w:pPr>
              <w:spacing w:line="259" w:lineRule="auto"/>
              <w:jc w:val="left"/>
              <w:rPr>
                <w:rFonts w:cstheme="minorHAnsi"/>
                <w:b/>
                <w:bCs/>
                <w:sz w:val="24"/>
                <w:szCs w:val="24"/>
              </w:rPr>
            </w:pPr>
            <w:r w:rsidRPr="00277323">
              <w:rPr>
                <w:rFonts w:cstheme="minorHAnsi"/>
                <w:b/>
                <w:bCs/>
                <w:noProof/>
                <w:sz w:val="4"/>
                <w:szCs w:val="4"/>
              </w:rPr>
              <mc:AlternateContent>
                <mc:Choice Requires="wps">
                  <w:drawing>
                    <wp:anchor distT="45720" distB="45720" distL="114300" distR="114300" simplePos="0" relativeHeight="251658244" behindDoc="0" locked="0" layoutInCell="1" allowOverlap="1" wp14:anchorId="29A90C42" wp14:editId="1BB27158">
                      <wp:simplePos x="0" y="0"/>
                      <wp:positionH relativeFrom="column">
                        <wp:posOffset>188927</wp:posOffset>
                      </wp:positionH>
                      <wp:positionV relativeFrom="paragraph">
                        <wp:posOffset>216755</wp:posOffset>
                      </wp:positionV>
                      <wp:extent cx="1737995" cy="1698625"/>
                      <wp:effectExtent l="19050" t="19050" r="33655" b="34925"/>
                      <wp:wrapSquare wrapText="bothSides"/>
                      <wp:docPr id="202851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1698625"/>
                              </a:xfrm>
                              <a:prstGeom prst="ellipse">
                                <a:avLst/>
                              </a:prstGeom>
                              <a:solidFill>
                                <a:schemeClr val="accent2">
                                  <a:lumMod val="20000"/>
                                  <a:lumOff val="80000"/>
                                </a:schemeClr>
                              </a:solidFill>
                              <a:ln w="55000" cap="flat" cmpd="thickThin" algn="ctr">
                                <a:solidFill>
                                  <a:srgbClr val="5B9BD5">
                                    <a:shade val="15000"/>
                                    <a:tint val="90000"/>
                                    <a:satMod val="130000"/>
                                  </a:srgbClr>
                                </a:solidFill>
                                <a:prstDash val="solid"/>
                                <a:headEnd/>
                                <a:tailEnd/>
                              </a:ln>
                              <a:effectLst/>
                            </wps:spPr>
                            <wps:txbx>
                              <w:txbxContent>
                                <w:p w14:paraId="7A5EF936" w14:textId="77777777" w:rsidR="0059182F" w:rsidRPr="00D745E7" w:rsidRDefault="0059182F" w:rsidP="0059182F">
                                  <w:pPr>
                                    <w:jc w:val="center"/>
                                    <w:rPr>
                                      <w:color w:val="000000" w:themeColor="text1"/>
                                      <w:sz w:val="52"/>
                                      <w:szCs w:val="52"/>
                                    </w:rPr>
                                  </w:pPr>
                                </w:p>
                                <w:p w14:paraId="288B949D" w14:textId="50E91F8C" w:rsidR="0059182F" w:rsidRPr="00D745E7" w:rsidRDefault="0011343C" w:rsidP="0059182F">
                                  <w:pPr>
                                    <w:jc w:val="center"/>
                                    <w:rPr>
                                      <w:color w:val="000000" w:themeColor="text1"/>
                                      <w:sz w:val="52"/>
                                      <w:szCs w:val="52"/>
                                    </w:rPr>
                                  </w:pPr>
                                  <w:r>
                                    <w:rPr>
                                      <w:color w:val="000000" w:themeColor="text1"/>
                                      <w:sz w:val="52"/>
                                      <w:szCs w:val="52"/>
                                    </w:rPr>
                                    <w:t>Gold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29A90C42" id="_x0000_s1029" style="position:absolute;margin-left:14.9pt;margin-top:17.05pt;width:136.85pt;height:133.7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" fillcolor="#fbe4d5 [661]" strokecolor="#5b6a7c" strokeweight="1.52778mm">
                      <v:stroke linestyle="thickThin"/>
                      <v:textbox>
                        <w:txbxContent>
                          <w:p w14:paraId="7A5EF936" w14:textId="77777777" w:rsidR="0059182F" w:rsidRPr="00D745E7" w:rsidRDefault="0059182F" w:rsidP="0059182F">
                            <w:pPr>
                              <w:jc w:val="center"/>
                              <w:rPr>
                                <w:color w:val="000000" w:themeColor="text1"/>
                                <w:sz w:val="52"/>
                                <w:szCs w:val="52"/>
                              </w:rPr>
                            </w:pPr>
                          </w:p>
                          <w:p w14:paraId="288B949D" w14:textId="50E91F8C" w:rsidR="0059182F" w:rsidRPr="00D745E7" w:rsidRDefault="0011343C" w:rsidP="0059182F">
                            <w:pPr>
                              <w:jc w:val="center"/>
                              <w:rPr>
                                <w:color w:val="000000" w:themeColor="text1"/>
                                <w:sz w:val="52"/>
                                <w:szCs w:val="52"/>
                              </w:rPr>
                            </w:pPr>
                            <w:r>
                              <w:rPr>
                                <w:color w:val="000000" w:themeColor="text1"/>
                                <w:sz w:val="52"/>
                                <w:szCs w:val="52"/>
                              </w:rPr>
                              <w:t>Gold</w:t>
                            </w:r>
                          </w:p>
                        </w:txbxContent>
                      </v:textbox>
                      <w10:wrap type="square"/>
                    </v:oval>
                  </w:pict>
                </mc:Fallback>
              </mc:AlternateContent>
            </w:r>
          </w:p>
        </w:tc>
        <w:tc>
          <w:tcPr>
            <w:tcW w:w="3487" w:type="dxa"/>
          </w:tcPr>
          <w:p w14:paraId="2F6A4DF3" w14:textId="6B6B7C18" w:rsidR="00495FF2" w:rsidRDefault="00713FDC">
            <w:pPr>
              <w:spacing w:line="259" w:lineRule="auto"/>
              <w:jc w:val="left"/>
              <w:rPr>
                <w:rFonts w:cstheme="minorHAnsi"/>
                <w:b/>
                <w:bCs/>
                <w:sz w:val="24"/>
                <w:szCs w:val="24"/>
              </w:rPr>
            </w:pPr>
            <w:r>
              <w:rPr>
                <w:rFonts w:cstheme="minorHAnsi"/>
                <w:b/>
                <w:bCs/>
                <w:noProof/>
                <w:sz w:val="24"/>
                <w:szCs w:val="24"/>
              </w:rPr>
              <mc:AlternateContent>
                <mc:Choice Requires="wps">
                  <w:drawing>
                    <wp:anchor distT="0" distB="0" distL="114300" distR="114300" simplePos="0" relativeHeight="251661334" behindDoc="0" locked="0" layoutInCell="1" allowOverlap="1" wp14:anchorId="15848275" wp14:editId="1F52D041">
                      <wp:simplePos x="0" y="0"/>
                      <wp:positionH relativeFrom="column">
                        <wp:posOffset>605155</wp:posOffset>
                      </wp:positionH>
                      <wp:positionV relativeFrom="paragraph">
                        <wp:posOffset>682625</wp:posOffset>
                      </wp:positionV>
                      <wp:extent cx="2371725" cy="2152650"/>
                      <wp:effectExtent l="0" t="0" r="9525" b="0"/>
                      <wp:wrapNone/>
                      <wp:docPr id="1722324272" name="Text Box 1"/>
                      <wp:cNvGraphicFramePr/>
                      <a:graphic xmlns:a="http://schemas.openxmlformats.org/drawingml/2006/main">
                        <a:graphicData uri="http://schemas.microsoft.com/office/word/2010/wordprocessingShape">
                          <wps:wsp>
                            <wps:cNvSpPr txBox="1"/>
                            <wps:spPr>
                              <a:xfrm>
                                <a:off x="0" y="0"/>
                                <a:ext cx="2371725" cy="2152650"/>
                              </a:xfrm>
                              <a:prstGeom prst="rect">
                                <a:avLst/>
                              </a:prstGeom>
                              <a:solidFill>
                                <a:schemeClr val="lt1"/>
                              </a:solidFill>
                              <a:ln w="6350">
                                <a:noFill/>
                              </a:ln>
                            </wps:spPr>
                            <wps:txbx>
                              <w:txbxContent>
                                <w:p w14:paraId="624720D3" w14:textId="2D4681B4" w:rsidR="00713FDC" w:rsidRDefault="00713FDC">
                                  <w:r w:rsidRPr="00713FDC">
                                    <w:rPr>
                                      <w:noProof/>
                                    </w:rPr>
                                    <w:drawing>
                                      <wp:inline distT="0" distB="0" distL="0" distR="0" wp14:anchorId="04EA9AE1" wp14:editId="5C7BC48F">
                                        <wp:extent cx="1600200" cy="1609725"/>
                                        <wp:effectExtent l="0" t="0" r="0" b="9525"/>
                                        <wp:docPr id="625239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239496" name=""/>
                                                <pic:cNvPicPr/>
                                              </pic:nvPicPr>
                                              <pic:blipFill>
                                                <a:blip r:embed="rId17"/>
                                                <a:stretch>
                                                  <a:fillRect/>
                                                </a:stretch>
                                              </pic:blipFill>
                                              <pic:spPr>
                                                <a:xfrm>
                                                  <a:off x="0" y="0"/>
                                                  <a:ext cx="1600200" cy="16097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848275" id="_x0000_t202" coordsize="21600,21600" o:spt="202" path="m,l,21600r21600,l21600,xe">
                      <v:stroke joinstyle="miter"/>
                      <v:path gradientshapeok="t" o:connecttype="rect"/>
                    </v:shapetype>
                    <v:shape id="Text Box 1" o:spid="_x0000_s1030" type="#_x0000_t202" style="position:absolute;margin-left:47.65pt;margin-top:53.75pt;width:186.75pt;height:169.5pt;z-index:2516613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" fillcolor="white [3201]" stroked="f" strokeweight=".5pt">
                      <v:textbox>
                        <w:txbxContent>
                          <w:p w14:paraId="624720D3" w14:textId="2D4681B4" w:rsidR="00713FDC" w:rsidRDefault="00713FDC">
                            <w:r w:rsidRPr="00713FDC">
                              <w:rPr>
                                <w:noProof/>
                              </w:rPr>
                              <w:drawing>
                                <wp:inline distT="0" distB="0" distL="0" distR="0" wp14:anchorId="04EA9AE1" wp14:editId="5C7BC48F">
                                  <wp:extent cx="1600200" cy="1609725"/>
                                  <wp:effectExtent l="0" t="0" r="0" b="9525"/>
                                  <wp:docPr id="625239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239496" name=""/>
                                          <pic:cNvPicPr/>
                                        </pic:nvPicPr>
                                        <pic:blipFill>
                                          <a:blip r:embed="rId18"/>
                                          <a:stretch>
                                            <a:fillRect/>
                                          </a:stretch>
                                        </pic:blipFill>
                                        <pic:spPr>
                                          <a:xfrm>
                                            <a:off x="0" y="0"/>
                                            <a:ext cx="1600200" cy="1609725"/>
                                          </a:xfrm>
                                          <a:prstGeom prst="rect">
                                            <a:avLst/>
                                          </a:prstGeom>
                                        </pic:spPr>
                                      </pic:pic>
                                    </a:graphicData>
                                  </a:graphic>
                                </wp:inline>
                              </w:drawing>
                            </w:r>
                          </w:p>
                        </w:txbxContent>
                      </v:textbox>
                    </v:shape>
                  </w:pict>
                </mc:Fallback>
              </mc:AlternateContent>
            </w:r>
          </w:p>
        </w:tc>
        <w:tc>
          <w:tcPr>
            <w:tcW w:w="3487" w:type="dxa"/>
          </w:tcPr>
          <w:p w14:paraId="1C3D41B1" w14:textId="1F5BA41C" w:rsidR="00495FF2" w:rsidRDefault="00495FF2">
            <w:pPr>
              <w:spacing w:line="259" w:lineRule="auto"/>
              <w:jc w:val="left"/>
              <w:rPr>
                <w:rFonts w:cstheme="minorHAnsi"/>
                <w:b/>
                <w:bCs/>
                <w:sz w:val="24"/>
                <w:szCs w:val="24"/>
              </w:rPr>
            </w:pPr>
          </w:p>
        </w:tc>
      </w:tr>
    </w:tbl>
    <w:p w14:paraId="21171135" w14:textId="2EA2096F" w:rsidR="000900F3" w:rsidRPr="00DA4A48" w:rsidRDefault="00277323" w:rsidP="00277323">
      <w:pPr>
        <w:spacing w:line="259" w:lineRule="auto"/>
        <w:jc w:val="left"/>
        <w:rPr>
          <w:rFonts w:asciiTheme="minorHAnsi" w:hAnsiTheme="minorHAnsi" w:cstheme="minorHAnsi"/>
          <w:b/>
          <w:bCs/>
          <w:i/>
          <w:iCs/>
          <w:szCs w:val="22"/>
          <w:highlight w:val="lightGray"/>
        </w:rPr>
      </w:pPr>
      <w:r>
        <w:rPr>
          <w:rFonts w:asciiTheme="minorHAnsi" w:hAnsiTheme="minorHAnsi" w:cstheme="minorHAnsi"/>
          <w:b/>
          <w:bCs/>
          <w:sz w:val="24"/>
          <w:szCs w:val="24"/>
        </w:rPr>
        <w:t xml:space="preserve"> </w:t>
      </w:r>
      <w:r w:rsidR="00495FF2">
        <w:rPr>
          <w:rFonts w:asciiTheme="minorHAnsi" w:hAnsiTheme="minorHAnsi" w:cstheme="minorHAnsi"/>
          <w:b/>
          <w:bCs/>
          <w:sz w:val="24"/>
          <w:szCs w:val="24"/>
        </w:rPr>
        <w:br w:type="page"/>
      </w:r>
    </w:p>
    <w:p w14:paraId="6B33765B" w14:textId="7E82FB36" w:rsidR="00D52949" w:rsidRDefault="00454838" w:rsidP="00D52949">
      <w:pPr>
        <w:rPr>
          <w:rFonts w:asciiTheme="minorHAnsi" w:hAnsiTheme="minorHAnsi" w:cstheme="minorHAnsi"/>
          <w:b/>
          <w:bCs/>
          <w:sz w:val="24"/>
          <w:szCs w:val="24"/>
        </w:rPr>
      </w:pPr>
      <w:commentRangeStart w:id="6"/>
      <w:r w:rsidRPr="00454838">
        <w:rPr>
          <w:rFonts w:asciiTheme="minorHAnsi" w:hAnsiTheme="minorHAnsi" w:cstheme="minorHAnsi"/>
          <w:b/>
          <w:bCs/>
          <w:i/>
          <w:iCs/>
          <w:noProof/>
          <w:sz w:val="28"/>
          <w:szCs w:val="28"/>
        </w:rPr>
        <w:lastRenderedPageBreak/>
        <w:drawing>
          <wp:anchor distT="0" distB="0" distL="114300" distR="114300" simplePos="0" relativeHeight="251658240" behindDoc="1" locked="0" layoutInCell="1" allowOverlap="1" wp14:anchorId="33CA9394" wp14:editId="049F65CA">
            <wp:simplePos x="0" y="0"/>
            <wp:positionH relativeFrom="column">
              <wp:posOffset>1195086</wp:posOffset>
            </wp:positionH>
            <wp:positionV relativeFrom="paragraph">
              <wp:posOffset>272</wp:posOffset>
            </wp:positionV>
            <wp:extent cx="6057900" cy="5800725"/>
            <wp:effectExtent l="0" t="0" r="19050" b="0"/>
            <wp:wrapTight wrapText="bothSides">
              <wp:wrapPolygon edited="0">
                <wp:start x="5977" y="1986"/>
                <wp:lineTo x="5638" y="2412"/>
                <wp:lineTo x="5366" y="2837"/>
                <wp:lineTo x="5366" y="4398"/>
                <wp:lineTo x="4279" y="5107"/>
                <wp:lineTo x="4143" y="5249"/>
                <wp:lineTo x="4347" y="5533"/>
                <wp:lineTo x="3736" y="6668"/>
                <wp:lineTo x="3260" y="7803"/>
                <wp:lineTo x="883" y="8016"/>
                <wp:lineTo x="68" y="8300"/>
                <wp:lineTo x="68" y="12698"/>
                <wp:lineTo x="340" y="13478"/>
                <wp:lineTo x="4143" y="14613"/>
                <wp:lineTo x="5094" y="15748"/>
                <wp:lineTo x="5434" y="16883"/>
                <wp:lineTo x="5434" y="19153"/>
                <wp:lineTo x="5909" y="19791"/>
                <wp:lineTo x="5977" y="19933"/>
                <wp:lineTo x="15487" y="19933"/>
                <wp:lineTo x="15555" y="19791"/>
                <wp:lineTo x="16030" y="19153"/>
                <wp:lineTo x="16166" y="15748"/>
                <wp:lineTo x="17049" y="14613"/>
                <wp:lineTo x="17525" y="14613"/>
                <wp:lineTo x="21396" y="13620"/>
                <wp:lineTo x="21600" y="13194"/>
                <wp:lineTo x="21600" y="8158"/>
                <wp:lineTo x="18000" y="7803"/>
                <wp:lineTo x="17525" y="6668"/>
                <wp:lineTo x="16913" y="5533"/>
                <wp:lineTo x="15962" y="4398"/>
                <wp:lineTo x="16030" y="2979"/>
                <wp:lineTo x="15691" y="2412"/>
                <wp:lineTo x="15351" y="1986"/>
                <wp:lineTo x="5977" y="1986"/>
              </wp:wrapPolygon>
            </wp:wrapTight>
            <wp:docPr id="249" name="Diagram 2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r w:rsidR="00D52949" w:rsidRPr="00454838">
        <w:rPr>
          <w:rFonts w:asciiTheme="minorHAnsi" w:hAnsiTheme="minorHAnsi" w:cstheme="minorHAnsi"/>
          <w:b/>
          <w:bCs/>
          <w:sz w:val="32"/>
          <w:szCs w:val="32"/>
        </w:rPr>
        <w:t xml:space="preserve">Cycle of Improvement </w:t>
      </w:r>
      <w:commentRangeEnd w:id="6"/>
      <w:r>
        <w:rPr>
          <w:rStyle w:val="CommentReference"/>
          <w:rFonts w:asciiTheme="minorHAnsi" w:hAnsiTheme="minorHAnsi" w:cstheme="minorHAnsi"/>
          <w:b/>
          <w:bCs/>
          <w:sz w:val="24"/>
          <w:szCs w:val="24"/>
        </w:rPr>
        <w:commentReference w:id="6"/>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p>
    <w:p w14:paraId="35C62C4B" w14:textId="0E96A343" w:rsidR="000900F3" w:rsidRPr="00DA4A48" w:rsidRDefault="0011343C" w:rsidP="003945D1">
      <w:pPr>
        <w:tabs>
          <w:tab w:val="left" w:pos="1640"/>
        </w:tabs>
        <w:rPr>
          <w:rFonts w:asciiTheme="minorHAnsi" w:hAnsiTheme="minorHAnsi" w:cstheme="minorHAnsi"/>
          <w:b/>
          <w:bCs/>
          <w:i/>
          <w:iCs/>
          <w:szCs w:val="22"/>
          <w:highlight w:val="lightGray"/>
        </w:rPr>
      </w:pPr>
      <w:r>
        <w:rPr>
          <w:rFonts w:asciiTheme="minorHAnsi" w:hAnsiTheme="minorHAnsi" w:cstheme="minorHAnsi"/>
          <w:b/>
          <w:bCs/>
          <w:i/>
          <w:iCs/>
          <w:noProof/>
          <w:szCs w:val="22"/>
        </w:rPr>
        <w:lastRenderedPageBreak/>
        <mc:AlternateContent>
          <mc:Choice Requires="wps">
            <w:drawing>
              <wp:anchor distT="0" distB="0" distL="114300" distR="114300" simplePos="0" relativeHeight="251660310" behindDoc="0" locked="0" layoutInCell="1" allowOverlap="1" wp14:anchorId="44020D04" wp14:editId="7AAECAB4">
                <wp:simplePos x="0" y="0"/>
                <wp:positionH relativeFrom="column">
                  <wp:posOffset>6086475</wp:posOffset>
                </wp:positionH>
                <wp:positionV relativeFrom="paragraph">
                  <wp:posOffset>605790</wp:posOffset>
                </wp:positionV>
                <wp:extent cx="3419475" cy="3038475"/>
                <wp:effectExtent l="0" t="0" r="9525" b="9525"/>
                <wp:wrapNone/>
                <wp:docPr id="2116528446" name="Text Box 3"/>
                <wp:cNvGraphicFramePr/>
                <a:graphic xmlns:a="http://schemas.openxmlformats.org/drawingml/2006/main">
                  <a:graphicData uri="http://schemas.microsoft.com/office/word/2010/wordprocessingShape">
                    <wps:wsp>
                      <wps:cNvSpPr txBox="1"/>
                      <wps:spPr>
                        <a:xfrm>
                          <a:off x="0" y="0"/>
                          <a:ext cx="3419475" cy="3038475"/>
                        </a:xfrm>
                        <a:prstGeom prst="rect">
                          <a:avLst/>
                        </a:prstGeom>
                        <a:solidFill>
                          <a:schemeClr val="lt1"/>
                        </a:solidFill>
                        <a:ln w="6350">
                          <a:noFill/>
                        </a:ln>
                      </wps:spPr>
                      <wps:txbx>
                        <w:txbxContent>
                          <w:p w14:paraId="6F067D2C" w14:textId="1E09970E" w:rsidR="0011343C" w:rsidRDefault="0011343C">
                            <w:r>
                              <w:rPr>
                                <w:noProof/>
                              </w:rPr>
                              <w:drawing>
                                <wp:inline distT="0" distB="0" distL="0" distR="0" wp14:anchorId="70F4A9BB" wp14:editId="604443F8">
                                  <wp:extent cx="3228975" cy="2867025"/>
                                  <wp:effectExtent l="0" t="0" r="9525" b="9525"/>
                                  <wp:docPr id="1600433729" name="Picture 1" descr="A close up of a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33729" name="Picture 1" descr="A close up of a message&#10;&#10;Description automatically generated"/>
                                          <pic:cNvPicPr/>
                                        </pic:nvPicPr>
                                        <pic:blipFill>
                                          <a:blip r:embed="rId24"/>
                                          <a:stretch>
                                            <a:fillRect/>
                                          </a:stretch>
                                        </pic:blipFill>
                                        <pic:spPr>
                                          <a:xfrm>
                                            <a:off x="0" y="0"/>
                                            <a:ext cx="3228975" cy="28670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020D04" id="Text Box 3" o:spid="_x0000_s1031" type="#_x0000_t202" style="position:absolute;left:0;text-align:left;margin-left:479.25pt;margin-top:47.7pt;width:269.25pt;height:239.25pt;z-index:25166031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" fillcolor="white [3201]" stroked="f" strokeweight=".5pt">
                <v:textbox>
                  <w:txbxContent>
                    <w:p w14:paraId="6F067D2C" w14:textId="1E09970E" w:rsidR="0011343C" w:rsidRDefault="0011343C">
                      <w:r>
                        <w:rPr>
                          <w:noProof/>
                        </w:rPr>
                        <w:drawing>
                          <wp:inline distT="0" distB="0" distL="0" distR="0" wp14:anchorId="70F4A9BB" wp14:editId="604443F8">
                            <wp:extent cx="3228975" cy="2867025"/>
                            <wp:effectExtent l="0" t="0" r="9525" b="9525"/>
                            <wp:docPr id="1600433729" name="Picture 1" descr="A close up of a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33729" name="Picture 1" descr="A close up of a message&#10;&#10;Description automatically generated"/>
                                    <pic:cNvPicPr/>
                                  </pic:nvPicPr>
                                  <pic:blipFill>
                                    <a:blip r:embed="rId25"/>
                                    <a:stretch>
                                      <a:fillRect/>
                                    </a:stretch>
                                  </pic:blipFill>
                                  <pic:spPr>
                                    <a:xfrm>
                                      <a:off x="0" y="0"/>
                                      <a:ext cx="3228975" cy="2867025"/>
                                    </a:xfrm>
                                    <a:prstGeom prst="rect">
                                      <a:avLst/>
                                    </a:prstGeom>
                                  </pic:spPr>
                                </pic:pic>
                              </a:graphicData>
                            </a:graphic>
                          </wp:inline>
                        </w:drawing>
                      </w:r>
                    </w:p>
                  </w:txbxContent>
                </v:textbox>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tblGrid>
      <w:tr w:rsidR="00755807" w14:paraId="1BA3C00F" w14:textId="77777777" w:rsidTr="00454838">
        <w:tc>
          <w:tcPr>
            <w:tcW w:w="8784" w:type="dxa"/>
          </w:tcPr>
          <w:p w14:paraId="4EEF3491" w14:textId="77777777" w:rsidR="00755807" w:rsidRPr="00B47BF2" w:rsidRDefault="00755807" w:rsidP="00755807">
            <w:pPr>
              <w:tabs>
                <w:tab w:val="left" w:pos="1640"/>
              </w:tabs>
              <w:rPr>
                <w:rFonts w:cstheme="minorHAnsi"/>
                <w:b/>
                <w:bCs/>
                <w:sz w:val="36"/>
                <w:szCs w:val="36"/>
              </w:rPr>
            </w:pPr>
            <w:commentRangeStart w:id="7"/>
            <w:r w:rsidRPr="00B47BF2">
              <w:rPr>
                <w:rFonts w:cstheme="minorHAnsi"/>
                <w:b/>
                <w:bCs/>
                <w:sz w:val="36"/>
                <w:szCs w:val="36"/>
              </w:rPr>
              <w:t>Vision Values and Aims</w:t>
            </w:r>
            <w:commentRangeEnd w:id="7"/>
            <w:r w:rsidRPr="00B47BF2">
              <w:rPr>
                <w:rStyle w:val="CommentReference"/>
                <w:rFonts w:cstheme="minorHAnsi"/>
                <w:b/>
                <w:bCs/>
                <w:sz w:val="36"/>
                <w:szCs w:val="36"/>
              </w:rPr>
              <w:commentReference w:id="7"/>
            </w:r>
          </w:p>
          <w:p w14:paraId="33854B3A" w14:textId="77777777" w:rsidR="00755807" w:rsidRDefault="00755807" w:rsidP="003945D1">
            <w:pPr>
              <w:tabs>
                <w:tab w:val="left" w:pos="1640"/>
              </w:tabs>
              <w:rPr>
                <w:rFonts w:cstheme="minorHAnsi"/>
                <w:szCs w:val="22"/>
              </w:rPr>
            </w:pPr>
          </w:p>
        </w:tc>
      </w:tr>
      <w:tr w:rsidR="00755807" w14:paraId="022AB532" w14:textId="77777777" w:rsidTr="00454838">
        <w:tc>
          <w:tcPr>
            <w:tcW w:w="8784" w:type="dxa"/>
          </w:tcPr>
          <w:p w14:paraId="740BC252" w14:textId="6E5FBD33" w:rsidR="00755807" w:rsidRPr="00755807" w:rsidRDefault="0011343C" w:rsidP="003945D1">
            <w:pPr>
              <w:tabs>
                <w:tab w:val="left" w:pos="1640"/>
              </w:tabs>
              <w:rPr>
                <w:rFonts w:cstheme="minorHAnsi"/>
                <w:i/>
                <w:iCs/>
                <w:szCs w:val="22"/>
              </w:rPr>
            </w:pPr>
            <w:r>
              <w:rPr>
                <w:rFonts w:cstheme="minorHAnsi"/>
                <w:i/>
                <w:iCs/>
                <w:noProof/>
                <w:szCs w:val="22"/>
              </w:rPr>
              <mc:AlternateContent>
                <mc:Choice Requires="wps">
                  <w:drawing>
                    <wp:anchor distT="0" distB="0" distL="114300" distR="114300" simplePos="0" relativeHeight="251659286" behindDoc="0" locked="0" layoutInCell="1" allowOverlap="1" wp14:anchorId="69EA3227" wp14:editId="7592E750">
                      <wp:simplePos x="0" y="0"/>
                      <wp:positionH relativeFrom="column">
                        <wp:posOffset>-1905</wp:posOffset>
                      </wp:positionH>
                      <wp:positionV relativeFrom="paragraph">
                        <wp:posOffset>14604</wp:posOffset>
                      </wp:positionV>
                      <wp:extent cx="5905500" cy="5362575"/>
                      <wp:effectExtent l="0" t="0" r="0" b="9525"/>
                      <wp:wrapNone/>
                      <wp:docPr id="1887847487" name="Text Box 1"/>
                      <wp:cNvGraphicFramePr/>
                      <a:graphic xmlns:a="http://schemas.openxmlformats.org/drawingml/2006/main">
                        <a:graphicData uri="http://schemas.microsoft.com/office/word/2010/wordprocessingShape">
                          <wps:wsp>
                            <wps:cNvSpPr txBox="1"/>
                            <wps:spPr>
                              <a:xfrm>
                                <a:off x="0" y="0"/>
                                <a:ext cx="5905500" cy="5362575"/>
                              </a:xfrm>
                              <a:prstGeom prst="rect">
                                <a:avLst/>
                              </a:prstGeom>
                              <a:solidFill>
                                <a:schemeClr val="lt1"/>
                              </a:solidFill>
                              <a:ln w="6350">
                                <a:noFill/>
                              </a:ln>
                            </wps:spPr>
                            <wps:txbx>
                              <w:txbxContent>
                                <w:p w14:paraId="1A7E4BCF" w14:textId="0265F2EE" w:rsidR="0011343C" w:rsidRDefault="0011343C">
                                  <w:r w:rsidRPr="0011343C">
                                    <w:rPr>
                                      <w:noProof/>
                                    </w:rPr>
                                    <w:drawing>
                                      <wp:inline distT="0" distB="0" distL="0" distR="0" wp14:anchorId="309B9EFE" wp14:editId="4FDCD87E">
                                        <wp:extent cx="5234305" cy="5248275"/>
                                        <wp:effectExtent l="0" t="0" r="4445" b="9525"/>
                                        <wp:docPr id="12734774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34305" cy="52482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EA3227" id="_x0000_s1032" type="#_x0000_t202" style="position:absolute;left:0;text-align:left;margin-left:-.15pt;margin-top:1.15pt;width:465pt;height:422.25pt;z-index:2516592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" fillcolor="white [3201]" stroked="f" strokeweight=".5pt">
                      <v:textbox>
                        <w:txbxContent>
                          <w:p w14:paraId="1A7E4BCF" w14:textId="0265F2EE" w:rsidR="0011343C" w:rsidRDefault="0011343C">
                            <w:r w:rsidRPr="0011343C">
                              <w:rPr>
                                <w:noProof/>
                              </w:rPr>
                              <w:drawing>
                                <wp:inline distT="0" distB="0" distL="0" distR="0" wp14:anchorId="309B9EFE" wp14:editId="4FDCD87E">
                                  <wp:extent cx="5234305" cy="5248275"/>
                                  <wp:effectExtent l="0" t="0" r="4445" b="9525"/>
                                  <wp:docPr id="12734774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34305" cy="5248275"/>
                                          </a:xfrm>
                                          <a:prstGeom prst="rect">
                                            <a:avLst/>
                                          </a:prstGeom>
                                          <a:noFill/>
                                          <a:ln>
                                            <a:noFill/>
                                          </a:ln>
                                        </pic:spPr>
                                      </pic:pic>
                                    </a:graphicData>
                                  </a:graphic>
                                </wp:inline>
                              </w:drawing>
                            </w:r>
                          </w:p>
                        </w:txbxContent>
                      </v:textbox>
                    </v:shape>
                  </w:pict>
                </mc:Fallback>
              </mc:AlternateContent>
            </w:r>
          </w:p>
        </w:tc>
      </w:tr>
    </w:tbl>
    <w:p w14:paraId="16D4CCBA" w14:textId="046F36BF" w:rsidR="000900F3" w:rsidRPr="00755807" w:rsidRDefault="000900F3" w:rsidP="003945D1">
      <w:pPr>
        <w:tabs>
          <w:tab w:val="left" w:pos="1640"/>
        </w:tabs>
        <w:rPr>
          <w:rFonts w:asciiTheme="minorHAnsi" w:hAnsiTheme="minorHAnsi" w:cstheme="minorHAnsi"/>
          <w:szCs w:val="22"/>
        </w:rPr>
      </w:pPr>
    </w:p>
    <w:p w14:paraId="3DF18721" w14:textId="6648E014" w:rsidR="000900F3" w:rsidRDefault="000900F3" w:rsidP="003945D1">
      <w:pPr>
        <w:tabs>
          <w:tab w:val="left" w:pos="1640"/>
        </w:tabs>
        <w:rPr>
          <w:rFonts w:asciiTheme="minorHAnsi" w:hAnsiTheme="minorHAnsi" w:cstheme="minorHAnsi"/>
          <w:b/>
          <w:bCs/>
          <w:i/>
          <w:iCs/>
          <w:szCs w:val="22"/>
        </w:rPr>
      </w:pPr>
    </w:p>
    <w:p w14:paraId="0D2CEC62" w14:textId="770C4044" w:rsidR="00415BA0" w:rsidRPr="00CA79F2" w:rsidRDefault="00415BA0" w:rsidP="00CA79F2">
      <w:pPr>
        <w:tabs>
          <w:tab w:val="left" w:pos="1640"/>
        </w:tabs>
        <w:rPr>
          <w:rFonts w:asciiTheme="minorHAnsi" w:hAnsiTheme="minorHAnsi" w:cstheme="minorHAnsi"/>
          <w:b/>
          <w:bCs/>
          <w:i/>
          <w:iCs/>
          <w:szCs w:val="22"/>
        </w:rPr>
      </w:pPr>
      <w:r>
        <w:rPr>
          <w:rFonts w:asciiTheme="minorHAnsi" w:hAnsiTheme="minorHAnsi" w:cstheme="minorHAnsi"/>
          <w:szCs w:val="22"/>
        </w:rPr>
        <w:br w:type="page"/>
      </w:r>
    </w:p>
    <w:p w14:paraId="0D968965" w14:textId="3A414512" w:rsidR="00BA4590" w:rsidRPr="00E06602" w:rsidRDefault="00BA4590" w:rsidP="186665D3">
      <w:pPr>
        <w:spacing w:line="259" w:lineRule="auto"/>
        <w:ind w:left="3686"/>
        <w:rPr>
          <w:b/>
          <w:bCs/>
          <w:sz w:val="40"/>
          <w:szCs w:val="40"/>
        </w:rPr>
      </w:pPr>
      <w:commentRangeStart w:id="8"/>
      <w:r w:rsidRPr="00EA0EEC">
        <w:rPr>
          <w:rFonts w:cs="Arial"/>
          <w:noProof/>
          <w:color w:val="00B050"/>
          <w:sz w:val="40"/>
          <w:szCs w:val="40"/>
          <w:lang w:val="en-US"/>
        </w:rPr>
        <w:lastRenderedPageBreak/>
        <w:drawing>
          <wp:anchor distT="0" distB="0" distL="114300" distR="114300" simplePos="0" relativeHeight="251658248" behindDoc="0" locked="0" layoutInCell="1" allowOverlap="1" wp14:anchorId="5BA96F9C" wp14:editId="4284BCE0">
            <wp:simplePos x="0" y="0"/>
            <wp:positionH relativeFrom="column">
              <wp:posOffset>5805805</wp:posOffset>
            </wp:positionH>
            <wp:positionV relativeFrom="paragraph">
              <wp:posOffset>-205047</wp:posOffset>
            </wp:positionV>
            <wp:extent cx="1240155" cy="1005205"/>
            <wp:effectExtent l="0" t="0" r="0" b="4445"/>
            <wp:wrapNone/>
            <wp:docPr id="544370012" name="Picture 544370012"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240155" cy="1005205"/>
                    </a:xfrm>
                    <a:prstGeom prst="rect">
                      <a:avLst/>
                    </a:prstGeom>
                  </pic:spPr>
                </pic:pic>
              </a:graphicData>
            </a:graphic>
            <wp14:sizeRelH relativeFrom="margin">
              <wp14:pctWidth>0</wp14:pctWidth>
            </wp14:sizeRelH>
            <wp14:sizeRelV relativeFrom="margin">
              <wp14:pctHeight>0</wp14:pctHeight>
            </wp14:sizeRelV>
          </wp:anchor>
        </w:drawing>
      </w:r>
      <w:r w:rsidRPr="186665D3">
        <w:rPr>
          <w:b/>
          <w:bCs/>
          <w:sz w:val="40"/>
          <w:szCs w:val="40"/>
        </w:rPr>
        <w:t xml:space="preserve">School Priorities </w:t>
      </w:r>
      <w:commentRangeEnd w:id="8"/>
      <w:r w:rsidR="00437BB2" w:rsidRPr="186665D3">
        <w:rPr>
          <w:rStyle w:val="CommentReference"/>
          <w:b/>
          <w:bCs/>
          <w:sz w:val="40"/>
          <w:szCs w:val="40"/>
        </w:rPr>
        <w:commentReference w:id="8"/>
      </w:r>
      <w:r w:rsidRPr="186665D3">
        <w:rPr>
          <w:b/>
          <w:bCs/>
          <w:sz w:val="40"/>
          <w:szCs w:val="40"/>
        </w:rPr>
        <w:t>202</w:t>
      </w:r>
      <w:r w:rsidR="00427AAB">
        <w:rPr>
          <w:b/>
          <w:bCs/>
          <w:sz w:val="40"/>
          <w:szCs w:val="40"/>
        </w:rPr>
        <w:t>6</w:t>
      </w:r>
      <w:r w:rsidRPr="186665D3">
        <w:rPr>
          <w:b/>
          <w:bCs/>
          <w:sz w:val="40"/>
          <w:szCs w:val="40"/>
        </w:rPr>
        <w:t>-202</w:t>
      </w:r>
      <w:r w:rsidR="00427AAB">
        <w:rPr>
          <w:b/>
          <w:bCs/>
          <w:sz w:val="40"/>
          <w:szCs w:val="40"/>
        </w:rPr>
        <w:t>7</w:t>
      </w:r>
    </w:p>
    <w:p w14:paraId="6BDE712E" w14:textId="37CACF08" w:rsidR="006A6E87" w:rsidRDefault="006A6E87">
      <w:pPr>
        <w:spacing w:line="259" w:lineRule="auto"/>
        <w:jc w:val="left"/>
        <w:rPr>
          <w:rFonts w:asciiTheme="minorHAnsi" w:hAnsiTheme="minorHAnsi" w:cstheme="minorHAnsi"/>
          <w:szCs w:val="22"/>
        </w:rPr>
      </w:pPr>
    </w:p>
    <w:p w14:paraId="079831CA" w14:textId="302F63A0" w:rsidR="00424589" w:rsidRDefault="00EA0EEC" w:rsidP="00D64CAE">
      <w:pPr>
        <w:spacing w:line="259" w:lineRule="auto"/>
        <w:jc w:val="left"/>
        <w:rPr>
          <w:rFonts w:asciiTheme="minorHAnsi" w:hAnsiTheme="minorHAnsi" w:cstheme="minorHAnsi"/>
          <w:szCs w:val="22"/>
        </w:rPr>
      </w:pPr>
      <w:r>
        <w:rPr>
          <w:rFonts w:asciiTheme="minorHAnsi" w:hAnsiTheme="minorHAnsi" w:cstheme="minorHAnsi"/>
          <w:szCs w:val="22"/>
        </w:rPr>
        <w:tab/>
      </w:r>
    </w:p>
    <w:p w14:paraId="68070EF8" w14:textId="7A752C7C" w:rsidR="00121982" w:rsidRDefault="00121982">
      <w:bookmarkStart w:id="9" w:name="_Hlk162521924"/>
      <w:r>
        <w:rPr>
          <w:noProof/>
        </w:rPr>
        <w:drawing>
          <wp:anchor distT="0" distB="0" distL="114300" distR="114300" simplePos="0" relativeHeight="251658247" behindDoc="0" locked="0" layoutInCell="1" allowOverlap="1" wp14:anchorId="4DD9DA67" wp14:editId="22287F63">
            <wp:simplePos x="0" y="0"/>
            <wp:positionH relativeFrom="column">
              <wp:posOffset>-627380</wp:posOffset>
            </wp:positionH>
            <wp:positionV relativeFrom="paragraph">
              <wp:posOffset>200163</wp:posOffset>
            </wp:positionV>
            <wp:extent cx="9652883" cy="3667125"/>
            <wp:effectExtent l="0" t="19050" r="0" b="28575"/>
            <wp:wrapNone/>
            <wp:docPr id="1179062901" name="Diagram 1">
              <a:extLst xmlns:a="http://schemas.openxmlformats.org/drawingml/2006/main">
                <a:ext uri="{FF2B5EF4-FFF2-40B4-BE49-F238E27FC236}">
                  <a16:creationId xmlns:a16="http://schemas.microsoft.com/office/drawing/2014/main" id="{BCFA4F90-7206-5C90-4A75-8D080560240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anchor>
        </w:drawing>
      </w:r>
      <w:r>
        <w:br w:type="page"/>
      </w:r>
    </w:p>
    <w:tbl>
      <w:tblPr>
        <w:tblStyle w:val="TableGrid"/>
        <w:tblpPr w:leftFromText="180" w:rightFromText="180" w:vertAnchor="text" w:horzAnchor="margin" w:tblpXSpec="center" w:tblpY="-221"/>
        <w:tblW w:w="15981" w:type="dxa"/>
        <w:tblLayout w:type="fixed"/>
        <w:tblLook w:val="04A0" w:firstRow="1" w:lastRow="0" w:firstColumn="1" w:lastColumn="0" w:noHBand="0" w:noVBand="1"/>
      </w:tblPr>
      <w:tblGrid>
        <w:gridCol w:w="3196"/>
        <w:gridCol w:w="726"/>
        <w:gridCol w:w="1607"/>
        <w:gridCol w:w="863"/>
        <w:gridCol w:w="2108"/>
        <w:gridCol w:w="1088"/>
        <w:gridCol w:w="2314"/>
        <w:gridCol w:w="882"/>
        <w:gridCol w:w="394"/>
        <w:gridCol w:w="1418"/>
        <w:gridCol w:w="1385"/>
      </w:tblGrid>
      <w:tr w:rsidR="00A22AD2" w:rsidRPr="00116E6F" w14:paraId="3D8E6A67" w14:textId="77777777" w:rsidTr="4B39DCBC">
        <w:trPr>
          <w:trHeight w:val="412"/>
        </w:trPr>
        <w:tc>
          <w:tcPr>
            <w:tcW w:w="15981" w:type="dxa"/>
            <w:gridSpan w:val="11"/>
            <w:tcBorders>
              <w:top w:val="nil"/>
              <w:left w:val="nil"/>
              <w:bottom w:val="nil"/>
              <w:right w:val="nil"/>
            </w:tcBorders>
            <w:shd w:val="clear" w:color="auto" w:fill="538135" w:themeFill="accent6" w:themeFillShade="BF"/>
          </w:tcPr>
          <w:p w14:paraId="53C81304" w14:textId="10E2FF47" w:rsidR="00A22AD2" w:rsidRPr="00424589" w:rsidRDefault="00B8612B" w:rsidP="00A22AD2">
            <w:pPr>
              <w:pStyle w:val="Header"/>
              <w:spacing w:after="120"/>
              <w:jc w:val="left"/>
              <w:rPr>
                <w:bCs/>
                <w:color w:val="FFFFFF" w:themeColor="background1"/>
                <w:sz w:val="24"/>
                <w:szCs w:val="24"/>
              </w:rPr>
            </w:pPr>
            <w:r>
              <w:rPr>
                <w:b/>
                <w:color w:val="FFFFFF" w:themeColor="background1"/>
                <w:sz w:val="24"/>
                <w:szCs w:val="24"/>
              </w:rPr>
              <w:lastRenderedPageBreak/>
              <w:t>S</w:t>
            </w:r>
            <w:r w:rsidR="00A22AD2">
              <w:rPr>
                <w:b/>
                <w:color w:val="FFFFFF" w:themeColor="background1"/>
                <w:sz w:val="24"/>
                <w:szCs w:val="24"/>
              </w:rPr>
              <w:t xml:space="preserve">CHOOL VERSION    </w:t>
            </w:r>
            <w:commentRangeStart w:id="10"/>
            <w:r w:rsidR="00A22AD2" w:rsidRPr="00622096">
              <w:rPr>
                <w:b/>
                <w:color w:val="FFFFFF" w:themeColor="background1"/>
                <w:sz w:val="28"/>
                <w:szCs w:val="28"/>
              </w:rPr>
              <w:t xml:space="preserve">SIP Priority </w:t>
            </w:r>
            <w:r w:rsidR="009B4C0C">
              <w:rPr>
                <w:b/>
                <w:color w:val="FFFFFF" w:themeColor="background1"/>
                <w:sz w:val="28"/>
                <w:szCs w:val="28"/>
              </w:rPr>
              <w:t xml:space="preserve"> 1</w:t>
            </w:r>
            <w:r w:rsidR="00A22AD2" w:rsidRPr="00622096">
              <w:rPr>
                <w:b/>
                <w:color w:val="FFFFFF" w:themeColor="background1"/>
                <w:sz w:val="28"/>
                <w:szCs w:val="28"/>
              </w:rPr>
              <w:t xml:space="preserve">                </w:t>
            </w:r>
            <w:commentRangeEnd w:id="10"/>
            <w:r w:rsidR="00A22AD2" w:rsidRPr="00424589">
              <w:rPr>
                <w:rStyle w:val="CommentReference"/>
                <w:bCs/>
                <w:color w:val="FFFFFF" w:themeColor="background1"/>
                <w:sz w:val="24"/>
                <w:szCs w:val="24"/>
              </w:rPr>
              <w:commentReference w:id="10"/>
            </w:r>
          </w:p>
        </w:tc>
      </w:tr>
      <w:tr w:rsidR="0012555D" w:rsidRPr="00116E6F" w14:paraId="2DF4860B" w14:textId="77777777" w:rsidTr="4B39DCBC">
        <w:trPr>
          <w:trHeight w:val="544"/>
        </w:trPr>
        <w:tc>
          <w:tcPr>
            <w:tcW w:w="5529" w:type="dxa"/>
            <w:gridSpan w:val="3"/>
            <w:tcBorders>
              <w:top w:val="nil"/>
              <w:left w:val="nil"/>
              <w:bottom w:val="nil"/>
              <w:right w:val="nil"/>
            </w:tcBorders>
            <w:shd w:val="clear" w:color="auto" w:fill="538135" w:themeFill="accent6" w:themeFillShade="BF"/>
          </w:tcPr>
          <w:p w14:paraId="4A3AF53C" w14:textId="77777777" w:rsidR="0019131C" w:rsidRDefault="0012555D" w:rsidP="006A5C40">
            <w:pPr>
              <w:pStyle w:val="Header"/>
              <w:jc w:val="left"/>
              <w:rPr>
                <w:b/>
                <w:color w:val="FFFFFF" w:themeColor="background1"/>
                <w:sz w:val="24"/>
                <w:szCs w:val="24"/>
              </w:rPr>
            </w:pPr>
            <w:r w:rsidRPr="00424589">
              <w:rPr>
                <w:b/>
                <w:color w:val="FFFFFF" w:themeColor="background1"/>
                <w:sz w:val="24"/>
                <w:szCs w:val="24"/>
              </w:rPr>
              <w:t xml:space="preserve">Specific area for improvement </w:t>
            </w:r>
          </w:p>
          <w:p w14:paraId="5AFABF88" w14:textId="3B9043E7" w:rsidR="006A5C40" w:rsidRDefault="006A5C40" w:rsidP="006A5C40">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79FB9D4C" w14:textId="0FD8664B" w:rsidR="0012555D" w:rsidRDefault="006E19CD" w:rsidP="00F51097">
            <w:pPr>
              <w:pStyle w:val="Header"/>
              <w:jc w:val="left"/>
              <w:rPr>
                <w:b/>
                <w:i/>
                <w:iCs/>
                <w:color w:val="FFFFFF" w:themeColor="background1"/>
                <w:sz w:val="24"/>
                <w:szCs w:val="24"/>
              </w:rPr>
            </w:pPr>
            <w:r>
              <w:rPr>
                <w:b/>
                <w:i/>
                <w:iCs/>
                <w:color w:val="FFFFFF" w:themeColor="background1"/>
                <w:sz w:val="24"/>
                <w:szCs w:val="24"/>
              </w:rPr>
              <w:t>To build capacity and develop an understanding of the Curriculum Improvement Cycle.</w:t>
            </w:r>
          </w:p>
          <w:p w14:paraId="73520E1E" w14:textId="7E98B098" w:rsidR="0019131C" w:rsidRPr="00424589" w:rsidRDefault="006E19CD" w:rsidP="00F51097">
            <w:pPr>
              <w:pStyle w:val="Header"/>
              <w:jc w:val="left"/>
              <w:rPr>
                <w:b/>
                <w:i/>
                <w:iCs/>
                <w:color w:val="FFFFFF" w:themeColor="background1"/>
                <w:sz w:val="24"/>
                <w:szCs w:val="24"/>
              </w:rPr>
            </w:pPr>
            <w:r>
              <w:rPr>
                <w:b/>
                <w:i/>
                <w:iCs/>
                <w:color w:val="FFFFFF" w:themeColor="background1"/>
                <w:sz w:val="24"/>
                <w:szCs w:val="24"/>
              </w:rPr>
              <w:t xml:space="preserve">To upskill staff on the new technical frameworks and prepare for </w:t>
            </w:r>
            <w:r w:rsidR="005D203E">
              <w:rPr>
                <w:b/>
                <w:i/>
                <w:iCs/>
                <w:color w:val="FFFFFF" w:themeColor="background1"/>
                <w:sz w:val="24"/>
                <w:szCs w:val="24"/>
              </w:rPr>
              <w:t>implementation</w:t>
            </w:r>
            <w:r w:rsidR="00725826">
              <w:rPr>
                <w:b/>
                <w:i/>
                <w:iCs/>
                <w:color w:val="FFFFFF" w:themeColor="background1"/>
                <w:sz w:val="24"/>
                <w:szCs w:val="24"/>
              </w:rPr>
              <w:t xml:space="preserve">, improvement in Learning and Teaching </w:t>
            </w:r>
          </w:p>
        </w:tc>
      </w:tr>
      <w:tr w:rsidR="006A5C40" w:rsidRPr="00116E6F" w14:paraId="766EA187" w14:textId="77777777" w:rsidTr="4B39DCBC">
        <w:trPr>
          <w:trHeight w:val="611"/>
        </w:trPr>
        <w:tc>
          <w:tcPr>
            <w:tcW w:w="5529" w:type="dxa"/>
            <w:gridSpan w:val="3"/>
            <w:tcBorders>
              <w:top w:val="nil"/>
              <w:left w:val="nil"/>
              <w:bottom w:val="nil"/>
              <w:right w:val="nil"/>
            </w:tcBorders>
            <w:shd w:val="clear" w:color="auto" w:fill="538135" w:themeFill="accent6" w:themeFillShade="BF"/>
          </w:tcPr>
          <w:p w14:paraId="0BAB47E2" w14:textId="77777777" w:rsidR="00D13C24" w:rsidRPr="009E26E6" w:rsidRDefault="006A5C40" w:rsidP="006A5C40">
            <w:pPr>
              <w:pStyle w:val="Header"/>
              <w:jc w:val="left"/>
              <w:rPr>
                <w:b/>
                <w:color w:val="FFFFFF" w:themeColor="background1"/>
                <w:sz w:val="24"/>
                <w:szCs w:val="24"/>
              </w:rPr>
            </w:pPr>
            <w:r w:rsidRPr="009E26E6">
              <w:rPr>
                <w:b/>
                <w:color w:val="FFFFFF" w:themeColor="background1"/>
                <w:sz w:val="24"/>
                <w:szCs w:val="24"/>
              </w:rPr>
              <w:t xml:space="preserve">Rationale for Improvement </w:t>
            </w:r>
          </w:p>
          <w:p w14:paraId="6DC556B5" w14:textId="60020F5E" w:rsidR="006A5C40" w:rsidRPr="009E26E6" w:rsidRDefault="006A5C40" w:rsidP="00F81F7F">
            <w:pPr>
              <w:pStyle w:val="Header"/>
              <w:jc w:val="left"/>
              <w:rPr>
                <w:b/>
                <w:color w:val="FFFFFF" w:themeColor="background1"/>
                <w:sz w:val="24"/>
                <w:szCs w:val="24"/>
              </w:rPr>
            </w:pPr>
            <w:r w:rsidRPr="009E26E6">
              <w:rPr>
                <w:b/>
                <w:color w:val="FFFFFF" w:themeColor="background1"/>
                <w:sz w:val="24"/>
                <w:szCs w:val="24"/>
              </w:rPr>
              <w:t xml:space="preserve">(based on evidence from key </w:t>
            </w:r>
            <w:r w:rsidR="00A22AD2" w:rsidRPr="009E26E6">
              <w:rPr>
                <w:b/>
                <w:color w:val="FFFFFF" w:themeColor="background1"/>
                <w:sz w:val="24"/>
                <w:szCs w:val="24"/>
              </w:rPr>
              <w:t>stakeholders)</w:t>
            </w:r>
            <w:r w:rsidR="00A22AD2">
              <w:rPr>
                <w:b/>
                <w:color w:val="FFFFFF" w:themeColor="background1"/>
                <w:sz w:val="24"/>
                <w:szCs w:val="24"/>
              </w:rPr>
              <w:t xml:space="preserve">  </w:t>
            </w:r>
          </w:p>
        </w:tc>
        <w:tc>
          <w:tcPr>
            <w:tcW w:w="10452" w:type="dxa"/>
            <w:gridSpan w:val="8"/>
            <w:tcBorders>
              <w:top w:val="nil"/>
              <w:left w:val="nil"/>
              <w:bottom w:val="nil"/>
              <w:right w:val="nil"/>
            </w:tcBorders>
            <w:shd w:val="clear" w:color="auto" w:fill="538135" w:themeFill="accent6" w:themeFillShade="BF"/>
          </w:tcPr>
          <w:p w14:paraId="251B92D6" w14:textId="77777777" w:rsidR="006A5C40" w:rsidRDefault="006A5C40" w:rsidP="00F51097">
            <w:pPr>
              <w:pStyle w:val="Header"/>
              <w:jc w:val="left"/>
              <w:rPr>
                <w:b/>
                <w:i/>
                <w:iCs/>
                <w:color w:val="FFFFFF" w:themeColor="background1"/>
                <w:sz w:val="24"/>
                <w:szCs w:val="24"/>
              </w:rPr>
            </w:pPr>
          </w:p>
          <w:p w14:paraId="469C54D1" w14:textId="5AD4D72B" w:rsidR="006E19CD" w:rsidRPr="009E26E6" w:rsidRDefault="006E19CD" w:rsidP="00F51097">
            <w:pPr>
              <w:pStyle w:val="Header"/>
              <w:jc w:val="left"/>
              <w:rPr>
                <w:b/>
                <w:i/>
                <w:iCs/>
                <w:color w:val="FFFFFF" w:themeColor="background1"/>
                <w:sz w:val="24"/>
                <w:szCs w:val="24"/>
              </w:rPr>
            </w:pPr>
            <w:r>
              <w:rPr>
                <w:b/>
                <w:i/>
                <w:iCs/>
                <w:color w:val="FFFFFF" w:themeColor="background1"/>
                <w:sz w:val="24"/>
                <w:szCs w:val="24"/>
              </w:rPr>
              <w:t>A national review has led to curriculum reform. Implementation will begin is Session 27/28</w:t>
            </w:r>
          </w:p>
        </w:tc>
      </w:tr>
      <w:tr w:rsidR="00717800" w:rsidRPr="00116E6F" w14:paraId="39767B6C" w14:textId="77777777" w:rsidTr="4B39DCBC">
        <w:trPr>
          <w:trHeight w:val="645"/>
        </w:trPr>
        <w:tc>
          <w:tcPr>
            <w:tcW w:w="5529" w:type="dxa"/>
            <w:gridSpan w:val="3"/>
            <w:tcBorders>
              <w:top w:val="nil"/>
              <w:left w:val="nil"/>
              <w:bottom w:val="nil"/>
              <w:right w:val="nil"/>
            </w:tcBorders>
            <w:shd w:val="clear" w:color="auto" w:fill="538135" w:themeFill="accent6" w:themeFillShade="BF"/>
          </w:tcPr>
          <w:p w14:paraId="0F0AAE3C" w14:textId="77777777" w:rsidR="00717800" w:rsidRDefault="00717800" w:rsidP="00F51097">
            <w:pPr>
              <w:pStyle w:val="Header"/>
              <w:jc w:val="left"/>
              <w:rPr>
                <w:b/>
                <w:color w:val="FFFFFF" w:themeColor="background1"/>
                <w:sz w:val="24"/>
                <w:szCs w:val="24"/>
              </w:rPr>
            </w:pPr>
            <w:r w:rsidRPr="009E26E6">
              <w:rPr>
                <w:b/>
                <w:color w:val="FFFFFF" w:themeColor="background1"/>
                <w:sz w:val="24"/>
                <w:szCs w:val="24"/>
              </w:rPr>
              <w:t>Equity Gap (if relevant)</w:t>
            </w:r>
          </w:p>
          <w:p w14:paraId="06771DAC" w14:textId="77777777" w:rsidR="006E19CD" w:rsidRDefault="006E19CD" w:rsidP="00F51097">
            <w:pPr>
              <w:pStyle w:val="Header"/>
              <w:jc w:val="left"/>
              <w:rPr>
                <w:b/>
                <w:color w:val="FFFFFF" w:themeColor="background1"/>
                <w:sz w:val="24"/>
                <w:szCs w:val="24"/>
              </w:rPr>
            </w:pPr>
          </w:p>
          <w:p w14:paraId="542D5EC0" w14:textId="77777777" w:rsidR="006E19CD" w:rsidRPr="009E26E6" w:rsidRDefault="006E19CD" w:rsidP="00F51097">
            <w:pPr>
              <w:pStyle w:val="Header"/>
              <w:jc w:val="left"/>
              <w:rPr>
                <w:b/>
                <w:color w:val="FFFFFF" w:themeColor="background1"/>
                <w:sz w:val="24"/>
                <w:szCs w:val="24"/>
              </w:rPr>
            </w:pPr>
          </w:p>
          <w:p w14:paraId="5A55DF34" w14:textId="73771341" w:rsidR="00A94E53" w:rsidRPr="009E26E6" w:rsidRDefault="00A94E53" w:rsidP="00F51097">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2B60BE6F" w14:textId="160806BB" w:rsidR="00717800" w:rsidRPr="009E26E6" w:rsidRDefault="006E19CD" w:rsidP="00F51097">
            <w:pPr>
              <w:pStyle w:val="Header"/>
              <w:jc w:val="left"/>
              <w:rPr>
                <w:b/>
                <w:i/>
                <w:iCs/>
                <w:color w:val="FFFFFF" w:themeColor="background1"/>
                <w:sz w:val="24"/>
                <w:szCs w:val="24"/>
              </w:rPr>
            </w:pPr>
            <w:r>
              <w:rPr>
                <w:b/>
                <w:i/>
                <w:iCs/>
                <w:color w:val="FFFFFF" w:themeColor="background1"/>
                <w:sz w:val="24"/>
                <w:szCs w:val="24"/>
              </w:rPr>
              <w:t>None</w:t>
            </w:r>
          </w:p>
        </w:tc>
      </w:tr>
      <w:bookmarkEnd w:id="9"/>
      <w:tr w:rsidR="006A5C40" w:rsidRPr="00D943E9" w14:paraId="1018CF6D" w14:textId="77777777" w:rsidTr="4B39DCBC">
        <w:trPr>
          <w:trHeight w:val="4442"/>
        </w:trPr>
        <w:tc>
          <w:tcPr>
            <w:tcW w:w="3196" w:type="dxa"/>
            <w:tcBorders>
              <w:top w:val="nil"/>
            </w:tcBorders>
          </w:tcPr>
          <w:p w14:paraId="5D5EF2E4" w14:textId="39006BB4" w:rsidR="006A5C40" w:rsidRPr="009E26E6" w:rsidRDefault="006A5C40" w:rsidP="00EC7FE9">
            <w:pPr>
              <w:pStyle w:val="Heading2"/>
              <w:spacing w:after="120"/>
              <w:jc w:val="center"/>
              <w:rPr>
                <w:sz w:val="28"/>
                <w:szCs w:val="28"/>
                <w:u w:val="none"/>
              </w:rPr>
            </w:pPr>
            <w:r w:rsidRPr="009E26E6">
              <w:rPr>
                <w:sz w:val="28"/>
                <w:szCs w:val="28"/>
                <w:u w:val="none"/>
              </w:rPr>
              <w:t>NIF PRIORIT</w:t>
            </w:r>
            <w:r w:rsidR="003E21DA">
              <w:rPr>
                <w:sz w:val="28"/>
                <w:szCs w:val="28"/>
                <w:u w:val="none"/>
              </w:rPr>
              <w:t>IES</w:t>
            </w:r>
          </w:p>
          <w:sdt>
            <w:sdtPr>
              <w:rPr>
                <w:rStyle w:val="Style6"/>
              </w:rPr>
              <w:id w:val="412980561"/>
              <w:placeholder>
                <w:docPart w:val="213112508C5A441C968D47C47ABD0ED2"/>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5510EAD5" w14:textId="50927A7A" w:rsidR="00FF5703" w:rsidRPr="00641F4D" w:rsidRDefault="006E19CD" w:rsidP="00EC7FE9">
                <w:pPr>
                  <w:spacing w:after="120"/>
                  <w:jc w:val="left"/>
                  <w:rPr>
                    <w:rStyle w:val="Style1"/>
                    <w:sz w:val="24"/>
                    <w:szCs w:val="24"/>
                  </w:rPr>
                </w:pPr>
                <w:r>
                  <w:rPr>
                    <w:rStyle w:val="Style6"/>
                  </w:rPr>
                  <w:t>Closing the attainment gap between the most and least disadvantaged children and young people</w:t>
                </w:r>
              </w:p>
            </w:sdtContent>
          </w:sdt>
          <w:sdt>
            <w:sdtPr>
              <w:rPr>
                <w:rStyle w:val="Style6"/>
              </w:rPr>
              <w:id w:val="-2908184"/>
              <w:placeholder>
                <w:docPart w:val="5534D7B8C9734F108AC72DF6343DD611"/>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6B7B88E7" w14:textId="02BB6C79" w:rsidR="00D02548" w:rsidRDefault="006E19CD" w:rsidP="00EC7FE9">
                <w:pPr>
                  <w:spacing w:after="120"/>
                  <w:jc w:val="left"/>
                  <w:rPr>
                    <w:rStyle w:val="Style6"/>
                  </w:rPr>
                </w:pPr>
                <w:r>
                  <w:rPr>
                    <w:rStyle w:val="Style6"/>
                  </w:rPr>
                  <w:t>Improvement in attainment, particularly in literacy and numeracy</w:t>
                </w:r>
              </w:p>
            </w:sdtContent>
          </w:sdt>
          <w:sdt>
            <w:sdtPr>
              <w:rPr>
                <w:rStyle w:val="Style6"/>
              </w:rPr>
              <w:id w:val="-1281488124"/>
              <w:placeholder>
                <w:docPart w:val="712260C7DA924C0F87C07AC580E2255A"/>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7669D6E3" w14:textId="6624CE25" w:rsidR="00D02548" w:rsidRDefault="0013360B" w:rsidP="00EC7FE9">
                <w:pPr>
                  <w:spacing w:after="120"/>
                  <w:jc w:val="left"/>
                  <w:rPr>
                    <w:rStyle w:val="Style6"/>
                  </w:rPr>
                </w:pPr>
                <w:r w:rsidRPr="009E26E6">
                  <w:rPr>
                    <w:rStyle w:val="PlaceholderText"/>
                  </w:rPr>
                  <w:t>Choose an item.</w:t>
                </w:r>
              </w:p>
            </w:sdtContent>
          </w:sdt>
          <w:sdt>
            <w:sdtPr>
              <w:rPr>
                <w:rStyle w:val="Style6"/>
              </w:rPr>
              <w:id w:val="-1057314450"/>
              <w:placeholder>
                <w:docPart w:val="2D9D09A9F197452290DD242266F63514"/>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191B2B20" w14:textId="6649BF84" w:rsidR="00D02548" w:rsidRDefault="0013360B" w:rsidP="00EC7FE9">
                <w:pPr>
                  <w:spacing w:after="120"/>
                  <w:jc w:val="left"/>
                  <w:rPr>
                    <w:rStyle w:val="Style6"/>
                  </w:rPr>
                </w:pPr>
                <w:r w:rsidRPr="009E26E6">
                  <w:rPr>
                    <w:rStyle w:val="PlaceholderText"/>
                  </w:rPr>
                  <w:t>Choose an item.</w:t>
                </w:r>
              </w:p>
            </w:sdtContent>
          </w:sdt>
          <w:sdt>
            <w:sdtPr>
              <w:rPr>
                <w:rStyle w:val="Style6"/>
              </w:rPr>
              <w:id w:val="-1234007705"/>
              <w:placeholder>
                <w:docPart w:val="6F6D5F4649CA4066A7D904358231FE51"/>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2"/>
                <w:szCs w:val="22"/>
              </w:rPr>
            </w:sdtEndPr>
            <w:sdtContent>
              <w:p w14:paraId="355ABF41" w14:textId="44699AF0" w:rsidR="00FF5703" w:rsidRPr="0013360B" w:rsidRDefault="0013360B" w:rsidP="00EC7FE9">
                <w:pPr>
                  <w:spacing w:after="120"/>
                  <w:jc w:val="left"/>
                  <w:rPr>
                    <w:color w:val="000000" w:themeColor="text1"/>
                    <w:sz w:val="20"/>
                  </w:rPr>
                </w:pPr>
                <w:r w:rsidRPr="009E26E6">
                  <w:rPr>
                    <w:rStyle w:val="PlaceholderText"/>
                  </w:rPr>
                  <w:t>Choose an item.</w:t>
                </w:r>
              </w:p>
            </w:sdtContent>
          </w:sdt>
        </w:tc>
        <w:tc>
          <w:tcPr>
            <w:tcW w:w="3196" w:type="dxa"/>
            <w:gridSpan w:val="3"/>
            <w:tcBorders>
              <w:top w:val="nil"/>
            </w:tcBorders>
          </w:tcPr>
          <w:p w14:paraId="219F4C28" w14:textId="53EBACD6" w:rsidR="006A5C40" w:rsidRDefault="006A5C40" w:rsidP="00641F4D">
            <w:pPr>
              <w:pStyle w:val="Heading2"/>
              <w:jc w:val="center"/>
              <w:rPr>
                <w:sz w:val="28"/>
                <w:szCs w:val="28"/>
                <w:u w:val="none"/>
              </w:rPr>
            </w:pPr>
            <w:r w:rsidRPr="009E26E6">
              <w:rPr>
                <w:sz w:val="28"/>
                <w:szCs w:val="28"/>
                <w:u w:val="none"/>
              </w:rPr>
              <w:t>NIF DRIVER</w:t>
            </w:r>
            <w:r w:rsidR="00821934">
              <w:rPr>
                <w:sz w:val="28"/>
                <w:szCs w:val="28"/>
                <w:u w:val="none"/>
              </w:rPr>
              <w:t>S</w:t>
            </w:r>
          </w:p>
          <w:p w14:paraId="468083C2" w14:textId="77777777" w:rsidR="00641F4D" w:rsidRPr="00641F4D" w:rsidRDefault="00641F4D" w:rsidP="00EC7FE9">
            <w:pPr>
              <w:spacing w:after="120"/>
              <w:jc w:val="center"/>
            </w:pPr>
          </w:p>
          <w:sdt>
            <w:sdtPr>
              <w:rPr>
                <w:rStyle w:val="Style7"/>
              </w:rPr>
              <w:id w:val="-1610967153"/>
              <w:placeholder>
                <w:docPart w:val="B1A1639C0D234D69906C6B7B32531F9C"/>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55234DA5" w14:textId="35B6E8B9" w:rsidR="00641F4D" w:rsidRDefault="006E19CD" w:rsidP="00EC7FE9">
                <w:pPr>
                  <w:spacing w:after="120"/>
                  <w:jc w:val="center"/>
                  <w:rPr>
                    <w:rStyle w:val="Style2"/>
                  </w:rPr>
                </w:pPr>
                <w:r>
                  <w:rPr>
                    <w:rStyle w:val="Style7"/>
                  </w:rPr>
                  <w:t>Teacher Professionalism</w:t>
                </w:r>
              </w:p>
            </w:sdtContent>
          </w:sdt>
          <w:sdt>
            <w:sdtPr>
              <w:rPr>
                <w:rStyle w:val="Style7"/>
              </w:rPr>
              <w:id w:val="-1030261454"/>
              <w:placeholder>
                <w:docPart w:val="550E1609362D4223A83B5C90653C93CB"/>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29040FC1" w14:textId="4DAA3FB6" w:rsidR="00A62984" w:rsidRDefault="006E19CD" w:rsidP="00A62984">
                <w:pPr>
                  <w:spacing w:after="120"/>
                  <w:jc w:val="center"/>
                  <w:rPr>
                    <w:rStyle w:val="Style7"/>
                  </w:rPr>
                </w:pPr>
                <w:r>
                  <w:rPr>
                    <w:rStyle w:val="Style7"/>
                  </w:rPr>
                  <w:t>School Leadership</w:t>
                </w:r>
              </w:p>
            </w:sdtContent>
          </w:sdt>
          <w:sdt>
            <w:sdtPr>
              <w:rPr>
                <w:rStyle w:val="Style7"/>
              </w:rPr>
              <w:id w:val="-463886428"/>
              <w:placeholder>
                <w:docPart w:val="3A33FE20B2A54836863553AB68CBBE64"/>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4942B27A" w14:textId="191D27B9" w:rsidR="00A62984" w:rsidRDefault="006E19CD" w:rsidP="00A62984">
                <w:pPr>
                  <w:spacing w:after="120"/>
                  <w:jc w:val="center"/>
                  <w:rPr>
                    <w:rStyle w:val="Style7"/>
                  </w:rPr>
                </w:pPr>
                <w:r>
                  <w:rPr>
                    <w:rStyle w:val="Style7"/>
                  </w:rPr>
                  <w:t>School Improvement</w:t>
                </w:r>
              </w:p>
            </w:sdtContent>
          </w:sdt>
          <w:sdt>
            <w:sdtPr>
              <w:rPr>
                <w:rStyle w:val="Style7"/>
              </w:rPr>
              <w:id w:val="-2037104534"/>
              <w:placeholder>
                <w:docPart w:val="4375BB07AA7A4D9D9EEC6FEB69D3CAC7"/>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40DC953C" w14:textId="77777777" w:rsidR="00A62984" w:rsidRDefault="00A62984" w:rsidP="00A62984">
                <w:pPr>
                  <w:spacing w:after="120"/>
                  <w:jc w:val="center"/>
                  <w:rPr>
                    <w:rStyle w:val="Style7"/>
                  </w:rPr>
                </w:pPr>
                <w:r w:rsidRPr="009E26E6">
                  <w:rPr>
                    <w:rStyle w:val="PlaceholderText"/>
                  </w:rPr>
                  <w:t>Choose an item.</w:t>
                </w:r>
              </w:p>
            </w:sdtContent>
          </w:sdt>
          <w:sdt>
            <w:sdtPr>
              <w:rPr>
                <w:rStyle w:val="Style7"/>
              </w:rPr>
              <w:id w:val="1773281115"/>
              <w:placeholder>
                <w:docPart w:val="E2B772406029451FAA5CE3DF0212F4B0"/>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12F6A018" w14:textId="77777777" w:rsidR="00A62984" w:rsidRDefault="00A62984" w:rsidP="00A62984">
                <w:pPr>
                  <w:spacing w:after="120"/>
                  <w:jc w:val="center"/>
                  <w:rPr>
                    <w:rStyle w:val="Style7"/>
                  </w:rPr>
                </w:pPr>
                <w:r w:rsidRPr="009E26E6">
                  <w:rPr>
                    <w:rStyle w:val="PlaceholderText"/>
                  </w:rPr>
                  <w:t>Choose an item.</w:t>
                </w:r>
              </w:p>
            </w:sdtContent>
          </w:sdt>
          <w:sdt>
            <w:sdtPr>
              <w:rPr>
                <w:rStyle w:val="Style7"/>
              </w:rPr>
              <w:id w:val="1007711207"/>
              <w:placeholder>
                <w:docPart w:val="60688874EA5E4E6785AEBC17156679DF"/>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5ECE6B7F" w14:textId="77777777" w:rsidR="00AB40A1" w:rsidRDefault="00AB40A1" w:rsidP="00AB40A1">
                <w:pPr>
                  <w:spacing w:after="120"/>
                  <w:jc w:val="center"/>
                  <w:rPr>
                    <w:rStyle w:val="Style7"/>
                  </w:rPr>
                </w:pPr>
                <w:r w:rsidRPr="009E26E6">
                  <w:rPr>
                    <w:rStyle w:val="PlaceholderText"/>
                  </w:rPr>
                  <w:t>Choose an item.</w:t>
                </w:r>
              </w:p>
            </w:sdtContent>
          </w:sdt>
          <w:p w14:paraId="4C21FC23" w14:textId="77777777" w:rsidR="006A5C40" w:rsidRDefault="006A5C40" w:rsidP="007305D4">
            <w:pPr>
              <w:spacing w:after="120"/>
              <w:jc w:val="center"/>
              <w:rPr>
                <w:sz w:val="32"/>
                <w:szCs w:val="32"/>
              </w:rPr>
            </w:pPr>
          </w:p>
          <w:p w14:paraId="4CD78ABF" w14:textId="54FDF198" w:rsidR="00A62984" w:rsidRPr="009E26E6" w:rsidRDefault="00A62984" w:rsidP="007305D4">
            <w:pPr>
              <w:spacing w:after="120"/>
              <w:jc w:val="center"/>
              <w:rPr>
                <w:sz w:val="32"/>
                <w:szCs w:val="32"/>
              </w:rPr>
            </w:pPr>
          </w:p>
        </w:tc>
        <w:tc>
          <w:tcPr>
            <w:tcW w:w="3196" w:type="dxa"/>
            <w:gridSpan w:val="2"/>
            <w:tcBorders>
              <w:top w:val="nil"/>
            </w:tcBorders>
          </w:tcPr>
          <w:p w14:paraId="7567F2A8" w14:textId="649DB971" w:rsidR="006A5C40" w:rsidRPr="009E26E6" w:rsidRDefault="006A5C40" w:rsidP="00641F4D">
            <w:pPr>
              <w:jc w:val="center"/>
              <w:rPr>
                <w:b/>
                <w:sz w:val="28"/>
                <w:szCs w:val="28"/>
              </w:rPr>
            </w:pPr>
            <w:commentRangeStart w:id="11"/>
            <w:r w:rsidRPr="009E26E6">
              <w:rPr>
                <w:b/>
                <w:sz w:val="28"/>
                <w:szCs w:val="28"/>
              </w:rPr>
              <w:t>EDLM PRIORITY</w:t>
            </w:r>
            <w:commentRangeEnd w:id="11"/>
            <w:r w:rsidRPr="009E26E6">
              <w:rPr>
                <w:rStyle w:val="CommentReference"/>
                <w:b/>
                <w:sz w:val="28"/>
                <w:szCs w:val="28"/>
              </w:rPr>
              <w:commentReference w:id="11"/>
            </w:r>
          </w:p>
          <w:p w14:paraId="4E5CD2A9" w14:textId="11DFFDD1" w:rsidR="006A5C40" w:rsidRPr="009E26E6" w:rsidRDefault="00D13C24" w:rsidP="00641F4D">
            <w:pPr>
              <w:jc w:val="center"/>
              <w:rPr>
                <w:b/>
                <w:sz w:val="40"/>
                <w:szCs w:val="40"/>
              </w:rPr>
            </w:pPr>
            <w:r w:rsidRPr="009E26E6">
              <w:rPr>
                <w:rFonts w:cs="Arial"/>
                <w:noProof/>
                <w:color w:val="00B050"/>
                <w:sz w:val="40"/>
                <w:szCs w:val="40"/>
                <w:lang w:val="en-US"/>
              </w:rPr>
              <w:drawing>
                <wp:anchor distT="0" distB="0" distL="114300" distR="114300" simplePos="0" relativeHeight="251658253" behindDoc="1" locked="0" layoutInCell="1" allowOverlap="1" wp14:anchorId="74EE0361" wp14:editId="177A6FA3">
                  <wp:simplePos x="0" y="0"/>
                  <wp:positionH relativeFrom="column">
                    <wp:posOffset>472440</wp:posOffset>
                  </wp:positionH>
                  <wp:positionV relativeFrom="paragraph">
                    <wp:posOffset>131445</wp:posOffset>
                  </wp:positionV>
                  <wp:extent cx="939800" cy="761365"/>
                  <wp:effectExtent l="0" t="0" r="0" b="635"/>
                  <wp:wrapTight wrapText="bothSides">
                    <wp:wrapPolygon edited="0">
                      <wp:start x="0" y="0"/>
                      <wp:lineTo x="0" y="21078"/>
                      <wp:lineTo x="21016" y="21078"/>
                      <wp:lineTo x="21016" y="0"/>
                      <wp:lineTo x="0" y="0"/>
                    </wp:wrapPolygon>
                  </wp:wrapTight>
                  <wp:docPr id="2" name="Picture 2"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39800" cy="761365"/>
                          </a:xfrm>
                          <a:prstGeom prst="rect">
                            <a:avLst/>
                          </a:prstGeom>
                        </pic:spPr>
                      </pic:pic>
                    </a:graphicData>
                  </a:graphic>
                </wp:anchor>
              </w:drawing>
            </w:r>
          </w:p>
          <w:p w14:paraId="48215261" w14:textId="44CE940E" w:rsidR="006A5C40" w:rsidRPr="009E26E6" w:rsidRDefault="006A5C40" w:rsidP="00641F4D">
            <w:pPr>
              <w:jc w:val="center"/>
              <w:rPr>
                <w:b/>
                <w:sz w:val="40"/>
                <w:szCs w:val="40"/>
              </w:rPr>
            </w:pPr>
          </w:p>
          <w:p w14:paraId="17278E68" w14:textId="77777777" w:rsidR="00A62984" w:rsidRDefault="00A62984" w:rsidP="00A62984">
            <w:pPr>
              <w:jc w:val="center"/>
              <w:rPr>
                <w:rStyle w:val="Style1"/>
              </w:rPr>
            </w:pPr>
          </w:p>
          <w:sdt>
            <w:sdtPr>
              <w:rPr>
                <w:rStyle w:val="Style1"/>
              </w:rPr>
              <w:id w:val="-1894269803"/>
              <w:placeholder>
                <w:docPart w:val="820281BA7C6D433091574A92AF46F5D6"/>
              </w:placeholder>
              <w:dropDownList>
                <w:listItem w:value="Choose an item."/>
                <w:listItem w:displayText="Presence" w:value="Presence"/>
                <w:listItem w:displayText="Participation" w:value="Participation"/>
                <w:listItem w:displayText="Progress" w:value="Progress"/>
              </w:dropDownList>
            </w:sdtPr>
            <w:sdtEndPr>
              <w:rPr>
                <w:rStyle w:val="DefaultParagraphFont"/>
                <w:rFonts w:asciiTheme="minorHAnsi" w:hAnsiTheme="minorHAnsi"/>
                <w:b w:val="0"/>
                <w:color w:val="auto"/>
                <w:sz w:val="22"/>
                <w:szCs w:val="22"/>
              </w:rPr>
            </w:sdtEndPr>
            <w:sdtContent>
              <w:p w14:paraId="04B4FDCC" w14:textId="226DAE82" w:rsidR="00A62984" w:rsidRDefault="006E19CD" w:rsidP="00A62984">
                <w:pPr>
                  <w:jc w:val="center"/>
                  <w:rPr>
                    <w:rStyle w:val="Style1"/>
                  </w:rPr>
                </w:pPr>
                <w:r>
                  <w:rPr>
                    <w:rStyle w:val="Style1"/>
                  </w:rPr>
                  <w:t>Progress</w:t>
                </w:r>
              </w:p>
            </w:sdtContent>
          </w:sdt>
          <w:p w14:paraId="3377B819" w14:textId="77777777" w:rsidR="00A62984" w:rsidRDefault="00A62984" w:rsidP="00A62984">
            <w:pPr>
              <w:jc w:val="center"/>
              <w:rPr>
                <w:rFonts w:ascii="Calibri" w:hAnsi="Calibri"/>
                <w:b/>
                <w:color w:val="538135" w:themeColor="accent6" w:themeShade="BF"/>
                <w:sz w:val="36"/>
              </w:rPr>
            </w:pPr>
          </w:p>
          <w:p w14:paraId="63B1C8CE" w14:textId="6FF0AD2F" w:rsidR="00A62984" w:rsidRPr="009E26E6" w:rsidRDefault="00A62984" w:rsidP="00A62984">
            <w:pPr>
              <w:jc w:val="center"/>
              <w:rPr>
                <w:rFonts w:ascii="Calibri" w:hAnsi="Calibri"/>
                <w:b/>
                <w:color w:val="538135" w:themeColor="accent6" w:themeShade="BF"/>
                <w:sz w:val="36"/>
              </w:rPr>
            </w:pPr>
          </w:p>
        </w:tc>
        <w:tc>
          <w:tcPr>
            <w:tcW w:w="3196" w:type="dxa"/>
            <w:gridSpan w:val="2"/>
            <w:tcBorders>
              <w:top w:val="nil"/>
            </w:tcBorders>
          </w:tcPr>
          <w:p w14:paraId="1820B5CC" w14:textId="4B4B8ACF" w:rsidR="006A5C40" w:rsidRPr="009E26E6" w:rsidRDefault="006A5C40" w:rsidP="00641F4D">
            <w:pPr>
              <w:jc w:val="center"/>
              <w:rPr>
                <w:b/>
                <w:sz w:val="28"/>
                <w:szCs w:val="28"/>
              </w:rPr>
            </w:pPr>
            <w:commentRangeStart w:id="12"/>
            <w:r w:rsidRPr="009E26E6">
              <w:rPr>
                <w:b/>
                <w:sz w:val="28"/>
                <w:szCs w:val="28"/>
              </w:rPr>
              <w:t xml:space="preserve">PEF </w:t>
            </w:r>
            <w:r w:rsidRPr="009E26E6">
              <w:rPr>
                <w:b/>
                <w:szCs w:val="22"/>
              </w:rPr>
              <w:t>(where applicable)</w:t>
            </w:r>
            <w:commentRangeEnd w:id="12"/>
            <w:r w:rsidRPr="009E26E6">
              <w:rPr>
                <w:rStyle w:val="CommentReference"/>
                <w:b/>
                <w:sz w:val="28"/>
                <w:szCs w:val="28"/>
              </w:rPr>
              <w:commentReference w:id="12"/>
            </w:r>
          </w:p>
          <w:p w14:paraId="39EB01B7" w14:textId="2C18FF2B" w:rsidR="006A5C40" w:rsidRPr="009E26E6" w:rsidRDefault="006A5C40" w:rsidP="00641F4D">
            <w:pPr>
              <w:jc w:val="center"/>
              <w:rPr>
                <w:b/>
                <w:i/>
                <w:iCs/>
                <w:sz w:val="20"/>
              </w:rPr>
            </w:pPr>
            <w:r w:rsidRPr="009E26E6">
              <w:rPr>
                <w:b/>
                <w:i/>
                <w:iCs/>
                <w:sz w:val="20"/>
              </w:rPr>
              <w:t>Intervention for equity &amp; cost</w:t>
            </w:r>
          </w:p>
          <w:p w14:paraId="52CDA08D" w14:textId="62911F2A" w:rsidR="006A5C40" w:rsidRPr="009E26E6" w:rsidRDefault="006A5C40" w:rsidP="00641F4D">
            <w:pPr>
              <w:jc w:val="center"/>
              <w:rPr>
                <w:b/>
                <w:i/>
                <w:iCs/>
                <w:sz w:val="20"/>
              </w:rPr>
            </w:pPr>
            <w:r w:rsidRPr="009E26E6">
              <w:rPr>
                <w:b/>
                <w:noProof/>
                <w:sz w:val="20"/>
              </w:rPr>
              <w:drawing>
                <wp:anchor distT="0" distB="0" distL="114300" distR="114300" simplePos="0" relativeHeight="251658251" behindDoc="1" locked="0" layoutInCell="1" allowOverlap="1" wp14:anchorId="4E66828E" wp14:editId="79CE3A37">
                  <wp:simplePos x="0" y="0"/>
                  <wp:positionH relativeFrom="column">
                    <wp:posOffset>671830</wp:posOffset>
                  </wp:positionH>
                  <wp:positionV relativeFrom="paragraph">
                    <wp:posOffset>119380</wp:posOffset>
                  </wp:positionV>
                  <wp:extent cx="876300" cy="659130"/>
                  <wp:effectExtent l="0" t="0" r="0" b="7620"/>
                  <wp:wrapTight wrapText="bothSides">
                    <wp:wrapPolygon edited="0">
                      <wp:start x="0" y="0"/>
                      <wp:lineTo x="0" y="21225"/>
                      <wp:lineTo x="21130" y="21225"/>
                      <wp:lineTo x="21130" y="0"/>
                      <wp:lineTo x="0" y="0"/>
                    </wp:wrapPolygon>
                  </wp:wrapTight>
                  <wp:docPr id="11" name="Picture 1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7630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803CC5" w14:textId="23C54913" w:rsidR="006A5C40" w:rsidRPr="009E26E6" w:rsidRDefault="006A5C40" w:rsidP="00641F4D">
            <w:pPr>
              <w:jc w:val="center"/>
              <w:rPr>
                <w:b/>
                <w:i/>
                <w:iCs/>
                <w:sz w:val="20"/>
              </w:rPr>
            </w:pPr>
          </w:p>
          <w:p w14:paraId="11C97893" w14:textId="5752E15A" w:rsidR="006A5C40" w:rsidRPr="009E26E6" w:rsidRDefault="006A5C40" w:rsidP="00641F4D">
            <w:pPr>
              <w:jc w:val="center"/>
              <w:rPr>
                <w:b/>
                <w:i/>
                <w:iCs/>
                <w:sz w:val="20"/>
              </w:rPr>
            </w:pPr>
          </w:p>
          <w:p w14:paraId="586A9D64" w14:textId="77777777" w:rsidR="006A5C40" w:rsidRPr="009E26E6" w:rsidRDefault="006A5C40" w:rsidP="00641F4D">
            <w:pPr>
              <w:jc w:val="center"/>
              <w:rPr>
                <w:b/>
                <w:i/>
                <w:iCs/>
                <w:sz w:val="20"/>
              </w:rPr>
            </w:pPr>
          </w:p>
          <w:p w14:paraId="5D8C0405" w14:textId="77777777" w:rsidR="006A5C40" w:rsidRPr="009E26E6" w:rsidRDefault="006A5C40" w:rsidP="00641F4D">
            <w:pPr>
              <w:jc w:val="center"/>
              <w:rPr>
                <w:b/>
                <w:i/>
                <w:iCs/>
                <w:sz w:val="20"/>
              </w:rPr>
            </w:pPr>
          </w:p>
          <w:p w14:paraId="75EA9124" w14:textId="77777777" w:rsidR="00AB40A1" w:rsidRDefault="00AB40A1" w:rsidP="00641F4D">
            <w:pPr>
              <w:jc w:val="center"/>
              <w:rPr>
                <w:rStyle w:val="Style3"/>
              </w:rPr>
            </w:pPr>
          </w:p>
          <w:p w14:paraId="1C33EEF5" w14:textId="665D2852" w:rsidR="00AB40A1" w:rsidRDefault="007D2A1A" w:rsidP="00641F4D">
            <w:pPr>
              <w:jc w:val="center"/>
              <w:rPr>
                <w:rStyle w:val="Style3"/>
              </w:rPr>
            </w:pPr>
            <w:sdt>
              <w:sdtPr>
                <w:rPr>
                  <w:rStyle w:val="Style3"/>
                </w:rPr>
                <w:id w:val="-2127453320"/>
                <w:placeholder>
                  <w:docPart w:val="1EACFE1CE57142EA987D429A233AE7D7"/>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0B435F">
                  <w:rPr>
                    <w:rStyle w:val="Style3"/>
                  </w:rPr>
                  <w:t>5. Promoting a high quality learning experience</w:t>
                </w:r>
              </w:sdtContent>
            </w:sdt>
          </w:p>
          <w:p w14:paraId="634152B4" w14:textId="2D756208" w:rsidR="00AB40A1" w:rsidRDefault="007D2A1A" w:rsidP="00641F4D">
            <w:pPr>
              <w:jc w:val="center"/>
              <w:rPr>
                <w:rStyle w:val="Style3"/>
              </w:rPr>
            </w:pPr>
            <w:sdt>
              <w:sdtPr>
                <w:rPr>
                  <w:rStyle w:val="Style3"/>
                </w:rPr>
                <w:id w:val="-1722436265"/>
                <w:placeholder>
                  <w:docPart w:val="A6AFF361E83B43FCAC43808394FAE596"/>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0B435F">
                  <w:rPr>
                    <w:rStyle w:val="Style3"/>
                  </w:rPr>
                  <w:t>11.  Professional learning and leadership</w:t>
                </w:r>
              </w:sdtContent>
            </w:sdt>
          </w:p>
          <w:p w14:paraId="28D07886" w14:textId="7F731C56" w:rsidR="00AB40A1" w:rsidRDefault="007D2A1A" w:rsidP="00641F4D">
            <w:pPr>
              <w:jc w:val="center"/>
              <w:rPr>
                <w:rStyle w:val="Style3"/>
              </w:rPr>
            </w:pPr>
            <w:sdt>
              <w:sdtPr>
                <w:rPr>
                  <w:rStyle w:val="Style3"/>
                </w:rPr>
                <w:id w:val="-1051154515"/>
                <w:placeholder>
                  <w:docPart w:val="16BD3B9CC14F4C8C95D0C91B3FBB3F35"/>
                </w:placeholder>
                <w:showingPlcHd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AB40A1" w:rsidRPr="009E26E6">
                  <w:rPr>
                    <w:rStyle w:val="PlaceholderText"/>
                  </w:rPr>
                  <w:t>Choose an item.</w:t>
                </w:r>
              </w:sdtContent>
            </w:sdt>
          </w:p>
          <w:p w14:paraId="0BEF512B" w14:textId="4407176A" w:rsidR="00AB40A1" w:rsidRPr="009E26E6" w:rsidRDefault="00AB40A1" w:rsidP="00641F4D">
            <w:pPr>
              <w:jc w:val="center"/>
              <w:rPr>
                <w:b/>
                <w:sz w:val="24"/>
                <w:szCs w:val="24"/>
              </w:rPr>
            </w:pPr>
          </w:p>
        </w:tc>
        <w:tc>
          <w:tcPr>
            <w:tcW w:w="3197" w:type="dxa"/>
            <w:gridSpan w:val="3"/>
            <w:tcBorders>
              <w:top w:val="nil"/>
            </w:tcBorders>
          </w:tcPr>
          <w:p w14:paraId="3168C7CC" w14:textId="5601D189" w:rsidR="006A5C40" w:rsidRPr="009E26E6" w:rsidRDefault="006A5C40" w:rsidP="00641F4D">
            <w:pPr>
              <w:jc w:val="center"/>
              <w:rPr>
                <w:b/>
                <w:sz w:val="28"/>
                <w:szCs w:val="28"/>
              </w:rPr>
            </w:pPr>
            <w:commentRangeStart w:id="13"/>
            <w:r w:rsidRPr="009E26E6">
              <w:rPr>
                <w:b/>
                <w:sz w:val="28"/>
                <w:szCs w:val="28"/>
              </w:rPr>
              <w:t>HGIOS QI</w:t>
            </w:r>
            <w:commentRangeEnd w:id="13"/>
            <w:r w:rsidRPr="009E26E6">
              <w:rPr>
                <w:rStyle w:val="CommentReference"/>
                <w:b/>
                <w:sz w:val="28"/>
                <w:szCs w:val="28"/>
              </w:rPr>
              <w:commentReference w:id="13"/>
            </w:r>
          </w:p>
          <w:p w14:paraId="1BC5A33F" w14:textId="5CA4CA6B" w:rsidR="006A5C40" w:rsidRPr="009E26E6" w:rsidRDefault="006A5C40" w:rsidP="00641F4D">
            <w:pPr>
              <w:jc w:val="center"/>
              <w:rPr>
                <w:b/>
                <w:sz w:val="24"/>
                <w:szCs w:val="24"/>
              </w:rPr>
            </w:pPr>
            <w:r w:rsidRPr="009E26E6">
              <w:rPr>
                <w:b/>
                <w:noProof/>
              </w:rPr>
              <w:drawing>
                <wp:anchor distT="0" distB="0" distL="114300" distR="114300" simplePos="0" relativeHeight="251658252" behindDoc="1" locked="0" layoutInCell="1" allowOverlap="1" wp14:anchorId="406C66F4" wp14:editId="3EBD60DA">
                  <wp:simplePos x="0" y="0"/>
                  <wp:positionH relativeFrom="column">
                    <wp:posOffset>642620</wp:posOffset>
                  </wp:positionH>
                  <wp:positionV relativeFrom="paragraph">
                    <wp:posOffset>140970</wp:posOffset>
                  </wp:positionV>
                  <wp:extent cx="768350" cy="736600"/>
                  <wp:effectExtent l="0" t="0" r="0" b="6350"/>
                  <wp:wrapTight wrapText="bothSides">
                    <wp:wrapPolygon edited="0">
                      <wp:start x="0" y="0"/>
                      <wp:lineTo x="0" y="21228"/>
                      <wp:lineTo x="20886" y="21228"/>
                      <wp:lineTo x="20886" y="0"/>
                      <wp:lineTo x="0" y="0"/>
                    </wp:wrapPolygon>
                  </wp:wrapTight>
                  <wp:docPr id="13" name="Picture 13"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alendar&#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835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87262C" w14:textId="238D6BAE" w:rsidR="006A5C40" w:rsidRPr="009E26E6" w:rsidRDefault="006A5C40" w:rsidP="00641F4D">
            <w:pPr>
              <w:jc w:val="center"/>
              <w:rPr>
                <w:b/>
                <w:sz w:val="24"/>
                <w:szCs w:val="24"/>
              </w:rPr>
            </w:pPr>
          </w:p>
          <w:p w14:paraId="564C43DC" w14:textId="332C7302" w:rsidR="006A5C40" w:rsidRPr="009E26E6" w:rsidRDefault="006A5C40" w:rsidP="00641F4D">
            <w:pPr>
              <w:jc w:val="center"/>
              <w:rPr>
                <w:b/>
                <w:sz w:val="24"/>
                <w:szCs w:val="24"/>
              </w:rPr>
            </w:pPr>
          </w:p>
          <w:p w14:paraId="6FC4C84B" w14:textId="77777777" w:rsidR="006A5C40" w:rsidRPr="009E26E6" w:rsidRDefault="006A5C40" w:rsidP="00641F4D">
            <w:pPr>
              <w:jc w:val="center"/>
              <w:rPr>
                <w:b/>
                <w:sz w:val="24"/>
                <w:szCs w:val="24"/>
              </w:rPr>
            </w:pPr>
          </w:p>
          <w:p w14:paraId="576E2D02" w14:textId="58681966" w:rsidR="006A5C40" w:rsidRDefault="006A5C40" w:rsidP="00641F4D">
            <w:pPr>
              <w:jc w:val="center"/>
              <w:rPr>
                <w:b/>
                <w:sz w:val="24"/>
                <w:szCs w:val="24"/>
              </w:rPr>
            </w:pPr>
          </w:p>
          <w:p w14:paraId="39FF8F99" w14:textId="77777777" w:rsidR="00346214" w:rsidRPr="009E26E6" w:rsidRDefault="00346214" w:rsidP="00641F4D">
            <w:pPr>
              <w:jc w:val="center"/>
              <w:rPr>
                <w:b/>
                <w:sz w:val="24"/>
                <w:szCs w:val="24"/>
              </w:rPr>
            </w:pPr>
          </w:p>
          <w:sdt>
            <w:sdtPr>
              <w:rPr>
                <w:rStyle w:val="Style3"/>
              </w:rPr>
              <w:id w:val="-1483690854"/>
              <w:placeholder>
                <w:docPart w:val="CB66C94E9DD242448C499A37B738F374"/>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791E701A" w14:textId="118D9010" w:rsidR="006A5C40" w:rsidRPr="009E26E6" w:rsidRDefault="006E19CD" w:rsidP="00641F4D">
                <w:pPr>
                  <w:jc w:val="center"/>
                  <w:rPr>
                    <w:b/>
                    <w:sz w:val="24"/>
                    <w:szCs w:val="24"/>
                  </w:rPr>
                </w:pPr>
                <w:r>
                  <w:rPr>
                    <w:rStyle w:val="Style3"/>
                  </w:rPr>
                  <w:t>1.3 Leadership of change</w:t>
                </w:r>
              </w:p>
            </w:sdtContent>
          </w:sdt>
          <w:sdt>
            <w:sdtPr>
              <w:rPr>
                <w:rStyle w:val="Style3"/>
              </w:rPr>
              <w:id w:val="1515961040"/>
              <w:placeholder>
                <w:docPart w:val="7791E171A94841018DD10E330F0E309F"/>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17343541" w14:textId="6BC82AA2" w:rsidR="006A5C40" w:rsidRPr="009E26E6" w:rsidRDefault="006E19CD" w:rsidP="00641F4D">
                <w:pPr>
                  <w:jc w:val="center"/>
                  <w:rPr>
                    <w:rStyle w:val="Style3"/>
                  </w:rPr>
                </w:pPr>
                <w:r>
                  <w:rPr>
                    <w:rStyle w:val="Style3"/>
                  </w:rPr>
                  <w:t>2.2 Curriculum</w:t>
                </w:r>
              </w:p>
            </w:sdtContent>
          </w:sdt>
          <w:p w14:paraId="08145BF7" w14:textId="0F7A3C62" w:rsidR="006A5C40" w:rsidRPr="009E26E6" w:rsidRDefault="006A5C40" w:rsidP="00641F4D">
            <w:pPr>
              <w:jc w:val="center"/>
              <w:rPr>
                <w:b/>
                <w:sz w:val="24"/>
                <w:szCs w:val="24"/>
              </w:rPr>
            </w:pPr>
          </w:p>
        </w:tc>
      </w:tr>
      <w:tr w:rsidR="00BC5A14" w:rsidRPr="00D943E9" w14:paraId="30968C2E" w14:textId="77777777" w:rsidTr="4B39DCBC">
        <w:trPr>
          <w:trHeight w:val="339"/>
        </w:trPr>
        <w:tc>
          <w:tcPr>
            <w:tcW w:w="3922" w:type="dxa"/>
            <w:gridSpan w:val="2"/>
          </w:tcPr>
          <w:p w14:paraId="683F7C81" w14:textId="48AC0293" w:rsidR="00BC5A14" w:rsidRPr="009E26E6" w:rsidRDefault="00BC5A14" w:rsidP="00177903">
            <w:pPr>
              <w:pStyle w:val="Heading2"/>
              <w:jc w:val="center"/>
              <w:rPr>
                <w:sz w:val="32"/>
                <w:szCs w:val="32"/>
                <w:u w:val="none"/>
              </w:rPr>
            </w:pPr>
            <w:r w:rsidRPr="009E26E6">
              <w:rPr>
                <w:bCs/>
                <w:sz w:val="24"/>
                <w:szCs w:val="24"/>
                <w:u w:val="none"/>
              </w:rPr>
              <w:t>Intended Outcome (impact)</w:t>
            </w:r>
          </w:p>
        </w:tc>
        <w:tc>
          <w:tcPr>
            <w:tcW w:w="4578" w:type="dxa"/>
            <w:gridSpan w:val="3"/>
          </w:tcPr>
          <w:p w14:paraId="669858E6" w14:textId="65CEED60" w:rsidR="00BC5A14" w:rsidRPr="009E26E6" w:rsidRDefault="00BC5A14" w:rsidP="009C7A0D">
            <w:pPr>
              <w:jc w:val="center"/>
              <w:rPr>
                <w:b/>
                <w:bCs/>
                <w:sz w:val="24"/>
                <w:szCs w:val="24"/>
              </w:rPr>
            </w:pPr>
            <w:r w:rsidRPr="009E26E6">
              <w:rPr>
                <w:b/>
                <w:bCs/>
                <w:sz w:val="24"/>
                <w:szCs w:val="24"/>
              </w:rPr>
              <w:t>Actions required to reach desired outcome</w:t>
            </w:r>
          </w:p>
        </w:tc>
        <w:tc>
          <w:tcPr>
            <w:tcW w:w="3402" w:type="dxa"/>
            <w:gridSpan w:val="2"/>
          </w:tcPr>
          <w:p w14:paraId="7D975468" w14:textId="5663F50C" w:rsidR="00BC5A14" w:rsidRPr="009E26E6" w:rsidRDefault="00BC5A14" w:rsidP="00BC5A14">
            <w:pPr>
              <w:jc w:val="center"/>
              <w:rPr>
                <w:rFonts w:cstheme="minorHAnsi"/>
                <w:b/>
                <w:bCs/>
                <w:sz w:val="24"/>
                <w:szCs w:val="24"/>
              </w:rPr>
            </w:pPr>
            <w:r w:rsidRPr="009E26E6">
              <w:rPr>
                <w:rFonts w:cstheme="minorHAnsi"/>
                <w:b/>
                <w:bCs/>
                <w:sz w:val="24"/>
                <w:szCs w:val="24"/>
              </w:rPr>
              <w:t>Measurement &amp; Evidence</w:t>
            </w:r>
          </w:p>
        </w:tc>
        <w:tc>
          <w:tcPr>
            <w:tcW w:w="1276" w:type="dxa"/>
            <w:gridSpan w:val="2"/>
          </w:tcPr>
          <w:p w14:paraId="4CD610D6" w14:textId="0508BCBD" w:rsidR="00BC5A14" w:rsidRPr="009E26E6" w:rsidRDefault="00BC5A14" w:rsidP="00177903">
            <w:pPr>
              <w:jc w:val="center"/>
              <w:rPr>
                <w:b/>
                <w:sz w:val="24"/>
                <w:szCs w:val="24"/>
              </w:rPr>
            </w:pPr>
            <w:r w:rsidRPr="009E26E6">
              <w:rPr>
                <w:b/>
                <w:sz w:val="24"/>
                <w:szCs w:val="24"/>
              </w:rPr>
              <w:t>Who</w:t>
            </w:r>
          </w:p>
        </w:tc>
        <w:tc>
          <w:tcPr>
            <w:tcW w:w="1418" w:type="dxa"/>
          </w:tcPr>
          <w:p w14:paraId="4B50B9C8" w14:textId="3B3D62B2" w:rsidR="00BC5A14" w:rsidRPr="009E26E6" w:rsidRDefault="00BC5A14" w:rsidP="00177903">
            <w:pPr>
              <w:jc w:val="center"/>
              <w:rPr>
                <w:b/>
                <w:sz w:val="24"/>
                <w:szCs w:val="24"/>
              </w:rPr>
            </w:pPr>
            <w:r w:rsidRPr="009E26E6">
              <w:rPr>
                <w:b/>
                <w:sz w:val="24"/>
                <w:szCs w:val="24"/>
              </w:rPr>
              <w:t>When</w:t>
            </w:r>
          </w:p>
        </w:tc>
        <w:tc>
          <w:tcPr>
            <w:tcW w:w="1385" w:type="dxa"/>
          </w:tcPr>
          <w:p w14:paraId="318E065B" w14:textId="5B51C82D" w:rsidR="00BC5A14" w:rsidRPr="009E26E6" w:rsidRDefault="00BC5A14" w:rsidP="00177903">
            <w:pPr>
              <w:jc w:val="center"/>
              <w:rPr>
                <w:b/>
                <w:sz w:val="24"/>
                <w:szCs w:val="24"/>
              </w:rPr>
            </w:pPr>
            <w:r w:rsidRPr="00381943">
              <w:rPr>
                <w:b/>
                <w:sz w:val="24"/>
                <w:szCs w:val="24"/>
              </w:rPr>
              <w:t>Resources</w:t>
            </w:r>
          </w:p>
        </w:tc>
      </w:tr>
      <w:tr w:rsidR="00BC5A14" w:rsidRPr="007330E3" w14:paraId="6B233DB4" w14:textId="77777777" w:rsidTr="4B39DCBC">
        <w:trPr>
          <w:trHeight w:val="825"/>
        </w:trPr>
        <w:tc>
          <w:tcPr>
            <w:tcW w:w="3922" w:type="dxa"/>
            <w:gridSpan w:val="2"/>
          </w:tcPr>
          <w:p w14:paraId="7DDD8255" w14:textId="4937D581" w:rsidR="005D203E" w:rsidRPr="007330E3" w:rsidRDefault="00BC5A14" w:rsidP="006E19CD">
            <w:pPr>
              <w:jc w:val="left"/>
              <w:rPr>
                <w:szCs w:val="22"/>
              </w:rPr>
            </w:pPr>
            <w:r w:rsidRPr="007330E3">
              <w:rPr>
                <w:szCs w:val="22"/>
              </w:rPr>
              <w:t>Th</w:t>
            </w:r>
            <w:r w:rsidR="007330E3" w:rsidRPr="007330E3">
              <w:rPr>
                <w:szCs w:val="22"/>
              </w:rPr>
              <w:t>at</w:t>
            </w:r>
            <w:r w:rsidR="006E19CD" w:rsidRPr="007330E3">
              <w:rPr>
                <w:szCs w:val="22"/>
              </w:rPr>
              <w:t xml:space="preserve"> </w:t>
            </w:r>
            <w:r w:rsidR="007330E3" w:rsidRPr="007330E3">
              <w:rPr>
                <w:szCs w:val="22"/>
              </w:rPr>
              <w:t>b</w:t>
            </w:r>
            <w:r w:rsidR="006E19CD" w:rsidRPr="007330E3">
              <w:rPr>
                <w:szCs w:val="22"/>
              </w:rPr>
              <w:t xml:space="preserve">y June 2027, all teaching staff will understand the curriculum improvement cycle and new technical frameworks and how it </w:t>
            </w:r>
            <w:r w:rsidR="005D203E" w:rsidRPr="007330E3">
              <w:rPr>
                <w:szCs w:val="22"/>
              </w:rPr>
              <w:t>impacts their</w:t>
            </w:r>
            <w:r w:rsidR="006E19CD" w:rsidRPr="007330E3">
              <w:rPr>
                <w:szCs w:val="22"/>
              </w:rPr>
              <w:t xml:space="preserve"> practice</w:t>
            </w:r>
            <w:r w:rsidR="005D203E" w:rsidRPr="007330E3">
              <w:rPr>
                <w:szCs w:val="22"/>
              </w:rPr>
              <w:t xml:space="preserve">. </w:t>
            </w:r>
          </w:p>
          <w:p w14:paraId="63BEF961" w14:textId="77777777" w:rsidR="00BC5A14" w:rsidRDefault="005D203E" w:rsidP="006E19CD">
            <w:pPr>
              <w:jc w:val="left"/>
              <w:rPr>
                <w:szCs w:val="22"/>
              </w:rPr>
            </w:pPr>
            <w:r w:rsidRPr="007330E3">
              <w:rPr>
                <w:szCs w:val="22"/>
              </w:rPr>
              <w:lastRenderedPageBreak/>
              <w:t xml:space="preserve"> The school rationale will be updated to prepare for the changes from the CIC and align with emerging pedagogical theories.</w:t>
            </w:r>
          </w:p>
          <w:p w14:paraId="1CA3301C" w14:textId="77777777" w:rsidR="00F11FF5" w:rsidRPr="00F11FF5" w:rsidRDefault="00F11FF5" w:rsidP="00F11FF5">
            <w:pPr>
              <w:rPr>
                <w:szCs w:val="22"/>
              </w:rPr>
            </w:pPr>
          </w:p>
          <w:p w14:paraId="3AEE3AEC" w14:textId="77777777" w:rsidR="00F11FF5" w:rsidRPr="00F11FF5" w:rsidRDefault="00F11FF5" w:rsidP="00F11FF5">
            <w:pPr>
              <w:rPr>
                <w:szCs w:val="22"/>
              </w:rPr>
            </w:pPr>
          </w:p>
          <w:p w14:paraId="0FB9DD8F" w14:textId="77777777" w:rsidR="00F11FF5" w:rsidRPr="00F11FF5" w:rsidRDefault="00F11FF5" w:rsidP="00F11FF5">
            <w:pPr>
              <w:rPr>
                <w:szCs w:val="22"/>
              </w:rPr>
            </w:pPr>
          </w:p>
          <w:p w14:paraId="7EB6C447" w14:textId="77777777" w:rsidR="00F11FF5" w:rsidRPr="00F11FF5" w:rsidRDefault="00F11FF5" w:rsidP="00F11FF5">
            <w:pPr>
              <w:rPr>
                <w:szCs w:val="22"/>
              </w:rPr>
            </w:pPr>
          </w:p>
          <w:p w14:paraId="1EB611CC" w14:textId="77777777" w:rsidR="00F11FF5" w:rsidRPr="00F11FF5" w:rsidRDefault="00F11FF5" w:rsidP="00F11FF5">
            <w:pPr>
              <w:rPr>
                <w:szCs w:val="22"/>
              </w:rPr>
            </w:pPr>
          </w:p>
          <w:p w14:paraId="1FD2B10D" w14:textId="77777777" w:rsidR="00F11FF5" w:rsidRPr="00F11FF5" w:rsidRDefault="00F11FF5" w:rsidP="00F11FF5">
            <w:pPr>
              <w:rPr>
                <w:szCs w:val="22"/>
              </w:rPr>
            </w:pPr>
          </w:p>
          <w:p w14:paraId="163495BC" w14:textId="77777777" w:rsidR="00F11FF5" w:rsidRDefault="00F11FF5" w:rsidP="00F11FF5">
            <w:pPr>
              <w:rPr>
                <w:szCs w:val="22"/>
              </w:rPr>
            </w:pPr>
          </w:p>
          <w:p w14:paraId="769CAB35" w14:textId="77777777" w:rsidR="00F11FF5" w:rsidRDefault="00F11FF5" w:rsidP="00F11FF5">
            <w:pPr>
              <w:rPr>
                <w:szCs w:val="22"/>
              </w:rPr>
            </w:pPr>
          </w:p>
          <w:p w14:paraId="6AE70B19" w14:textId="77777777" w:rsidR="00F11FF5" w:rsidRDefault="00F11FF5" w:rsidP="00F11FF5">
            <w:pPr>
              <w:rPr>
                <w:szCs w:val="22"/>
              </w:rPr>
            </w:pPr>
          </w:p>
          <w:p w14:paraId="20EEAC39" w14:textId="77777777" w:rsidR="00F11FF5" w:rsidRDefault="00F11FF5" w:rsidP="00F11FF5">
            <w:pPr>
              <w:rPr>
                <w:szCs w:val="22"/>
              </w:rPr>
            </w:pPr>
          </w:p>
          <w:p w14:paraId="7D914C8B" w14:textId="77777777" w:rsidR="00F11FF5" w:rsidRDefault="00F11FF5" w:rsidP="00F11FF5">
            <w:pPr>
              <w:rPr>
                <w:szCs w:val="22"/>
              </w:rPr>
            </w:pPr>
          </w:p>
          <w:p w14:paraId="0D0BC9EA" w14:textId="77777777" w:rsidR="00F11FF5" w:rsidRDefault="00F11FF5" w:rsidP="00F11FF5">
            <w:pPr>
              <w:rPr>
                <w:szCs w:val="22"/>
              </w:rPr>
            </w:pPr>
          </w:p>
          <w:p w14:paraId="7C0F0204" w14:textId="77777777" w:rsidR="00F11FF5" w:rsidRDefault="00F11FF5" w:rsidP="00F11FF5">
            <w:pPr>
              <w:rPr>
                <w:szCs w:val="22"/>
              </w:rPr>
            </w:pPr>
          </w:p>
          <w:p w14:paraId="6DAA8A3A" w14:textId="77777777" w:rsidR="00F11FF5" w:rsidRDefault="00F11FF5" w:rsidP="00F11FF5">
            <w:pPr>
              <w:rPr>
                <w:szCs w:val="22"/>
              </w:rPr>
            </w:pPr>
          </w:p>
          <w:p w14:paraId="219426F0" w14:textId="77777777" w:rsidR="00F11FF5" w:rsidRDefault="00F11FF5" w:rsidP="00F11FF5">
            <w:pPr>
              <w:rPr>
                <w:szCs w:val="22"/>
              </w:rPr>
            </w:pPr>
          </w:p>
          <w:p w14:paraId="4DA37597" w14:textId="77777777" w:rsidR="00F11FF5" w:rsidRDefault="00F11FF5" w:rsidP="00F11FF5">
            <w:pPr>
              <w:rPr>
                <w:szCs w:val="22"/>
              </w:rPr>
            </w:pPr>
          </w:p>
          <w:p w14:paraId="741653E4" w14:textId="77777777" w:rsidR="00F11FF5" w:rsidRDefault="00F11FF5" w:rsidP="00F11FF5">
            <w:pPr>
              <w:rPr>
                <w:szCs w:val="22"/>
              </w:rPr>
            </w:pPr>
            <w:r>
              <w:rPr>
                <w:szCs w:val="22"/>
              </w:rPr>
              <w:t>Following our Collaborative Improvement Visit we were rated ‘good’ for learning and teaching. This session we will create a ‘Learning Standard’ and a ‘Teacher’s Toolkit’ to move practice forward.</w:t>
            </w:r>
          </w:p>
          <w:p w14:paraId="1FD7FF38" w14:textId="64D43C95" w:rsidR="00725826" w:rsidRPr="00F11FF5" w:rsidRDefault="00725826" w:rsidP="00F11FF5">
            <w:pPr>
              <w:rPr>
                <w:szCs w:val="22"/>
              </w:rPr>
            </w:pPr>
            <w:r>
              <w:rPr>
                <w:szCs w:val="22"/>
              </w:rPr>
              <w:t>A particular focus will be on ‘challenge’ another area highlighted through the CIV.</w:t>
            </w:r>
          </w:p>
        </w:tc>
        <w:tc>
          <w:tcPr>
            <w:tcW w:w="4578" w:type="dxa"/>
            <w:gridSpan w:val="3"/>
          </w:tcPr>
          <w:p w14:paraId="66EC3A44" w14:textId="77777777" w:rsidR="009B4C0C" w:rsidRDefault="005D203E" w:rsidP="005D203E">
            <w:pPr>
              <w:jc w:val="left"/>
              <w:rPr>
                <w:szCs w:val="22"/>
              </w:rPr>
            </w:pPr>
            <w:r w:rsidRPr="007330E3">
              <w:rPr>
                <w:szCs w:val="22"/>
              </w:rPr>
              <w:lastRenderedPageBreak/>
              <w:t>Staff to engage in on-going professional learning, provided by the local authority, in-line with the timeline given.</w:t>
            </w:r>
          </w:p>
          <w:p w14:paraId="14458660" w14:textId="0F84356C" w:rsidR="005D203E" w:rsidRPr="007330E3" w:rsidRDefault="005D203E" w:rsidP="005D203E">
            <w:pPr>
              <w:jc w:val="left"/>
              <w:rPr>
                <w:szCs w:val="22"/>
              </w:rPr>
            </w:pPr>
            <w:r w:rsidRPr="007330E3">
              <w:rPr>
                <w:szCs w:val="22"/>
              </w:rPr>
              <w:lastRenderedPageBreak/>
              <w:t xml:space="preserve">All inset days will have a focus on an aspect of the curriculum improvement cycle. </w:t>
            </w:r>
          </w:p>
          <w:p w14:paraId="4A40D882" w14:textId="77777777" w:rsidR="005D203E" w:rsidRDefault="005D203E" w:rsidP="005D203E">
            <w:pPr>
              <w:jc w:val="left"/>
              <w:rPr>
                <w:szCs w:val="22"/>
              </w:rPr>
            </w:pPr>
            <w:r w:rsidRPr="007330E3">
              <w:rPr>
                <w:szCs w:val="22"/>
              </w:rPr>
              <w:t>Further twilights and PL sessions will be undertaken to deepen understanding and improve pedagogical approaches.</w:t>
            </w:r>
          </w:p>
          <w:p w14:paraId="7A7F3AB1" w14:textId="77777777" w:rsidR="007330E3" w:rsidRDefault="007330E3" w:rsidP="005D203E">
            <w:pPr>
              <w:jc w:val="left"/>
              <w:rPr>
                <w:szCs w:val="22"/>
              </w:rPr>
            </w:pPr>
          </w:p>
          <w:p w14:paraId="34A3E63D" w14:textId="77777777" w:rsidR="007330E3" w:rsidRPr="007330E3" w:rsidRDefault="007330E3" w:rsidP="005D203E">
            <w:pPr>
              <w:jc w:val="left"/>
              <w:rPr>
                <w:szCs w:val="22"/>
              </w:rPr>
            </w:pPr>
          </w:p>
          <w:p w14:paraId="34BEBF94" w14:textId="77777777" w:rsidR="005D203E" w:rsidRPr="007330E3" w:rsidRDefault="005D203E" w:rsidP="005D203E">
            <w:pPr>
              <w:jc w:val="left"/>
              <w:rPr>
                <w:szCs w:val="22"/>
              </w:rPr>
            </w:pPr>
            <w:r w:rsidRPr="007330E3">
              <w:rPr>
                <w:szCs w:val="22"/>
              </w:rPr>
              <w:t>E-learning modules will be available to consolidate the in-person learning, or for new/returning staff who start mid-session.</w:t>
            </w:r>
          </w:p>
          <w:p w14:paraId="14C86E21" w14:textId="77777777" w:rsidR="005D203E" w:rsidRPr="007330E3" w:rsidRDefault="005D203E" w:rsidP="005D203E">
            <w:pPr>
              <w:jc w:val="left"/>
              <w:rPr>
                <w:szCs w:val="22"/>
              </w:rPr>
            </w:pPr>
            <w:r w:rsidRPr="007330E3">
              <w:rPr>
                <w:szCs w:val="22"/>
              </w:rPr>
              <w:t>Review curriculum rationale and update if required.</w:t>
            </w:r>
          </w:p>
          <w:p w14:paraId="0C126157" w14:textId="6835A7E6" w:rsidR="005D203E" w:rsidRPr="007330E3" w:rsidRDefault="005D203E" w:rsidP="005D203E">
            <w:pPr>
              <w:jc w:val="left"/>
              <w:rPr>
                <w:szCs w:val="22"/>
              </w:rPr>
            </w:pPr>
          </w:p>
          <w:p w14:paraId="19554324" w14:textId="77777777" w:rsidR="00BC5A14" w:rsidRDefault="00BC5A14" w:rsidP="005D203E">
            <w:pPr>
              <w:jc w:val="center"/>
              <w:rPr>
                <w:szCs w:val="22"/>
              </w:rPr>
            </w:pPr>
          </w:p>
          <w:p w14:paraId="765F4D37" w14:textId="77777777" w:rsidR="00725826" w:rsidRPr="00725826" w:rsidRDefault="00725826" w:rsidP="00725826">
            <w:pPr>
              <w:rPr>
                <w:szCs w:val="22"/>
              </w:rPr>
            </w:pPr>
          </w:p>
          <w:p w14:paraId="59E249DA" w14:textId="77777777" w:rsidR="00725826" w:rsidRPr="00725826" w:rsidRDefault="00725826" w:rsidP="00725826">
            <w:pPr>
              <w:rPr>
                <w:szCs w:val="22"/>
              </w:rPr>
            </w:pPr>
          </w:p>
          <w:p w14:paraId="592A474E" w14:textId="77777777" w:rsidR="00725826" w:rsidRPr="00725826" w:rsidRDefault="00725826" w:rsidP="00725826">
            <w:pPr>
              <w:rPr>
                <w:szCs w:val="22"/>
              </w:rPr>
            </w:pPr>
          </w:p>
          <w:p w14:paraId="4D46A0C8" w14:textId="77777777" w:rsidR="00725826" w:rsidRPr="00725826" w:rsidRDefault="00725826" w:rsidP="00725826">
            <w:pPr>
              <w:rPr>
                <w:szCs w:val="22"/>
              </w:rPr>
            </w:pPr>
          </w:p>
          <w:p w14:paraId="04F7E91D" w14:textId="77777777" w:rsidR="00725826" w:rsidRPr="00725826" w:rsidRDefault="00725826" w:rsidP="00725826">
            <w:pPr>
              <w:rPr>
                <w:szCs w:val="22"/>
              </w:rPr>
            </w:pPr>
          </w:p>
          <w:p w14:paraId="3EF357C4" w14:textId="77777777" w:rsidR="00725826" w:rsidRPr="00725826" w:rsidRDefault="00725826" w:rsidP="00725826">
            <w:pPr>
              <w:rPr>
                <w:szCs w:val="22"/>
              </w:rPr>
            </w:pPr>
          </w:p>
          <w:p w14:paraId="40D1CD9C" w14:textId="42910FF8" w:rsidR="00725826" w:rsidRDefault="00725826" w:rsidP="00725826">
            <w:pPr>
              <w:rPr>
                <w:szCs w:val="22"/>
              </w:rPr>
            </w:pPr>
            <w:r>
              <w:rPr>
                <w:szCs w:val="22"/>
              </w:rPr>
              <w:t>Audit of staff confidence, strengths and development needs</w:t>
            </w:r>
          </w:p>
          <w:p w14:paraId="0DA8B516" w14:textId="6E95F105" w:rsidR="00725826" w:rsidRDefault="00725826" w:rsidP="00725826">
            <w:pPr>
              <w:rPr>
                <w:szCs w:val="22"/>
              </w:rPr>
            </w:pPr>
          </w:p>
          <w:p w14:paraId="3B26922E" w14:textId="77777777" w:rsidR="00725826" w:rsidRDefault="00725826" w:rsidP="00725826">
            <w:pPr>
              <w:rPr>
                <w:szCs w:val="22"/>
              </w:rPr>
            </w:pPr>
            <w:r>
              <w:rPr>
                <w:szCs w:val="22"/>
              </w:rPr>
              <w:t>Work with staff using 2.3</w:t>
            </w:r>
            <w:r w:rsidR="005A3B57">
              <w:rPr>
                <w:szCs w:val="22"/>
              </w:rPr>
              <w:t xml:space="preserve"> rubrick</w:t>
            </w:r>
            <w:r>
              <w:rPr>
                <w:szCs w:val="22"/>
              </w:rPr>
              <w:t xml:space="preserve"> to establish features required in a very good/excellent lesson. Use of Standard for Inclusive P</w:t>
            </w:r>
            <w:r w:rsidR="005A3B57">
              <w:rPr>
                <w:szCs w:val="22"/>
              </w:rPr>
              <w:t>ractice</w:t>
            </w:r>
          </w:p>
          <w:p w14:paraId="3C66B87F" w14:textId="6D6D1F00" w:rsidR="005A3B57" w:rsidRPr="00725826" w:rsidRDefault="005A3B57" w:rsidP="00725826">
            <w:pPr>
              <w:rPr>
                <w:szCs w:val="22"/>
              </w:rPr>
            </w:pPr>
            <w:r>
              <w:rPr>
                <w:szCs w:val="22"/>
              </w:rPr>
              <w:t>Engage with Pedagogy Team to study Schlecty’s Levels of Engagement.</w:t>
            </w:r>
          </w:p>
        </w:tc>
        <w:tc>
          <w:tcPr>
            <w:tcW w:w="3402" w:type="dxa"/>
            <w:gridSpan w:val="2"/>
          </w:tcPr>
          <w:p w14:paraId="7CDC8D28" w14:textId="1344AEBB" w:rsidR="005D203E" w:rsidRPr="007330E3" w:rsidRDefault="005D203E" w:rsidP="005D203E">
            <w:pPr>
              <w:jc w:val="left"/>
              <w:rPr>
                <w:szCs w:val="22"/>
              </w:rPr>
            </w:pPr>
            <w:r w:rsidRPr="007330E3">
              <w:rPr>
                <w:szCs w:val="22"/>
              </w:rPr>
              <w:lastRenderedPageBreak/>
              <w:t xml:space="preserve">MS forms used for evaluations and feedback which will inform the local authority of further </w:t>
            </w:r>
            <w:r w:rsidRPr="007330E3">
              <w:rPr>
                <w:szCs w:val="22"/>
              </w:rPr>
              <w:lastRenderedPageBreak/>
              <w:t xml:space="preserve">professional learning that may be required. </w:t>
            </w:r>
          </w:p>
          <w:p w14:paraId="34203EA1" w14:textId="77777777" w:rsidR="005D203E" w:rsidRPr="007330E3" w:rsidRDefault="005D203E" w:rsidP="005D203E">
            <w:pPr>
              <w:jc w:val="left"/>
              <w:rPr>
                <w:szCs w:val="22"/>
              </w:rPr>
            </w:pPr>
            <w:r w:rsidRPr="007330E3">
              <w:rPr>
                <w:szCs w:val="22"/>
              </w:rPr>
              <w:t>Staff knowledge, understanding and confidence will be measured.</w:t>
            </w:r>
          </w:p>
          <w:p w14:paraId="7A3A0577" w14:textId="77777777" w:rsidR="000B435F" w:rsidRDefault="000B435F" w:rsidP="005D203E">
            <w:pPr>
              <w:jc w:val="left"/>
              <w:rPr>
                <w:szCs w:val="22"/>
              </w:rPr>
            </w:pPr>
          </w:p>
          <w:p w14:paraId="108FA91D" w14:textId="77777777" w:rsidR="000B435F" w:rsidRDefault="000B435F" w:rsidP="005D203E">
            <w:pPr>
              <w:jc w:val="left"/>
              <w:rPr>
                <w:szCs w:val="22"/>
              </w:rPr>
            </w:pPr>
          </w:p>
          <w:p w14:paraId="540F6D25" w14:textId="1EF0A250" w:rsidR="005D203E" w:rsidRPr="007330E3" w:rsidRDefault="005D203E" w:rsidP="005D203E">
            <w:pPr>
              <w:jc w:val="left"/>
              <w:rPr>
                <w:szCs w:val="22"/>
              </w:rPr>
            </w:pPr>
            <w:r w:rsidRPr="007330E3">
              <w:rPr>
                <w:szCs w:val="22"/>
              </w:rPr>
              <w:t xml:space="preserve">Understanding of curricular changes will be evident through planning for learning, teaching and assessment in the current session. </w:t>
            </w:r>
          </w:p>
          <w:p w14:paraId="27F92C7B" w14:textId="77777777" w:rsidR="00BC5A14" w:rsidRDefault="005D203E" w:rsidP="005D203E">
            <w:pPr>
              <w:rPr>
                <w:szCs w:val="22"/>
              </w:rPr>
            </w:pPr>
            <w:r w:rsidRPr="007330E3">
              <w:rPr>
                <w:szCs w:val="22"/>
              </w:rPr>
              <w:t>Refreshed curriculum rationale that reflects the current cohort of learners</w:t>
            </w:r>
          </w:p>
          <w:p w14:paraId="415FB320" w14:textId="77777777" w:rsidR="00725826" w:rsidRPr="00725826" w:rsidRDefault="00725826" w:rsidP="00725826">
            <w:pPr>
              <w:rPr>
                <w:szCs w:val="22"/>
              </w:rPr>
            </w:pPr>
          </w:p>
          <w:p w14:paraId="1827B935" w14:textId="77777777" w:rsidR="00725826" w:rsidRPr="00725826" w:rsidRDefault="00725826" w:rsidP="00725826">
            <w:pPr>
              <w:rPr>
                <w:szCs w:val="22"/>
              </w:rPr>
            </w:pPr>
          </w:p>
          <w:p w14:paraId="53611122" w14:textId="77777777" w:rsidR="00725826" w:rsidRPr="00725826" w:rsidRDefault="00725826" w:rsidP="00725826">
            <w:pPr>
              <w:rPr>
                <w:szCs w:val="22"/>
              </w:rPr>
            </w:pPr>
          </w:p>
          <w:p w14:paraId="68D59D27" w14:textId="77777777" w:rsidR="00725826" w:rsidRPr="00725826" w:rsidRDefault="00725826" w:rsidP="00725826">
            <w:pPr>
              <w:rPr>
                <w:szCs w:val="22"/>
              </w:rPr>
            </w:pPr>
          </w:p>
          <w:p w14:paraId="63C1B566" w14:textId="77777777" w:rsidR="00725826" w:rsidRPr="00725826" w:rsidRDefault="00725826" w:rsidP="00725826">
            <w:pPr>
              <w:rPr>
                <w:szCs w:val="22"/>
              </w:rPr>
            </w:pPr>
          </w:p>
          <w:p w14:paraId="04E61A71" w14:textId="77777777" w:rsidR="00725826" w:rsidRPr="00725826" w:rsidRDefault="00725826" w:rsidP="00725826">
            <w:pPr>
              <w:rPr>
                <w:szCs w:val="22"/>
              </w:rPr>
            </w:pPr>
          </w:p>
          <w:p w14:paraId="7A23B858" w14:textId="77777777" w:rsidR="00725826" w:rsidRPr="00725826" w:rsidRDefault="00725826" w:rsidP="00725826">
            <w:pPr>
              <w:rPr>
                <w:szCs w:val="22"/>
              </w:rPr>
            </w:pPr>
          </w:p>
          <w:p w14:paraId="5FBA9E6C" w14:textId="77777777" w:rsidR="00725826" w:rsidRPr="00725826" w:rsidRDefault="00725826" w:rsidP="00725826">
            <w:pPr>
              <w:rPr>
                <w:szCs w:val="22"/>
              </w:rPr>
            </w:pPr>
          </w:p>
          <w:p w14:paraId="187C824A" w14:textId="77777777" w:rsidR="00725826" w:rsidRDefault="00725826" w:rsidP="00725826">
            <w:pPr>
              <w:rPr>
                <w:szCs w:val="22"/>
              </w:rPr>
            </w:pPr>
          </w:p>
          <w:p w14:paraId="225A0959" w14:textId="77777777" w:rsidR="00725826" w:rsidRDefault="00725826" w:rsidP="00725826">
            <w:pPr>
              <w:rPr>
                <w:szCs w:val="22"/>
              </w:rPr>
            </w:pPr>
            <w:r>
              <w:rPr>
                <w:szCs w:val="22"/>
              </w:rPr>
              <w:t>Peer visits</w:t>
            </w:r>
          </w:p>
          <w:p w14:paraId="60355AF2" w14:textId="77777777" w:rsidR="00725826" w:rsidRDefault="00725826" w:rsidP="00725826">
            <w:pPr>
              <w:rPr>
                <w:szCs w:val="22"/>
              </w:rPr>
            </w:pPr>
            <w:r>
              <w:rPr>
                <w:szCs w:val="22"/>
              </w:rPr>
              <w:t>PSVs</w:t>
            </w:r>
          </w:p>
          <w:p w14:paraId="1DF9B4EA" w14:textId="77777777" w:rsidR="00725826" w:rsidRDefault="00725826" w:rsidP="00725826">
            <w:pPr>
              <w:rPr>
                <w:szCs w:val="22"/>
              </w:rPr>
            </w:pPr>
            <w:r>
              <w:rPr>
                <w:szCs w:val="22"/>
              </w:rPr>
              <w:t>SIPP reciprocal visits</w:t>
            </w:r>
          </w:p>
          <w:p w14:paraId="4BC0BFF8" w14:textId="7D2E0790" w:rsidR="00725826" w:rsidRPr="00725826" w:rsidRDefault="00725826" w:rsidP="00725826">
            <w:pPr>
              <w:rPr>
                <w:szCs w:val="22"/>
              </w:rPr>
            </w:pPr>
            <w:r>
              <w:rPr>
                <w:szCs w:val="22"/>
              </w:rPr>
              <w:t>SIPP visits for teaching staff</w:t>
            </w:r>
          </w:p>
        </w:tc>
        <w:tc>
          <w:tcPr>
            <w:tcW w:w="1276" w:type="dxa"/>
            <w:gridSpan w:val="2"/>
          </w:tcPr>
          <w:p w14:paraId="3DCC86D5" w14:textId="77777777" w:rsidR="005D203E" w:rsidRPr="007330E3" w:rsidRDefault="005D203E" w:rsidP="005D203E">
            <w:pPr>
              <w:jc w:val="left"/>
              <w:rPr>
                <w:szCs w:val="22"/>
              </w:rPr>
            </w:pPr>
            <w:r w:rsidRPr="007330E3">
              <w:rPr>
                <w:szCs w:val="22"/>
              </w:rPr>
              <w:lastRenderedPageBreak/>
              <w:t>Local authority.</w:t>
            </w:r>
          </w:p>
          <w:p w14:paraId="6A5D7C35" w14:textId="77777777" w:rsidR="005D203E" w:rsidRPr="007330E3" w:rsidRDefault="005D203E" w:rsidP="005D203E">
            <w:pPr>
              <w:jc w:val="left"/>
              <w:rPr>
                <w:szCs w:val="22"/>
              </w:rPr>
            </w:pPr>
            <w:r w:rsidRPr="007330E3">
              <w:rPr>
                <w:szCs w:val="22"/>
              </w:rPr>
              <w:lastRenderedPageBreak/>
              <w:t>SLT will lead in school.</w:t>
            </w:r>
          </w:p>
          <w:p w14:paraId="1F72ED80" w14:textId="41F421FC" w:rsidR="005D203E" w:rsidRPr="007330E3" w:rsidRDefault="005D203E" w:rsidP="005D203E">
            <w:pPr>
              <w:jc w:val="left"/>
              <w:rPr>
                <w:szCs w:val="22"/>
              </w:rPr>
            </w:pPr>
            <w:r w:rsidRPr="007330E3">
              <w:rPr>
                <w:szCs w:val="22"/>
              </w:rPr>
              <w:t xml:space="preserve">All staff </w:t>
            </w:r>
          </w:p>
          <w:p w14:paraId="7327EF8E" w14:textId="77777777" w:rsidR="007330E3" w:rsidRDefault="007330E3" w:rsidP="00E82AF5">
            <w:pPr>
              <w:jc w:val="center"/>
              <w:rPr>
                <w:szCs w:val="22"/>
              </w:rPr>
            </w:pPr>
          </w:p>
          <w:p w14:paraId="40A96F27" w14:textId="77777777" w:rsidR="007330E3" w:rsidRDefault="007330E3" w:rsidP="00E82AF5">
            <w:pPr>
              <w:jc w:val="center"/>
              <w:rPr>
                <w:szCs w:val="22"/>
              </w:rPr>
            </w:pPr>
          </w:p>
          <w:p w14:paraId="62D1DFD2" w14:textId="77777777" w:rsidR="007330E3" w:rsidRDefault="007330E3" w:rsidP="00E82AF5">
            <w:pPr>
              <w:jc w:val="center"/>
              <w:rPr>
                <w:szCs w:val="22"/>
              </w:rPr>
            </w:pPr>
          </w:p>
          <w:p w14:paraId="7B631AE2" w14:textId="77777777" w:rsidR="007330E3" w:rsidRDefault="007330E3" w:rsidP="00E82AF5">
            <w:pPr>
              <w:jc w:val="center"/>
              <w:rPr>
                <w:szCs w:val="22"/>
              </w:rPr>
            </w:pPr>
          </w:p>
          <w:p w14:paraId="62C0DEBD" w14:textId="77777777" w:rsidR="007330E3" w:rsidRDefault="007330E3" w:rsidP="00E82AF5">
            <w:pPr>
              <w:jc w:val="center"/>
              <w:rPr>
                <w:szCs w:val="22"/>
              </w:rPr>
            </w:pPr>
          </w:p>
          <w:p w14:paraId="3108E3D0" w14:textId="73F7D11E" w:rsidR="00BC5A14" w:rsidRPr="007330E3" w:rsidRDefault="007330E3" w:rsidP="00E82AF5">
            <w:pPr>
              <w:jc w:val="center"/>
              <w:rPr>
                <w:szCs w:val="22"/>
              </w:rPr>
            </w:pPr>
            <w:r>
              <w:rPr>
                <w:szCs w:val="22"/>
              </w:rPr>
              <w:t xml:space="preserve">Pedagogy Team to deliver training </w:t>
            </w:r>
          </w:p>
          <w:p w14:paraId="12FFFED8" w14:textId="77777777" w:rsidR="00BC5A14" w:rsidRDefault="00BC5A14" w:rsidP="00E82AF5">
            <w:pPr>
              <w:jc w:val="center"/>
              <w:rPr>
                <w:szCs w:val="22"/>
              </w:rPr>
            </w:pPr>
          </w:p>
          <w:p w14:paraId="19A5AD8B" w14:textId="77777777" w:rsidR="00725826" w:rsidRPr="00725826" w:rsidRDefault="00725826" w:rsidP="00725826">
            <w:pPr>
              <w:rPr>
                <w:szCs w:val="22"/>
              </w:rPr>
            </w:pPr>
          </w:p>
          <w:p w14:paraId="76830147" w14:textId="77777777" w:rsidR="00725826" w:rsidRPr="00725826" w:rsidRDefault="00725826" w:rsidP="00725826">
            <w:pPr>
              <w:rPr>
                <w:szCs w:val="22"/>
              </w:rPr>
            </w:pPr>
          </w:p>
          <w:p w14:paraId="75D0E832" w14:textId="77777777" w:rsidR="00725826" w:rsidRPr="00725826" w:rsidRDefault="00725826" w:rsidP="00725826">
            <w:pPr>
              <w:rPr>
                <w:szCs w:val="22"/>
              </w:rPr>
            </w:pPr>
          </w:p>
          <w:p w14:paraId="4E3BD097" w14:textId="77777777" w:rsidR="00725826" w:rsidRPr="00725826" w:rsidRDefault="00725826" w:rsidP="00725826">
            <w:pPr>
              <w:rPr>
                <w:szCs w:val="22"/>
              </w:rPr>
            </w:pPr>
          </w:p>
          <w:p w14:paraId="01F7B178" w14:textId="77777777" w:rsidR="00725826" w:rsidRPr="00725826" w:rsidRDefault="00725826" w:rsidP="00725826">
            <w:pPr>
              <w:rPr>
                <w:szCs w:val="22"/>
              </w:rPr>
            </w:pPr>
          </w:p>
          <w:p w14:paraId="793C8865" w14:textId="77777777" w:rsidR="00725826" w:rsidRPr="00725826" w:rsidRDefault="00725826" w:rsidP="00725826">
            <w:pPr>
              <w:rPr>
                <w:szCs w:val="22"/>
              </w:rPr>
            </w:pPr>
          </w:p>
          <w:p w14:paraId="78851A67" w14:textId="77777777" w:rsidR="00725826" w:rsidRPr="00725826" w:rsidRDefault="00725826" w:rsidP="00725826">
            <w:pPr>
              <w:rPr>
                <w:szCs w:val="22"/>
              </w:rPr>
            </w:pPr>
          </w:p>
          <w:p w14:paraId="77A9424D" w14:textId="77777777" w:rsidR="00725826" w:rsidRPr="00725826" w:rsidRDefault="00725826" w:rsidP="00725826">
            <w:pPr>
              <w:rPr>
                <w:szCs w:val="22"/>
              </w:rPr>
            </w:pPr>
          </w:p>
          <w:p w14:paraId="3E692C0F" w14:textId="77777777" w:rsidR="00725826" w:rsidRDefault="00725826" w:rsidP="00725826">
            <w:pPr>
              <w:rPr>
                <w:szCs w:val="22"/>
              </w:rPr>
            </w:pPr>
          </w:p>
          <w:p w14:paraId="735A3DD4" w14:textId="164C9BDF" w:rsidR="00725826" w:rsidRPr="00725826" w:rsidRDefault="00725826" w:rsidP="00725826">
            <w:pPr>
              <w:rPr>
                <w:szCs w:val="22"/>
              </w:rPr>
            </w:pPr>
            <w:r>
              <w:rPr>
                <w:szCs w:val="22"/>
              </w:rPr>
              <w:t>All staff</w:t>
            </w:r>
          </w:p>
        </w:tc>
        <w:tc>
          <w:tcPr>
            <w:tcW w:w="1418" w:type="dxa"/>
          </w:tcPr>
          <w:p w14:paraId="14F41870" w14:textId="25E5A1F9" w:rsidR="00BC5A14" w:rsidRPr="007330E3" w:rsidRDefault="005D203E" w:rsidP="00E82AF5">
            <w:pPr>
              <w:jc w:val="center"/>
              <w:rPr>
                <w:szCs w:val="22"/>
              </w:rPr>
            </w:pPr>
            <w:r w:rsidRPr="007330E3">
              <w:rPr>
                <w:szCs w:val="22"/>
              </w:rPr>
              <w:lastRenderedPageBreak/>
              <w:t>Session 2026/27</w:t>
            </w:r>
          </w:p>
        </w:tc>
        <w:tc>
          <w:tcPr>
            <w:tcW w:w="1385" w:type="dxa"/>
          </w:tcPr>
          <w:p w14:paraId="13A7E8B7" w14:textId="77777777" w:rsidR="00BC5A14" w:rsidRDefault="005D203E" w:rsidP="00E82AF5">
            <w:pPr>
              <w:jc w:val="center"/>
              <w:rPr>
                <w:szCs w:val="22"/>
              </w:rPr>
            </w:pPr>
            <w:r w:rsidRPr="007330E3">
              <w:rPr>
                <w:szCs w:val="22"/>
              </w:rPr>
              <w:t xml:space="preserve">Timeline, resources and guidance </w:t>
            </w:r>
            <w:r w:rsidRPr="007330E3">
              <w:rPr>
                <w:szCs w:val="22"/>
              </w:rPr>
              <w:lastRenderedPageBreak/>
              <w:t>provided by local authority</w:t>
            </w:r>
          </w:p>
          <w:p w14:paraId="6A22D7AF" w14:textId="77777777" w:rsidR="009B4C0C" w:rsidRPr="009B4C0C" w:rsidRDefault="009B4C0C" w:rsidP="009B4C0C">
            <w:pPr>
              <w:rPr>
                <w:szCs w:val="22"/>
              </w:rPr>
            </w:pPr>
          </w:p>
          <w:p w14:paraId="3E0AF51A" w14:textId="77777777" w:rsidR="009B4C0C" w:rsidRPr="009B4C0C" w:rsidRDefault="009B4C0C" w:rsidP="009B4C0C">
            <w:pPr>
              <w:rPr>
                <w:szCs w:val="22"/>
              </w:rPr>
            </w:pPr>
          </w:p>
          <w:p w14:paraId="020304BA" w14:textId="77777777" w:rsidR="009B4C0C" w:rsidRPr="009B4C0C" w:rsidRDefault="009B4C0C" w:rsidP="009B4C0C">
            <w:pPr>
              <w:rPr>
                <w:szCs w:val="22"/>
              </w:rPr>
            </w:pPr>
          </w:p>
          <w:p w14:paraId="470A5EE4" w14:textId="77777777" w:rsidR="009B4C0C" w:rsidRDefault="009B4C0C" w:rsidP="009B4C0C">
            <w:pPr>
              <w:rPr>
                <w:szCs w:val="22"/>
              </w:rPr>
            </w:pPr>
          </w:p>
          <w:p w14:paraId="0CA93AE4" w14:textId="77777777" w:rsidR="009B4C0C" w:rsidRDefault="009B4C0C" w:rsidP="009B4C0C">
            <w:pPr>
              <w:jc w:val="center"/>
              <w:rPr>
                <w:szCs w:val="22"/>
              </w:rPr>
            </w:pPr>
            <w:r>
              <w:rPr>
                <w:szCs w:val="22"/>
              </w:rPr>
              <w:t>Ped team</w:t>
            </w:r>
          </w:p>
          <w:p w14:paraId="1764AAC5" w14:textId="77777777" w:rsidR="00725826" w:rsidRPr="00725826" w:rsidRDefault="00725826" w:rsidP="00725826">
            <w:pPr>
              <w:rPr>
                <w:szCs w:val="22"/>
              </w:rPr>
            </w:pPr>
          </w:p>
          <w:p w14:paraId="433E687B" w14:textId="77777777" w:rsidR="00725826" w:rsidRPr="00725826" w:rsidRDefault="00725826" w:rsidP="00725826">
            <w:pPr>
              <w:rPr>
                <w:szCs w:val="22"/>
              </w:rPr>
            </w:pPr>
          </w:p>
          <w:p w14:paraId="0E0A57FB" w14:textId="77777777" w:rsidR="00725826" w:rsidRPr="00725826" w:rsidRDefault="00725826" w:rsidP="00725826">
            <w:pPr>
              <w:rPr>
                <w:szCs w:val="22"/>
              </w:rPr>
            </w:pPr>
          </w:p>
          <w:p w14:paraId="052DC981" w14:textId="77777777" w:rsidR="00725826" w:rsidRPr="00725826" w:rsidRDefault="00725826" w:rsidP="00725826">
            <w:pPr>
              <w:rPr>
                <w:szCs w:val="22"/>
              </w:rPr>
            </w:pPr>
          </w:p>
          <w:p w14:paraId="0964B563" w14:textId="77777777" w:rsidR="00725826" w:rsidRPr="00725826" w:rsidRDefault="00725826" w:rsidP="00725826">
            <w:pPr>
              <w:rPr>
                <w:szCs w:val="22"/>
              </w:rPr>
            </w:pPr>
          </w:p>
          <w:p w14:paraId="51F64264" w14:textId="77777777" w:rsidR="00725826" w:rsidRPr="00725826" w:rsidRDefault="00725826" w:rsidP="00725826">
            <w:pPr>
              <w:rPr>
                <w:szCs w:val="22"/>
              </w:rPr>
            </w:pPr>
          </w:p>
          <w:p w14:paraId="7DCB4A7F" w14:textId="77777777" w:rsidR="00725826" w:rsidRPr="00725826" w:rsidRDefault="00725826" w:rsidP="00725826">
            <w:pPr>
              <w:rPr>
                <w:szCs w:val="22"/>
              </w:rPr>
            </w:pPr>
          </w:p>
          <w:p w14:paraId="455FF20B" w14:textId="77777777" w:rsidR="00725826" w:rsidRPr="00725826" w:rsidRDefault="00725826" w:rsidP="00725826">
            <w:pPr>
              <w:rPr>
                <w:szCs w:val="22"/>
              </w:rPr>
            </w:pPr>
          </w:p>
          <w:p w14:paraId="745AF09D" w14:textId="77777777" w:rsidR="00725826" w:rsidRPr="00725826" w:rsidRDefault="00725826" w:rsidP="00725826">
            <w:pPr>
              <w:rPr>
                <w:szCs w:val="22"/>
              </w:rPr>
            </w:pPr>
          </w:p>
          <w:p w14:paraId="73432229" w14:textId="77777777" w:rsidR="00725826" w:rsidRPr="00725826" w:rsidRDefault="00725826" w:rsidP="00725826">
            <w:pPr>
              <w:rPr>
                <w:szCs w:val="22"/>
              </w:rPr>
            </w:pPr>
          </w:p>
          <w:p w14:paraId="35E298CC" w14:textId="77777777" w:rsidR="00725826" w:rsidRPr="00725826" w:rsidRDefault="00725826" w:rsidP="00725826">
            <w:pPr>
              <w:rPr>
                <w:szCs w:val="22"/>
              </w:rPr>
            </w:pPr>
          </w:p>
          <w:p w14:paraId="6E02E70C" w14:textId="77777777" w:rsidR="00725826" w:rsidRDefault="00725826" w:rsidP="00725826">
            <w:pPr>
              <w:rPr>
                <w:szCs w:val="22"/>
              </w:rPr>
            </w:pPr>
          </w:p>
          <w:p w14:paraId="4FF1F4F0" w14:textId="77777777" w:rsidR="00725826" w:rsidRDefault="00725826" w:rsidP="00725826">
            <w:pPr>
              <w:jc w:val="center"/>
              <w:rPr>
                <w:szCs w:val="22"/>
              </w:rPr>
            </w:pPr>
            <w:r>
              <w:rPr>
                <w:szCs w:val="22"/>
              </w:rPr>
              <w:t xml:space="preserve">Pedagogy </w:t>
            </w:r>
          </w:p>
          <w:p w14:paraId="5B883416" w14:textId="77777777" w:rsidR="00725826" w:rsidRDefault="00725826" w:rsidP="00725826">
            <w:pPr>
              <w:jc w:val="center"/>
              <w:rPr>
                <w:szCs w:val="22"/>
              </w:rPr>
            </w:pPr>
            <w:r>
              <w:rPr>
                <w:szCs w:val="22"/>
              </w:rPr>
              <w:t>Toolkit</w:t>
            </w:r>
          </w:p>
          <w:p w14:paraId="0D8C85AD" w14:textId="77777777" w:rsidR="00725826" w:rsidRDefault="00725826" w:rsidP="00725826">
            <w:pPr>
              <w:rPr>
                <w:szCs w:val="22"/>
              </w:rPr>
            </w:pPr>
          </w:p>
          <w:p w14:paraId="32FB3B6B" w14:textId="016891AE" w:rsidR="00725826" w:rsidRPr="00725826" w:rsidRDefault="00725826" w:rsidP="00725826">
            <w:pPr>
              <w:jc w:val="center"/>
              <w:rPr>
                <w:szCs w:val="22"/>
              </w:rPr>
            </w:pPr>
            <w:r>
              <w:rPr>
                <w:szCs w:val="22"/>
              </w:rPr>
              <w:t>Guided CLPL</w:t>
            </w:r>
          </w:p>
        </w:tc>
      </w:tr>
    </w:tbl>
    <w:p w14:paraId="35EEE44B" w14:textId="01895480" w:rsidR="4B39DCBC" w:rsidRPr="007330E3" w:rsidRDefault="4B39DCBC"/>
    <w:p w14:paraId="52C12AA3" w14:textId="77777777" w:rsidR="000E2655" w:rsidRDefault="000E2655">
      <w:r>
        <w:br w:type="page"/>
      </w:r>
    </w:p>
    <w:tbl>
      <w:tblPr>
        <w:tblStyle w:val="TableGrid"/>
        <w:tblpPr w:leftFromText="180" w:rightFromText="180" w:vertAnchor="text" w:horzAnchor="margin" w:tblpXSpec="center" w:tblpY="-221"/>
        <w:tblW w:w="15981" w:type="dxa"/>
        <w:tblLayout w:type="fixed"/>
        <w:tblLook w:val="04A0" w:firstRow="1" w:lastRow="0" w:firstColumn="1" w:lastColumn="0" w:noHBand="0" w:noVBand="1"/>
      </w:tblPr>
      <w:tblGrid>
        <w:gridCol w:w="3196"/>
        <w:gridCol w:w="726"/>
        <w:gridCol w:w="1607"/>
        <w:gridCol w:w="863"/>
        <w:gridCol w:w="2108"/>
        <w:gridCol w:w="1088"/>
        <w:gridCol w:w="2314"/>
        <w:gridCol w:w="882"/>
        <w:gridCol w:w="394"/>
        <w:gridCol w:w="1418"/>
        <w:gridCol w:w="1385"/>
      </w:tblGrid>
      <w:tr w:rsidR="0013360B" w:rsidRPr="00116E6F" w14:paraId="4C0C48A4" w14:textId="77777777" w:rsidTr="4B39DCBC">
        <w:trPr>
          <w:trHeight w:val="412"/>
        </w:trPr>
        <w:tc>
          <w:tcPr>
            <w:tcW w:w="15981" w:type="dxa"/>
            <w:gridSpan w:val="11"/>
            <w:tcBorders>
              <w:top w:val="nil"/>
              <w:left w:val="nil"/>
              <w:bottom w:val="nil"/>
              <w:right w:val="nil"/>
            </w:tcBorders>
            <w:shd w:val="clear" w:color="auto" w:fill="538135" w:themeFill="accent6" w:themeFillShade="BF"/>
          </w:tcPr>
          <w:p w14:paraId="6487E295" w14:textId="5FB58BCD" w:rsidR="0013360B" w:rsidRPr="00424589" w:rsidRDefault="0013360B" w:rsidP="00F51097">
            <w:pPr>
              <w:pStyle w:val="Header"/>
              <w:spacing w:after="120"/>
              <w:jc w:val="left"/>
              <w:rPr>
                <w:bCs/>
                <w:color w:val="FFFFFF" w:themeColor="background1"/>
                <w:sz w:val="24"/>
                <w:szCs w:val="24"/>
              </w:rPr>
            </w:pPr>
            <w:r>
              <w:rPr>
                <w:b/>
                <w:color w:val="FFFFFF" w:themeColor="background1"/>
                <w:sz w:val="24"/>
                <w:szCs w:val="24"/>
              </w:rPr>
              <w:lastRenderedPageBreak/>
              <w:t xml:space="preserve">SCHOOL VERSION    </w:t>
            </w:r>
            <w:commentRangeStart w:id="14"/>
            <w:r w:rsidRPr="00622096">
              <w:rPr>
                <w:b/>
                <w:color w:val="FFFFFF" w:themeColor="background1"/>
                <w:sz w:val="28"/>
                <w:szCs w:val="28"/>
              </w:rPr>
              <w:t>SIP Priority</w:t>
            </w:r>
            <w:r w:rsidR="002B2267">
              <w:rPr>
                <w:b/>
                <w:color w:val="FFFFFF" w:themeColor="background1"/>
                <w:sz w:val="28"/>
                <w:szCs w:val="28"/>
              </w:rPr>
              <w:t xml:space="preserve"> 2</w:t>
            </w:r>
            <w:r w:rsidRPr="00622096">
              <w:rPr>
                <w:b/>
                <w:color w:val="FFFFFF" w:themeColor="background1"/>
                <w:sz w:val="28"/>
                <w:szCs w:val="28"/>
              </w:rPr>
              <w:t xml:space="preserve">                 </w:t>
            </w:r>
            <w:commentRangeEnd w:id="14"/>
            <w:r w:rsidRPr="00424589">
              <w:rPr>
                <w:rStyle w:val="CommentReference"/>
                <w:bCs/>
                <w:color w:val="FFFFFF" w:themeColor="background1"/>
                <w:sz w:val="24"/>
                <w:szCs w:val="24"/>
              </w:rPr>
              <w:commentReference w:id="14"/>
            </w:r>
          </w:p>
        </w:tc>
      </w:tr>
      <w:tr w:rsidR="0013360B" w:rsidRPr="00116E6F" w14:paraId="37BD0FC2" w14:textId="77777777" w:rsidTr="4B39DCBC">
        <w:trPr>
          <w:trHeight w:val="544"/>
        </w:trPr>
        <w:tc>
          <w:tcPr>
            <w:tcW w:w="5529" w:type="dxa"/>
            <w:gridSpan w:val="3"/>
            <w:tcBorders>
              <w:top w:val="nil"/>
              <w:left w:val="nil"/>
              <w:bottom w:val="nil"/>
              <w:right w:val="nil"/>
            </w:tcBorders>
            <w:shd w:val="clear" w:color="auto" w:fill="538135" w:themeFill="accent6" w:themeFillShade="BF"/>
          </w:tcPr>
          <w:p w14:paraId="0E4BA59B" w14:textId="77777777" w:rsidR="0013360B" w:rsidRDefault="0013360B" w:rsidP="00F51097">
            <w:pPr>
              <w:pStyle w:val="Header"/>
              <w:jc w:val="left"/>
              <w:rPr>
                <w:b/>
                <w:color w:val="FFFFFF" w:themeColor="background1"/>
                <w:sz w:val="24"/>
                <w:szCs w:val="24"/>
              </w:rPr>
            </w:pPr>
            <w:r w:rsidRPr="00424589">
              <w:rPr>
                <w:b/>
                <w:color w:val="FFFFFF" w:themeColor="background1"/>
                <w:sz w:val="24"/>
                <w:szCs w:val="24"/>
              </w:rPr>
              <w:t xml:space="preserve">Specific area for improvement </w:t>
            </w:r>
          </w:p>
          <w:p w14:paraId="071CDF9D" w14:textId="61467FA6" w:rsidR="0013360B" w:rsidRDefault="008B4272" w:rsidP="00F51097">
            <w:pPr>
              <w:pStyle w:val="Header"/>
              <w:jc w:val="left"/>
              <w:rPr>
                <w:b/>
                <w:color w:val="FFFFFF" w:themeColor="background1"/>
                <w:sz w:val="24"/>
                <w:szCs w:val="24"/>
              </w:rPr>
            </w:pPr>
            <w:r>
              <w:rPr>
                <w:b/>
                <w:color w:val="FFFFFF" w:themeColor="background1"/>
                <w:sz w:val="24"/>
                <w:szCs w:val="24"/>
              </w:rPr>
              <w:t>Rationale</w:t>
            </w:r>
          </w:p>
        </w:tc>
        <w:tc>
          <w:tcPr>
            <w:tcW w:w="10452" w:type="dxa"/>
            <w:gridSpan w:val="8"/>
            <w:tcBorders>
              <w:top w:val="nil"/>
              <w:left w:val="nil"/>
              <w:bottom w:val="nil"/>
              <w:right w:val="nil"/>
            </w:tcBorders>
            <w:shd w:val="clear" w:color="auto" w:fill="538135" w:themeFill="accent6" w:themeFillShade="BF"/>
          </w:tcPr>
          <w:p w14:paraId="7C1C9D2B" w14:textId="42BE353A" w:rsidR="008B4272" w:rsidRPr="008B4272" w:rsidRDefault="000A5E62" w:rsidP="008B4272">
            <w:pPr>
              <w:pStyle w:val="isselectedend"/>
              <w:rPr>
                <w:rFonts w:asciiTheme="minorHAnsi" w:hAnsiTheme="minorHAnsi" w:cstheme="minorHAnsi"/>
                <w:b/>
                <w:bCs/>
                <w:i/>
                <w:iCs/>
                <w:color w:val="FFFFFF" w:themeColor="background1"/>
              </w:rPr>
            </w:pPr>
            <w:r w:rsidRPr="008B4272">
              <w:rPr>
                <w:rFonts w:asciiTheme="minorHAnsi" w:hAnsiTheme="minorHAnsi" w:cstheme="minorHAnsi"/>
                <w:b/>
                <w:bCs/>
                <w:color w:val="FFFFFF" w:themeColor="background1"/>
              </w:rPr>
              <w:t xml:space="preserve">Progress for All </w:t>
            </w:r>
            <w:r w:rsidR="008B4272" w:rsidRPr="008B4272">
              <w:rPr>
                <w:rFonts w:asciiTheme="minorHAnsi" w:hAnsiTheme="minorHAnsi" w:cstheme="minorHAnsi"/>
                <w:b/>
                <w:bCs/>
                <w:color w:val="FFFFFF" w:themeColor="background1"/>
              </w:rPr>
              <w:t xml:space="preserve"> -</w:t>
            </w:r>
            <w:r w:rsidR="008B4272" w:rsidRPr="008B4272">
              <w:rPr>
                <w:rFonts w:asciiTheme="minorHAnsi" w:hAnsiTheme="minorHAnsi" w:cstheme="minorHAnsi"/>
              </w:rPr>
              <w:t xml:space="preserve"> </w:t>
            </w:r>
            <w:r w:rsidR="008B4272" w:rsidRPr="008B4272">
              <w:rPr>
                <w:rFonts w:asciiTheme="minorHAnsi" w:hAnsiTheme="minorHAnsi" w:cstheme="minorHAnsi"/>
                <w:b/>
                <w:bCs/>
                <w:i/>
                <w:iCs/>
                <w:color w:val="FFFFFF" w:themeColor="background1"/>
              </w:rPr>
              <w:t>Current attainment data indicates that writing achievement remains below expected levels, For the 2026/27 cohort, only 50% of P3 learners are currently achieving CfE levels appropriate to their stage. And 41% for P7 While most learners are making progress from their previous level, attainment data highlights a need to increase the proportion of learners achieving expected benchmarks.</w:t>
            </w:r>
          </w:p>
          <w:p w14:paraId="1DF76A7D" w14:textId="6E92F8E7" w:rsidR="0013360B" w:rsidRPr="00D66D70" w:rsidRDefault="008B4272" w:rsidP="00D66D70">
            <w:pPr>
              <w:pStyle w:val="NormalWeb"/>
              <w:rPr>
                <w:rFonts w:asciiTheme="minorHAnsi" w:hAnsiTheme="minorHAnsi" w:cstheme="minorHAnsi"/>
                <w:b/>
                <w:bCs/>
                <w:i/>
                <w:iCs/>
                <w:color w:val="FFFFFF" w:themeColor="background1"/>
              </w:rPr>
            </w:pPr>
            <w:r w:rsidRPr="008B4272">
              <w:rPr>
                <w:rFonts w:asciiTheme="minorHAnsi" w:hAnsiTheme="minorHAnsi" w:cstheme="minorHAnsi"/>
                <w:b/>
                <w:bCs/>
                <w:i/>
                <w:iCs/>
                <w:color w:val="FFFFFF" w:themeColor="background1"/>
              </w:rPr>
              <w:t>In addition, reading attainment at P1 and P4 has shown a decline, and feedback from Standards and Quality Improvement Partnership (SIPP) and Peer Support Visits (PSV) has identified the need to refresh and strengthen approaches to literacy teaching and learning</w:t>
            </w:r>
          </w:p>
        </w:tc>
      </w:tr>
      <w:tr w:rsidR="0013360B" w:rsidRPr="00D943E9" w14:paraId="0AC3F498" w14:textId="77777777" w:rsidTr="4B39DCBC">
        <w:trPr>
          <w:trHeight w:val="4442"/>
        </w:trPr>
        <w:tc>
          <w:tcPr>
            <w:tcW w:w="3196" w:type="dxa"/>
            <w:tcBorders>
              <w:top w:val="nil"/>
            </w:tcBorders>
          </w:tcPr>
          <w:p w14:paraId="54398F8A" w14:textId="77777777" w:rsidR="0013360B" w:rsidRPr="009E26E6" w:rsidRDefault="0013360B" w:rsidP="00F51097">
            <w:pPr>
              <w:pStyle w:val="Heading2"/>
              <w:spacing w:after="120"/>
              <w:jc w:val="center"/>
              <w:rPr>
                <w:sz w:val="28"/>
                <w:szCs w:val="28"/>
                <w:u w:val="none"/>
              </w:rPr>
            </w:pPr>
            <w:r w:rsidRPr="009E26E6">
              <w:rPr>
                <w:sz w:val="28"/>
                <w:szCs w:val="28"/>
                <w:u w:val="none"/>
              </w:rPr>
              <w:t>NIF PRIORIT</w:t>
            </w:r>
            <w:r>
              <w:rPr>
                <w:sz w:val="28"/>
                <w:szCs w:val="28"/>
                <w:u w:val="none"/>
              </w:rPr>
              <w:t>IES</w:t>
            </w:r>
          </w:p>
          <w:sdt>
            <w:sdtPr>
              <w:rPr>
                <w:rStyle w:val="Style6"/>
              </w:rPr>
              <w:id w:val="1127279400"/>
              <w:placeholder>
                <w:docPart w:val="4D980B320F674FDAB0CA22990A9E2206"/>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3F447C65" w14:textId="083D00AB" w:rsidR="0013360B" w:rsidRPr="00641F4D" w:rsidRDefault="007330E3" w:rsidP="00F51097">
                <w:pPr>
                  <w:spacing w:after="120"/>
                  <w:jc w:val="left"/>
                  <w:rPr>
                    <w:rStyle w:val="Style1"/>
                    <w:sz w:val="24"/>
                    <w:szCs w:val="24"/>
                  </w:rPr>
                </w:pPr>
                <w:r>
                  <w:rPr>
                    <w:rStyle w:val="Style6"/>
                  </w:rPr>
                  <w:t>Improvement in attainment, particularly in literacy and numeracy</w:t>
                </w:r>
              </w:p>
            </w:sdtContent>
          </w:sdt>
          <w:sdt>
            <w:sdtPr>
              <w:rPr>
                <w:rStyle w:val="Style6"/>
              </w:rPr>
              <w:id w:val="-736084102"/>
              <w:placeholder>
                <w:docPart w:val="6FFCCA0955DB4B1AB34924D268D06AE1"/>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416511AC" w14:textId="2BDD7872" w:rsidR="0013360B" w:rsidRDefault="007330E3" w:rsidP="00F51097">
                <w:pPr>
                  <w:spacing w:after="120"/>
                  <w:jc w:val="left"/>
                  <w:rPr>
                    <w:rStyle w:val="Style6"/>
                  </w:rPr>
                </w:pPr>
                <w:r>
                  <w:rPr>
                    <w:rStyle w:val="Style6"/>
                  </w:rPr>
                  <w:t>Closing the attainment gap between the most and least disadvantaged children and young people</w:t>
                </w:r>
              </w:p>
            </w:sdtContent>
          </w:sdt>
          <w:sdt>
            <w:sdtPr>
              <w:rPr>
                <w:rStyle w:val="Style6"/>
              </w:rPr>
              <w:id w:val="-1891571561"/>
              <w:placeholder>
                <w:docPart w:val="E027E0F0F391421884C67F66A68ECE3B"/>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5D63CB4D" w14:textId="77777777" w:rsidR="0013360B" w:rsidRDefault="0013360B" w:rsidP="00F51097">
                <w:pPr>
                  <w:spacing w:after="120"/>
                  <w:jc w:val="left"/>
                  <w:rPr>
                    <w:rStyle w:val="Style6"/>
                  </w:rPr>
                </w:pPr>
                <w:r w:rsidRPr="009E26E6">
                  <w:rPr>
                    <w:rStyle w:val="PlaceholderText"/>
                  </w:rPr>
                  <w:t>Choose an item.</w:t>
                </w:r>
              </w:p>
            </w:sdtContent>
          </w:sdt>
          <w:sdt>
            <w:sdtPr>
              <w:rPr>
                <w:rStyle w:val="Style6"/>
              </w:rPr>
              <w:id w:val="1348446699"/>
              <w:placeholder>
                <w:docPart w:val="9163684B3D324A51A05B589FD0D9AE71"/>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587B1E51" w14:textId="77777777" w:rsidR="0013360B" w:rsidRDefault="0013360B" w:rsidP="00F51097">
                <w:pPr>
                  <w:spacing w:after="120"/>
                  <w:jc w:val="left"/>
                  <w:rPr>
                    <w:rStyle w:val="Style6"/>
                  </w:rPr>
                </w:pPr>
                <w:r w:rsidRPr="009E26E6">
                  <w:rPr>
                    <w:rStyle w:val="PlaceholderText"/>
                  </w:rPr>
                  <w:t>Choose an item.</w:t>
                </w:r>
              </w:p>
            </w:sdtContent>
          </w:sdt>
          <w:sdt>
            <w:sdtPr>
              <w:rPr>
                <w:rStyle w:val="Style6"/>
              </w:rPr>
              <w:id w:val="115650956"/>
              <w:placeholder>
                <w:docPart w:val="18D3E503C7104E55955113C37EDE9665"/>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2"/>
                <w:szCs w:val="22"/>
              </w:rPr>
            </w:sdtEndPr>
            <w:sdtContent>
              <w:p w14:paraId="40FA5ED1" w14:textId="77777777" w:rsidR="0013360B" w:rsidRDefault="0013360B" w:rsidP="00F51097">
                <w:pPr>
                  <w:spacing w:after="120"/>
                  <w:jc w:val="left"/>
                  <w:rPr>
                    <w:rStyle w:val="Style6"/>
                  </w:rPr>
                </w:pPr>
                <w:r w:rsidRPr="009E26E6">
                  <w:rPr>
                    <w:rStyle w:val="PlaceholderText"/>
                  </w:rPr>
                  <w:t>Choose an item.</w:t>
                </w:r>
              </w:p>
            </w:sdtContent>
          </w:sdt>
          <w:p w14:paraId="054CCC7E" w14:textId="77777777" w:rsidR="00D66D70" w:rsidRPr="00D66D70" w:rsidRDefault="00D66D70" w:rsidP="00D66D70">
            <w:pPr>
              <w:rPr>
                <w:sz w:val="20"/>
              </w:rPr>
            </w:pPr>
          </w:p>
          <w:p w14:paraId="0646DEFF" w14:textId="77777777" w:rsidR="00D66D70" w:rsidRPr="00D66D70" w:rsidRDefault="00D66D70" w:rsidP="00D66D70">
            <w:pPr>
              <w:rPr>
                <w:sz w:val="20"/>
              </w:rPr>
            </w:pPr>
          </w:p>
        </w:tc>
        <w:tc>
          <w:tcPr>
            <w:tcW w:w="3196" w:type="dxa"/>
            <w:gridSpan w:val="3"/>
            <w:tcBorders>
              <w:top w:val="nil"/>
            </w:tcBorders>
          </w:tcPr>
          <w:p w14:paraId="67E5A0BF" w14:textId="77777777" w:rsidR="0013360B" w:rsidRDefault="0013360B" w:rsidP="00F51097">
            <w:pPr>
              <w:pStyle w:val="Heading2"/>
              <w:jc w:val="center"/>
              <w:rPr>
                <w:sz w:val="28"/>
                <w:szCs w:val="28"/>
                <w:u w:val="none"/>
              </w:rPr>
            </w:pPr>
            <w:r w:rsidRPr="009E26E6">
              <w:rPr>
                <w:sz w:val="28"/>
                <w:szCs w:val="28"/>
                <w:u w:val="none"/>
              </w:rPr>
              <w:t>NIF DRIVER</w:t>
            </w:r>
            <w:r>
              <w:rPr>
                <w:sz w:val="28"/>
                <w:szCs w:val="28"/>
                <w:u w:val="none"/>
              </w:rPr>
              <w:t>S</w:t>
            </w:r>
          </w:p>
          <w:p w14:paraId="6F549D7E" w14:textId="77777777" w:rsidR="0013360B" w:rsidRPr="00641F4D" w:rsidRDefault="0013360B" w:rsidP="00F51097">
            <w:pPr>
              <w:spacing w:after="120"/>
              <w:jc w:val="center"/>
            </w:pPr>
          </w:p>
          <w:sdt>
            <w:sdtPr>
              <w:rPr>
                <w:rStyle w:val="Style7"/>
              </w:rPr>
              <w:id w:val="-1675177687"/>
              <w:placeholder>
                <w:docPart w:val="6FC0EC128A3F4FB19545E9E0D8082239"/>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1C2AF060" w14:textId="5F5A9C53" w:rsidR="0013360B" w:rsidRDefault="007330E3" w:rsidP="00F51097">
                <w:pPr>
                  <w:spacing w:after="120"/>
                  <w:jc w:val="center"/>
                  <w:rPr>
                    <w:rStyle w:val="Style2"/>
                  </w:rPr>
                </w:pPr>
                <w:r>
                  <w:rPr>
                    <w:rStyle w:val="Style7"/>
                  </w:rPr>
                  <w:t>Assessment of Children's Progress</w:t>
                </w:r>
              </w:p>
            </w:sdtContent>
          </w:sdt>
          <w:sdt>
            <w:sdtPr>
              <w:rPr>
                <w:rStyle w:val="Style7"/>
              </w:rPr>
              <w:id w:val="-1975050536"/>
              <w:placeholder>
                <w:docPart w:val="330599A584EF41B4AE89771FE7B02512"/>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36544142" w14:textId="5E436384" w:rsidR="0013360B" w:rsidRDefault="007330E3" w:rsidP="00F51097">
                <w:pPr>
                  <w:spacing w:after="120"/>
                  <w:jc w:val="center"/>
                  <w:rPr>
                    <w:rStyle w:val="Style7"/>
                  </w:rPr>
                </w:pPr>
                <w:r>
                  <w:rPr>
                    <w:rStyle w:val="Style7"/>
                  </w:rPr>
                  <w:t>School Improvement</w:t>
                </w:r>
              </w:p>
            </w:sdtContent>
          </w:sdt>
          <w:sdt>
            <w:sdtPr>
              <w:rPr>
                <w:rStyle w:val="Style7"/>
              </w:rPr>
              <w:id w:val="-2100324644"/>
              <w:placeholder>
                <w:docPart w:val="757DBF20181349BAA3520D892E9634E5"/>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59584529" w14:textId="73019AD5" w:rsidR="0013360B" w:rsidRDefault="007330E3" w:rsidP="00F51097">
                <w:pPr>
                  <w:spacing w:after="120"/>
                  <w:jc w:val="center"/>
                  <w:rPr>
                    <w:rStyle w:val="Style7"/>
                  </w:rPr>
                </w:pPr>
                <w:r>
                  <w:rPr>
                    <w:rStyle w:val="Style7"/>
                  </w:rPr>
                  <w:t>Teacher Professionalism</w:t>
                </w:r>
              </w:p>
            </w:sdtContent>
          </w:sdt>
          <w:sdt>
            <w:sdtPr>
              <w:rPr>
                <w:rStyle w:val="Style7"/>
              </w:rPr>
              <w:id w:val="-545450384"/>
              <w:placeholder>
                <w:docPart w:val="79BA9CCD25754AF7A52A08C6F4D04947"/>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2A621AF9" w14:textId="77777777" w:rsidR="0013360B" w:rsidRDefault="0013360B" w:rsidP="00F51097">
                <w:pPr>
                  <w:spacing w:after="120"/>
                  <w:jc w:val="center"/>
                  <w:rPr>
                    <w:rStyle w:val="Style7"/>
                  </w:rPr>
                </w:pPr>
                <w:r w:rsidRPr="009E26E6">
                  <w:rPr>
                    <w:rStyle w:val="PlaceholderText"/>
                  </w:rPr>
                  <w:t>Choose an item.</w:t>
                </w:r>
              </w:p>
            </w:sdtContent>
          </w:sdt>
          <w:sdt>
            <w:sdtPr>
              <w:rPr>
                <w:rStyle w:val="Style7"/>
              </w:rPr>
              <w:id w:val="564615269"/>
              <w:placeholder>
                <w:docPart w:val="86B71BD4FA4D4159BE1F8C63B1C2420E"/>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10B19D93" w14:textId="77777777" w:rsidR="0013360B" w:rsidRDefault="0013360B" w:rsidP="00F51097">
                <w:pPr>
                  <w:spacing w:after="120"/>
                  <w:jc w:val="center"/>
                  <w:rPr>
                    <w:rStyle w:val="Style7"/>
                  </w:rPr>
                </w:pPr>
                <w:r w:rsidRPr="009E26E6">
                  <w:rPr>
                    <w:rStyle w:val="PlaceholderText"/>
                  </w:rPr>
                  <w:t>Choose an item.</w:t>
                </w:r>
              </w:p>
            </w:sdtContent>
          </w:sdt>
          <w:sdt>
            <w:sdtPr>
              <w:rPr>
                <w:rStyle w:val="Style7"/>
              </w:rPr>
              <w:id w:val="2082713523"/>
              <w:placeholder>
                <w:docPart w:val="CBB325C1D5C74E13AD3D7DBD54552787"/>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08F6BF16" w14:textId="77777777" w:rsidR="0013360B" w:rsidRDefault="0013360B" w:rsidP="00F51097">
                <w:pPr>
                  <w:spacing w:after="120"/>
                  <w:jc w:val="center"/>
                  <w:rPr>
                    <w:rStyle w:val="Style7"/>
                  </w:rPr>
                </w:pPr>
                <w:r w:rsidRPr="009E26E6">
                  <w:rPr>
                    <w:rStyle w:val="PlaceholderText"/>
                  </w:rPr>
                  <w:t>Choose an item.</w:t>
                </w:r>
              </w:p>
            </w:sdtContent>
          </w:sdt>
          <w:p w14:paraId="7D0D68AF" w14:textId="77777777" w:rsidR="0013360B" w:rsidRDefault="0013360B" w:rsidP="00F51097">
            <w:pPr>
              <w:spacing w:after="120"/>
              <w:jc w:val="center"/>
              <w:rPr>
                <w:sz w:val="32"/>
                <w:szCs w:val="32"/>
              </w:rPr>
            </w:pPr>
          </w:p>
          <w:p w14:paraId="0675FC89" w14:textId="77777777" w:rsidR="0013360B" w:rsidRPr="009E26E6" w:rsidRDefault="0013360B" w:rsidP="00F51097">
            <w:pPr>
              <w:spacing w:after="120"/>
              <w:jc w:val="center"/>
              <w:rPr>
                <w:sz w:val="32"/>
                <w:szCs w:val="32"/>
              </w:rPr>
            </w:pPr>
          </w:p>
        </w:tc>
        <w:tc>
          <w:tcPr>
            <w:tcW w:w="3196" w:type="dxa"/>
            <w:gridSpan w:val="2"/>
            <w:tcBorders>
              <w:top w:val="nil"/>
            </w:tcBorders>
          </w:tcPr>
          <w:p w14:paraId="7765CA17" w14:textId="77777777" w:rsidR="0013360B" w:rsidRPr="009E26E6" w:rsidRDefault="0013360B" w:rsidP="00F51097">
            <w:pPr>
              <w:jc w:val="center"/>
              <w:rPr>
                <w:b/>
                <w:sz w:val="28"/>
                <w:szCs w:val="28"/>
              </w:rPr>
            </w:pPr>
            <w:commentRangeStart w:id="15"/>
            <w:r w:rsidRPr="009E26E6">
              <w:rPr>
                <w:b/>
                <w:sz w:val="28"/>
                <w:szCs w:val="28"/>
              </w:rPr>
              <w:t>EDLM PRIORITY</w:t>
            </w:r>
            <w:commentRangeEnd w:id="15"/>
            <w:r w:rsidRPr="009E26E6">
              <w:rPr>
                <w:rStyle w:val="CommentReference"/>
                <w:b/>
                <w:sz w:val="28"/>
                <w:szCs w:val="28"/>
              </w:rPr>
              <w:commentReference w:id="15"/>
            </w:r>
          </w:p>
          <w:p w14:paraId="1706C8A6" w14:textId="77777777" w:rsidR="0013360B" w:rsidRPr="009E26E6" w:rsidRDefault="0013360B" w:rsidP="00F51097">
            <w:pPr>
              <w:jc w:val="center"/>
              <w:rPr>
                <w:b/>
                <w:sz w:val="40"/>
                <w:szCs w:val="40"/>
              </w:rPr>
            </w:pPr>
            <w:r w:rsidRPr="009E26E6">
              <w:rPr>
                <w:rFonts w:cs="Arial"/>
                <w:noProof/>
                <w:color w:val="00B050"/>
                <w:sz w:val="40"/>
                <w:szCs w:val="40"/>
                <w:lang w:val="en-US"/>
              </w:rPr>
              <w:drawing>
                <wp:anchor distT="0" distB="0" distL="114300" distR="114300" simplePos="0" relativeHeight="251658256" behindDoc="1" locked="0" layoutInCell="1" allowOverlap="1" wp14:anchorId="5A07CFB3" wp14:editId="78B7E050">
                  <wp:simplePos x="0" y="0"/>
                  <wp:positionH relativeFrom="column">
                    <wp:posOffset>472440</wp:posOffset>
                  </wp:positionH>
                  <wp:positionV relativeFrom="paragraph">
                    <wp:posOffset>131445</wp:posOffset>
                  </wp:positionV>
                  <wp:extent cx="939800" cy="761365"/>
                  <wp:effectExtent l="0" t="0" r="0" b="635"/>
                  <wp:wrapTight wrapText="bothSides">
                    <wp:wrapPolygon edited="0">
                      <wp:start x="0" y="0"/>
                      <wp:lineTo x="0" y="21078"/>
                      <wp:lineTo x="21016" y="21078"/>
                      <wp:lineTo x="21016" y="0"/>
                      <wp:lineTo x="0" y="0"/>
                    </wp:wrapPolygon>
                  </wp:wrapTight>
                  <wp:docPr id="1647946445" name="Picture 1647946445"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39800" cy="761365"/>
                          </a:xfrm>
                          <a:prstGeom prst="rect">
                            <a:avLst/>
                          </a:prstGeom>
                        </pic:spPr>
                      </pic:pic>
                    </a:graphicData>
                  </a:graphic>
                </wp:anchor>
              </w:drawing>
            </w:r>
          </w:p>
          <w:p w14:paraId="7A4C382E" w14:textId="77777777" w:rsidR="0013360B" w:rsidRPr="009E26E6" w:rsidRDefault="0013360B" w:rsidP="00F51097">
            <w:pPr>
              <w:jc w:val="center"/>
              <w:rPr>
                <w:b/>
                <w:sz w:val="40"/>
                <w:szCs w:val="40"/>
              </w:rPr>
            </w:pPr>
          </w:p>
          <w:p w14:paraId="59143F89" w14:textId="77777777" w:rsidR="0013360B" w:rsidRDefault="0013360B" w:rsidP="00F51097">
            <w:pPr>
              <w:jc w:val="center"/>
              <w:rPr>
                <w:rStyle w:val="Style1"/>
              </w:rPr>
            </w:pPr>
          </w:p>
          <w:sdt>
            <w:sdtPr>
              <w:rPr>
                <w:rStyle w:val="Style1"/>
              </w:rPr>
              <w:id w:val="-728069867"/>
              <w:placeholder>
                <w:docPart w:val="BE1D92B18FB74D0EADF05A3CE5D70280"/>
              </w:placeholder>
              <w:dropDownList>
                <w:listItem w:value="Choose an item."/>
                <w:listItem w:displayText="Presence" w:value="Presence"/>
                <w:listItem w:displayText="Participation" w:value="Participation"/>
                <w:listItem w:displayText="Progress" w:value="Progress"/>
              </w:dropDownList>
            </w:sdtPr>
            <w:sdtEndPr>
              <w:rPr>
                <w:rStyle w:val="DefaultParagraphFont"/>
                <w:rFonts w:asciiTheme="minorHAnsi" w:hAnsiTheme="minorHAnsi"/>
                <w:b w:val="0"/>
                <w:color w:val="auto"/>
                <w:sz w:val="22"/>
                <w:szCs w:val="22"/>
              </w:rPr>
            </w:sdtEndPr>
            <w:sdtContent>
              <w:p w14:paraId="78D64A4D" w14:textId="026ABB92" w:rsidR="0013360B" w:rsidRDefault="007330E3" w:rsidP="00F51097">
                <w:pPr>
                  <w:jc w:val="center"/>
                  <w:rPr>
                    <w:rStyle w:val="Style1"/>
                  </w:rPr>
                </w:pPr>
                <w:r>
                  <w:rPr>
                    <w:rStyle w:val="Style1"/>
                  </w:rPr>
                  <w:t>Progress</w:t>
                </w:r>
              </w:p>
            </w:sdtContent>
          </w:sdt>
          <w:p w14:paraId="4FED5C84" w14:textId="77777777" w:rsidR="0013360B" w:rsidRDefault="0013360B" w:rsidP="00F51097">
            <w:pPr>
              <w:jc w:val="center"/>
              <w:rPr>
                <w:rFonts w:ascii="Calibri" w:hAnsi="Calibri"/>
                <w:b/>
                <w:color w:val="538135" w:themeColor="accent6" w:themeShade="BF"/>
                <w:sz w:val="36"/>
              </w:rPr>
            </w:pPr>
          </w:p>
          <w:p w14:paraId="60030732" w14:textId="77777777" w:rsidR="0013360B" w:rsidRPr="009E26E6" w:rsidRDefault="0013360B" w:rsidP="00F51097">
            <w:pPr>
              <w:jc w:val="center"/>
              <w:rPr>
                <w:rFonts w:ascii="Calibri" w:hAnsi="Calibri"/>
                <w:b/>
                <w:color w:val="538135" w:themeColor="accent6" w:themeShade="BF"/>
                <w:sz w:val="36"/>
              </w:rPr>
            </w:pPr>
          </w:p>
        </w:tc>
        <w:tc>
          <w:tcPr>
            <w:tcW w:w="3196" w:type="dxa"/>
            <w:gridSpan w:val="2"/>
            <w:tcBorders>
              <w:top w:val="nil"/>
            </w:tcBorders>
          </w:tcPr>
          <w:p w14:paraId="6F3801CC" w14:textId="77777777" w:rsidR="0013360B" w:rsidRPr="009E26E6" w:rsidRDefault="0013360B" w:rsidP="00F51097">
            <w:pPr>
              <w:jc w:val="center"/>
              <w:rPr>
                <w:b/>
                <w:sz w:val="28"/>
                <w:szCs w:val="28"/>
              </w:rPr>
            </w:pPr>
            <w:commentRangeStart w:id="16"/>
            <w:r w:rsidRPr="009E26E6">
              <w:rPr>
                <w:b/>
                <w:sz w:val="28"/>
                <w:szCs w:val="28"/>
              </w:rPr>
              <w:t xml:space="preserve">PEF </w:t>
            </w:r>
            <w:r w:rsidRPr="009E26E6">
              <w:rPr>
                <w:b/>
                <w:szCs w:val="22"/>
              </w:rPr>
              <w:t>(where applicable)</w:t>
            </w:r>
            <w:commentRangeEnd w:id="16"/>
            <w:r w:rsidRPr="009E26E6">
              <w:rPr>
                <w:rStyle w:val="CommentReference"/>
                <w:b/>
                <w:sz w:val="28"/>
                <w:szCs w:val="28"/>
              </w:rPr>
              <w:commentReference w:id="16"/>
            </w:r>
          </w:p>
          <w:p w14:paraId="52A9D9E2" w14:textId="77777777" w:rsidR="0013360B" w:rsidRPr="009E26E6" w:rsidRDefault="0013360B" w:rsidP="00F51097">
            <w:pPr>
              <w:jc w:val="center"/>
              <w:rPr>
                <w:b/>
                <w:i/>
                <w:iCs/>
                <w:sz w:val="20"/>
              </w:rPr>
            </w:pPr>
            <w:r w:rsidRPr="009E26E6">
              <w:rPr>
                <w:b/>
                <w:i/>
                <w:iCs/>
                <w:sz w:val="20"/>
              </w:rPr>
              <w:t>Intervention for equity &amp; cost</w:t>
            </w:r>
          </w:p>
          <w:p w14:paraId="591886CC" w14:textId="77777777" w:rsidR="0013360B" w:rsidRPr="009E26E6" w:rsidRDefault="0013360B" w:rsidP="00F51097">
            <w:pPr>
              <w:jc w:val="center"/>
              <w:rPr>
                <w:b/>
                <w:i/>
                <w:iCs/>
                <w:sz w:val="20"/>
              </w:rPr>
            </w:pPr>
            <w:r w:rsidRPr="009E26E6">
              <w:rPr>
                <w:b/>
                <w:noProof/>
                <w:sz w:val="20"/>
              </w:rPr>
              <w:drawing>
                <wp:anchor distT="0" distB="0" distL="114300" distR="114300" simplePos="0" relativeHeight="251658254" behindDoc="1" locked="0" layoutInCell="1" allowOverlap="1" wp14:anchorId="4125588B" wp14:editId="50C2B386">
                  <wp:simplePos x="0" y="0"/>
                  <wp:positionH relativeFrom="column">
                    <wp:posOffset>671830</wp:posOffset>
                  </wp:positionH>
                  <wp:positionV relativeFrom="paragraph">
                    <wp:posOffset>119380</wp:posOffset>
                  </wp:positionV>
                  <wp:extent cx="876300" cy="659130"/>
                  <wp:effectExtent l="0" t="0" r="0" b="7620"/>
                  <wp:wrapTight wrapText="bothSides">
                    <wp:wrapPolygon edited="0">
                      <wp:start x="0" y="0"/>
                      <wp:lineTo x="0" y="21225"/>
                      <wp:lineTo x="21130" y="21225"/>
                      <wp:lineTo x="21130" y="0"/>
                      <wp:lineTo x="0" y="0"/>
                    </wp:wrapPolygon>
                  </wp:wrapTight>
                  <wp:docPr id="1839909070" name="Picture 1839909070"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7630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F815D4" w14:textId="77777777" w:rsidR="0013360B" w:rsidRPr="009E26E6" w:rsidRDefault="0013360B" w:rsidP="00F51097">
            <w:pPr>
              <w:jc w:val="center"/>
              <w:rPr>
                <w:b/>
                <w:i/>
                <w:iCs/>
                <w:sz w:val="20"/>
              </w:rPr>
            </w:pPr>
          </w:p>
          <w:p w14:paraId="746A380F" w14:textId="77777777" w:rsidR="0013360B" w:rsidRPr="009E26E6" w:rsidRDefault="0013360B" w:rsidP="00F51097">
            <w:pPr>
              <w:jc w:val="center"/>
              <w:rPr>
                <w:b/>
                <w:i/>
                <w:iCs/>
                <w:sz w:val="20"/>
              </w:rPr>
            </w:pPr>
          </w:p>
          <w:p w14:paraId="29F593AF" w14:textId="77777777" w:rsidR="0013360B" w:rsidRPr="009E26E6" w:rsidRDefault="0013360B" w:rsidP="00F51097">
            <w:pPr>
              <w:jc w:val="center"/>
              <w:rPr>
                <w:b/>
                <w:i/>
                <w:iCs/>
                <w:sz w:val="20"/>
              </w:rPr>
            </w:pPr>
          </w:p>
          <w:p w14:paraId="4D2F5A58" w14:textId="77777777" w:rsidR="0013360B" w:rsidRPr="009E26E6" w:rsidRDefault="0013360B" w:rsidP="00F51097">
            <w:pPr>
              <w:jc w:val="center"/>
              <w:rPr>
                <w:b/>
                <w:i/>
                <w:iCs/>
                <w:sz w:val="20"/>
              </w:rPr>
            </w:pPr>
          </w:p>
          <w:p w14:paraId="2CA9BD88" w14:textId="77777777" w:rsidR="0013360B" w:rsidRDefault="0013360B" w:rsidP="00F51097">
            <w:pPr>
              <w:jc w:val="center"/>
              <w:rPr>
                <w:rStyle w:val="Style3"/>
              </w:rPr>
            </w:pPr>
          </w:p>
          <w:p w14:paraId="06D8E2E6" w14:textId="51E2B557" w:rsidR="0013360B" w:rsidRDefault="007D2A1A" w:rsidP="00F51097">
            <w:pPr>
              <w:jc w:val="center"/>
              <w:rPr>
                <w:rStyle w:val="Style3"/>
              </w:rPr>
            </w:pPr>
            <w:sdt>
              <w:sdtPr>
                <w:rPr>
                  <w:rStyle w:val="Style3"/>
                </w:rPr>
                <w:id w:val="1421371040"/>
                <w:placeholder>
                  <w:docPart w:val="3A0823D493AE4C91ADC36730BF35119F"/>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7330E3">
                  <w:rPr>
                    <w:rStyle w:val="Style3"/>
                  </w:rPr>
                  <w:t>4. Targeted approaches to literacy and numeracy</w:t>
                </w:r>
              </w:sdtContent>
            </w:sdt>
          </w:p>
          <w:p w14:paraId="498558E3" w14:textId="77777777" w:rsidR="0013360B" w:rsidRDefault="007D2A1A" w:rsidP="00F51097">
            <w:pPr>
              <w:jc w:val="center"/>
              <w:rPr>
                <w:rStyle w:val="Style3"/>
              </w:rPr>
            </w:pPr>
            <w:sdt>
              <w:sdtPr>
                <w:rPr>
                  <w:rStyle w:val="Style3"/>
                </w:rPr>
                <w:id w:val="1558040547"/>
                <w:placeholder>
                  <w:docPart w:val="86FAE6E6FB6D4891AA0DB82DC3C23CBC"/>
                </w:placeholder>
                <w:showingPlcHd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13360B" w:rsidRPr="009E26E6">
                  <w:rPr>
                    <w:rStyle w:val="PlaceholderText"/>
                  </w:rPr>
                  <w:t>Choose an item.</w:t>
                </w:r>
              </w:sdtContent>
            </w:sdt>
          </w:p>
          <w:p w14:paraId="1BAFD34F" w14:textId="77777777" w:rsidR="0013360B" w:rsidRDefault="007D2A1A" w:rsidP="00F51097">
            <w:pPr>
              <w:jc w:val="center"/>
              <w:rPr>
                <w:rStyle w:val="Style3"/>
              </w:rPr>
            </w:pPr>
            <w:sdt>
              <w:sdtPr>
                <w:rPr>
                  <w:rStyle w:val="Style3"/>
                </w:rPr>
                <w:id w:val="-1782944482"/>
                <w:placeholder>
                  <w:docPart w:val="AE2199C353434B7C8FCF12CC505D1CE4"/>
                </w:placeholder>
                <w:showingPlcHd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13360B" w:rsidRPr="009E26E6">
                  <w:rPr>
                    <w:rStyle w:val="PlaceholderText"/>
                  </w:rPr>
                  <w:t>Choose an item.</w:t>
                </w:r>
              </w:sdtContent>
            </w:sdt>
          </w:p>
          <w:p w14:paraId="434A452E" w14:textId="77777777" w:rsidR="0013360B" w:rsidRPr="009E26E6" w:rsidRDefault="0013360B" w:rsidP="00F51097">
            <w:pPr>
              <w:jc w:val="center"/>
              <w:rPr>
                <w:b/>
                <w:sz w:val="24"/>
                <w:szCs w:val="24"/>
              </w:rPr>
            </w:pPr>
          </w:p>
        </w:tc>
        <w:tc>
          <w:tcPr>
            <w:tcW w:w="3197" w:type="dxa"/>
            <w:gridSpan w:val="3"/>
            <w:tcBorders>
              <w:top w:val="nil"/>
            </w:tcBorders>
          </w:tcPr>
          <w:p w14:paraId="134CDA7E" w14:textId="77777777" w:rsidR="0013360B" w:rsidRPr="009E26E6" w:rsidRDefault="0013360B" w:rsidP="00F51097">
            <w:pPr>
              <w:jc w:val="center"/>
              <w:rPr>
                <w:b/>
                <w:sz w:val="28"/>
                <w:szCs w:val="28"/>
              </w:rPr>
            </w:pPr>
            <w:commentRangeStart w:id="17"/>
            <w:r w:rsidRPr="009E26E6">
              <w:rPr>
                <w:b/>
                <w:sz w:val="28"/>
                <w:szCs w:val="28"/>
              </w:rPr>
              <w:t>HGIOS QI</w:t>
            </w:r>
            <w:commentRangeEnd w:id="17"/>
            <w:r w:rsidRPr="009E26E6">
              <w:rPr>
                <w:rStyle w:val="CommentReference"/>
                <w:b/>
                <w:sz w:val="28"/>
                <w:szCs w:val="28"/>
              </w:rPr>
              <w:commentReference w:id="17"/>
            </w:r>
          </w:p>
          <w:p w14:paraId="0666D304" w14:textId="77777777" w:rsidR="0013360B" w:rsidRPr="009E26E6" w:rsidRDefault="0013360B" w:rsidP="00F51097">
            <w:pPr>
              <w:jc w:val="center"/>
              <w:rPr>
                <w:b/>
                <w:sz w:val="24"/>
                <w:szCs w:val="24"/>
              </w:rPr>
            </w:pPr>
            <w:r w:rsidRPr="009E26E6">
              <w:rPr>
                <w:b/>
                <w:noProof/>
              </w:rPr>
              <w:drawing>
                <wp:anchor distT="0" distB="0" distL="114300" distR="114300" simplePos="0" relativeHeight="251658255" behindDoc="1" locked="0" layoutInCell="1" allowOverlap="1" wp14:anchorId="586DEC27" wp14:editId="4020A096">
                  <wp:simplePos x="0" y="0"/>
                  <wp:positionH relativeFrom="column">
                    <wp:posOffset>642620</wp:posOffset>
                  </wp:positionH>
                  <wp:positionV relativeFrom="paragraph">
                    <wp:posOffset>140970</wp:posOffset>
                  </wp:positionV>
                  <wp:extent cx="768350" cy="736600"/>
                  <wp:effectExtent l="0" t="0" r="0" b="6350"/>
                  <wp:wrapTight wrapText="bothSides">
                    <wp:wrapPolygon edited="0">
                      <wp:start x="0" y="0"/>
                      <wp:lineTo x="0" y="21228"/>
                      <wp:lineTo x="20886" y="21228"/>
                      <wp:lineTo x="20886" y="0"/>
                      <wp:lineTo x="0" y="0"/>
                    </wp:wrapPolygon>
                  </wp:wrapTight>
                  <wp:docPr id="1325809036" name="Picture 1325809036"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alendar&#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835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B9FF9E" w14:textId="77777777" w:rsidR="0013360B" w:rsidRPr="009E26E6" w:rsidRDefault="0013360B" w:rsidP="00F51097">
            <w:pPr>
              <w:jc w:val="center"/>
              <w:rPr>
                <w:b/>
                <w:sz w:val="24"/>
                <w:szCs w:val="24"/>
              </w:rPr>
            </w:pPr>
          </w:p>
          <w:p w14:paraId="47902EF5" w14:textId="77777777" w:rsidR="0013360B" w:rsidRPr="009E26E6" w:rsidRDefault="0013360B" w:rsidP="00F51097">
            <w:pPr>
              <w:jc w:val="center"/>
              <w:rPr>
                <w:b/>
                <w:sz w:val="24"/>
                <w:szCs w:val="24"/>
              </w:rPr>
            </w:pPr>
          </w:p>
          <w:p w14:paraId="01664FB0" w14:textId="77777777" w:rsidR="0013360B" w:rsidRPr="009E26E6" w:rsidRDefault="0013360B" w:rsidP="00F51097">
            <w:pPr>
              <w:jc w:val="center"/>
              <w:rPr>
                <w:b/>
                <w:sz w:val="24"/>
                <w:szCs w:val="24"/>
              </w:rPr>
            </w:pPr>
          </w:p>
          <w:p w14:paraId="4D0BCEE1" w14:textId="77777777" w:rsidR="0013360B" w:rsidRDefault="0013360B" w:rsidP="00F51097">
            <w:pPr>
              <w:jc w:val="center"/>
              <w:rPr>
                <w:b/>
                <w:sz w:val="24"/>
                <w:szCs w:val="24"/>
              </w:rPr>
            </w:pPr>
          </w:p>
          <w:p w14:paraId="590C7391" w14:textId="77777777" w:rsidR="0013360B" w:rsidRPr="009E26E6" w:rsidRDefault="0013360B" w:rsidP="00F51097">
            <w:pPr>
              <w:jc w:val="center"/>
              <w:rPr>
                <w:b/>
                <w:sz w:val="24"/>
                <w:szCs w:val="24"/>
              </w:rPr>
            </w:pPr>
          </w:p>
          <w:sdt>
            <w:sdtPr>
              <w:rPr>
                <w:rStyle w:val="Style3"/>
              </w:rPr>
              <w:id w:val="1835258067"/>
              <w:placeholder>
                <w:docPart w:val="7BAD70029BA544A580D338F643FF01D6"/>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4DBA6135" w14:textId="00658043" w:rsidR="0013360B" w:rsidRPr="009E26E6" w:rsidRDefault="007330E3" w:rsidP="00F51097">
                <w:pPr>
                  <w:jc w:val="center"/>
                  <w:rPr>
                    <w:b/>
                    <w:sz w:val="24"/>
                    <w:szCs w:val="24"/>
                  </w:rPr>
                </w:pPr>
                <w:r>
                  <w:rPr>
                    <w:rStyle w:val="Style3"/>
                  </w:rPr>
                  <w:t>2.3 Learning, Teaching and Assessment</w:t>
                </w:r>
              </w:p>
            </w:sdtContent>
          </w:sdt>
          <w:sdt>
            <w:sdtPr>
              <w:rPr>
                <w:rStyle w:val="Style3"/>
              </w:rPr>
              <w:id w:val="-1713565892"/>
              <w:placeholder>
                <w:docPart w:val="1B186DDF42B04237BDB0271FB831DF29"/>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02301ECD" w14:textId="13520538" w:rsidR="0013360B" w:rsidRPr="009E26E6" w:rsidRDefault="007330E3" w:rsidP="00F51097">
                <w:pPr>
                  <w:jc w:val="center"/>
                  <w:rPr>
                    <w:rStyle w:val="Style3"/>
                  </w:rPr>
                </w:pPr>
                <w:r>
                  <w:rPr>
                    <w:rStyle w:val="Style3"/>
                  </w:rPr>
                  <w:t>3.2 Raising attainment and achievement</w:t>
                </w:r>
              </w:p>
            </w:sdtContent>
          </w:sdt>
          <w:p w14:paraId="0B1A4B35" w14:textId="77777777" w:rsidR="0013360B" w:rsidRPr="009E26E6" w:rsidRDefault="0013360B" w:rsidP="00F51097">
            <w:pPr>
              <w:jc w:val="center"/>
              <w:rPr>
                <w:b/>
                <w:sz w:val="24"/>
                <w:szCs w:val="24"/>
              </w:rPr>
            </w:pPr>
          </w:p>
        </w:tc>
      </w:tr>
      <w:tr w:rsidR="0013360B" w:rsidRPr="00D943E9" w14:paraId="23E37EC4" w14:textId="77777777" w:rsidTr="4B39DCBC">
        <w:trPr>
          <w:trHeight w:val="339"/>
        </w:trPr>
        <w:tc>
          <w:tcPr>
            <w:tcW w:w="3922" w:type="dxa"/>
            <w:gridSpan w:val="2"/>
          </w:tcPr>
          <w:p w14:paraId="1A8B2881" w14:textId="77777777" w:rsidR="0013360B" w:rsidRPr="009E26E6" w:rsidRDefault="0013360B" w:rsidP="00F51097">
            <w:pPr>
              <w:pStyle w:val="Heading2"/>
              <w:jc w:val="center"/>
              <w:rPr>
                <w:sz w:val="32"/>
                <w:szCs w:val="32"/>
                <w:u w:val="none"/>
              </w:rPr>
            </w:pPr>
            <w:r w:rsidRPr="009E26E6">
              <w:rPr>
                <w:bCs/>
                <w:sz w:val="24"/>
                <w:szCs w:val="24"/>
                <w:u w:val="none"/>
              </w:rPr>
              <w:t>Intended Outcome (impact)</w:t>
            </w:r>
          </w:p>
        </w:tc>
        <w:tc>
          <w:tcPr>
            <w:tcW w:w="4578" w:type="dxa"/>
            <w:gridSpan w:val="3"/>
          </w:tcPr>
          <w:p w14:paraId="679D9769" w14:textId="77777777" w:rsidR="0013360B" w:rsidRPr="009E26E6" w:rsidRDefault="0013360B" w:rsidP="00F51097">
            <w:pPr>
              <w:jc w:val="center"/>
              <w:rPr>
                <w:b/>
                <w:bCs/>
                <w:sz w:val="24"/>
                <w:szCs w:val="24"/>
              </w:rPr>
            </w:pPr>
            <w:r w:rsidRPr="009E26E6">
              <w:rPr>
                <w:b/>
                <w:bCs/>
                <w:sz w:val="24"/>
                <w:szCs w:val="24"/>
              </w:rPr>
              <w:t>Actions required to reach desired outcome</w:t>
            </w:r>
          </w:p>
        </w:tc>
        <w:tc>
          <w:tcPr>
            <w:tcW w:w="3402" w:type="dxa"/>
            <w:gridSpan w:val="2"/>
          </w:tcPr>
          <w:p w14:paraId="23C67315" w14:textId="77777777" w:rsidR="0013360B" w:rsidRPr="009E26E6" w:rsidRDefault="0013360B" w:rsidP="00F51097">
            <w:pPr>
              <w:jc w:val="center"/>
              <w:rPr>
                <w:rFonts w:cstheme="minorHAnsi"/>
                <w:b/>
                <w:bCs/>
                <w:sz w:val="24"/>
                <w:szCs w:val="24"/>
              </w:rPr>
            </w:pPr>
            <w:r w:rsidRPr="009E26E6">
              <w:rPr>
                <w:rFonts w:cstheme="minorHAnsi"/>
                <w:b/>
                <w:bCs/>
                <w:sz w:val="24"/>
                <w:szCs w:val="24"/>
              </w:rPr>
              <w:t>Measurement &amp; Evidence</w:t>
            </w:r>
          </w:p>
        </w:tc>
        <w:tc>
          <w:tcPr>
            <w:tcW w:w="1276" w:type="dxa"/>
            <w:gridSpan w:val="2"/>
          </w:tcPr>
          <w:p w14:paraId="0F39C19A" w14:textId="77777777" w:rsidR="0013360B" w:rsidRPr="009E26E6" w:rsidRDefault="0013360B" w:rsidP="00F51097">
            <w:pPr>
              <w:jc w:val="center"/>
              <w:rPr>
                <w:b/>
                <w:sz w:val="24"/>
                <w:szCs w:val="24"/>
              </w:rPr>
            </w:pPr>
            <w:r w:rsidRPr="009E26E6">
              <w:rPr>
                <w:b/>
                <w:sz w:val="24"/>
                <w:szCs w:val="24"/>
              </w:rPr>
              <w:t>Who</w:t>
            </w:r>
          </w:p>
        </w:tc>
        <w:tc>
          <w:tcPr>
            <w:tcW w:w="1418" w:type="dxa"/>
          </w:tcPr>
          <w:p w14:paraId="35C4E3AC" w14:textId="77777777" w:rsidR="0013360B" w:rsidRPr="009E26E6" w:rsidRDefault="0013360B" w:rsidP="00F51097">
            <w:pPr>
              <w:jc w:val="center"/>
              <w:rPr>
                <w:b/>
                <w:sz w:val="24"/>
                <w:szCs w:val="24"/>
              </w:rPr>
            </w:pPr>
            <w:r w:rsidRPr="009E26E6">
              <w:rPr>
                <w:b/>
                <w:sz w:val="24"/>
                <w:szCs w:val="24"/>
              </w:rPr>
              <w:t>When</w:t>
            </w:r>
          </w:p>
        </w:tc>
        <w:tc>
          <w:tcPr>
            <w:tcW w:w="1385" w:type="dxa"/>
          </w:tcPr>
          <w:p w14:paraId="5D5F1633" w14:textId="77777777" w:rsidR="0013360B" w:rsidRPr="009E26E6" w:rsidRDefault="0013360B" w:rsidP="00F51097">
            <w:pPr>
              <w:jc w:val="center"/>
              <w:rPr>
                <w:b/>
                <w:sz w:val="24"/>
                <w:szCs w:val="24"/>
              </w:rPr>
            </w:pPr>
            <w:r w:rsidRPr="00381943">
              <w:rPr>
                <w:b/>
                <w:sz w:val="24"/>
                <w:szCs w:val="24"/>
              </w:rPr>
              <w:t>Resources</w:t>
            </w:r>
          </w:p>
        </w:tc>
      </w:tr>
      <w:tr w:rsidR="007330E3" w:rsidRPr="00D943E9" w14:paraId="4E0D6DC9" w14:textId="77777777" w:rsidTr="4B39DCBC">
        <w:trPr>
          <w:trHeight w:val="825"/>
        </w:trPr>
        <w:tc>
          <w:tcPr>
            <w:tcW w:w="3922" w:type="dxa"/>
            <w:gridSpan w:val="2"/>
          </w:tcPr>
          <w:p w14:paraId="7B7A6222" w14:textId="45E6D355" w:rsidR="007330E3" w:rsidRDefault="007330E3" w:rsidP="007330E3">
            <w:pPr>
              <w:rPr>
                <w:sz w:val="20"/>
              </w:rPr>
            </w:pPr>
            <w:r w:rsidRPr="000C1723">
              <w:rPr>
                <w:sz w:val="20"/>
              </w:rPr>
              <w:t xml:space="preserve">To improve writing attainment at </w:t>
            </w:r>
            <w:r>
              <w:rPr>
                <w:sz w:val="20"/>
              </w:rPr>
              <w:t>all levels</w:t>
            </w:r>
            <w:r w:rsidRPr="000C1723">
              <w:rPr>
                <w:sz w:val="20"/>
              </w:rPr>
              <w:t xml:space="preserve"> </w:t>
            </w:r>
          </w:p>
          <w:p w14:paraId="2113A226" w14:textId="77777777" w:rsidR="007330E3" w:rsidRDefault="007330E3" w:rsidP="007330E3">
            <w:pPr>
              <w:rPr>
                <w:sz w:val="20"/>
              </w:rPr>
            </w:pPr>
          </w:p>
          <w:p w14:paraId="36C0BB61" w14:textId="326EE59A" w:rsidR="00EF4CE1" w:rsidRDefault="00EF4CE1" w:rsidP="007330E3">
            <w:pPr>
              <w:rPr>
                <w:sz w:val="20"/>
              </w:rPr>
            </w:pPr>
          </w:p>
          <w:p w14:paraId="0A1D1AD9" w14:textId="1E0A87E5" w:rsidR="007B1063" w:rsidRPr="007B1063" w:rsidRDefault="00EF4CE1" w:rsidP="007B1063">
            <w:pPr>
              <w:shd w:val="clear" w:color="auto" w:fill="FFFFFF"/>
              <w:jc w:val="left"/>
              <w:rPr>
                <w:rFonts w:cstheme="minorHAnsi"/>
                <w:color w:val="242424"/>
                <w:sz w:val="20"/>
                <w:lang w:eastAsia="en-GB"/>
              </w:rPr>
            </w:pPr>
            <w:r w:rsidRPr="00194644">
              <w:rPr>
                <w:rFonts w:cstheme="minorHAnsi"/>
                <w:sz w:val="20"/>
              </w:rPr>
              <w:t>P4</w:t>
            </w:r>
            <w:r w:rsidR="007B1063" w:rsidRPr="00194644">
              <w:rPr>
                <w:rFonts w:cstheme="minorHAnsi"/>
                <w:sz w:val="20"/>
              </w:rPr>
              <w:t>(2026</w:t>
            </w:r>
            <w:r w:rsidR="00D23ABD" w:rsidRPr="00194644">
              <w:rPr>
                <w:rFonts w:cstheme="minorHAnsi"/>
                <w:sz w:val="20"/>
              </w:rPr>
              <w:t>/7</w:t>
            </w:r>
            <w:r w:rsidR="007B1063" w:rsidRPr="00194644">
              <w:rPr>
                <w:rFonts w:cstheme="minorHAnsi"/>
                <w:sz w:val="20"/>
              </w:rPr>
              <w:t>)</w:t>
            </w:r>
            <w:r w:rsidRPr="00194644">
              <w:rPr>
                <w:rFonts w:cstheme="minorHAnsi"/>
                <w:sz w:val="20"/>
              </w:rPr>
              <w:t xml:space="preserve"> =</w:t>
            </w:r>
            <w:r w:rsidR="007B1063" w:rsidRPr="00194644">
              <w:rPr>
                <w:rFonts w:cstheme="minorHAnsi"/>
                <w:b/>
                <w:bCs/>
                <w:color w:val="242424"/>
                <w:sz w:val="20"/>
                <w:bdr w:val="none" w:sz="0" w:space="0" w:color="auto" w:frame="1"/>
                <w:lang w:eastAsia="en-GB"/>
              </w:rPr>
              <w:t xml:space="preserve">  (T):</w:t>
            </w:r>
            <w:r w:rsidR="007B1063" w:rsidRPr="00194644">
              <w:rPr>
                <w:rFonts w:cstheme="minorHAnsi"/>
                <w:color w:val="242424"/>
                <w:sz w:val="20"/>
                <w:bdr w:val="none" w:sz="0" w:space="0" w:color="auto" w:frame="1"/>
                <w:lang w:eastAsia="en-GB"/>
              </w:rPr>
              <w:t> </w:t>
            </w:r>
            <w:r w:rsidR="007B1063" w:rsidRPr="00194644">
              <w:rPr>
                <w:rFonts w:cstheme="minorHAnsi"/>
                <w:b/>
                <w:bCs/>
                <w:color w:val="242424"/>
                <w:sz w:val="20"/>
                <w:bdr w:val="none" w:sz="0" w:space="0" w:color="auto" w:frame="1"/>
                <w:lang w:eastAsia="en-GB"/>
              </w:rPr>
              <w:t xml:space="preserve">50.0% </w:t>
            </w:r>
            <w:r w:rsidR="007B1063" w:rsidRPr="007B1063">
              <w:rPr>
                <w:rFonts w:cstheme="minorHAnsi"/>
                <w:b/>
                <w:bCs/>
                <w:color w:val="242424"/>
                <w:sz w:val="20"/>
                <w:bdr w:val="none" w:sz="0" w:space="0" w:color="auto" w:frame="1"/>
                <w:lang w:eastAsia="en-GB"/>
              </w:rPr>
              <w:t xml:space="preserve"> (L → T):</w:t>
            </w:r>
            <w:r w:rsidR="007B1063" w:rsidRPr="007B1063">
              <w:rPr>
                <w:rFonts w:cstheme="minorHAnsi"/>
                <w:color w:val="242424"/>
                <w:sz w:val="20"/>
                <w:bdr w:val="none" w:sz="0" w:space="0" w:color="auto" w:frame="1"/>
                <w:lang w:eastAsia="en-GB"/>
              </w:rPr>
              <w:t> </w:t>
            </w:r>
            <w:r w:rsidR="007B1063" w:rsidRPr="007B1063">
              <w:rPr>
                <w:rFonts w:cstheme="minorHAnsi"/>
                <w:b/>
                <w:bCs/>
                <w:color w:val="242424"/>
                <w:sz w:val="20"/>
                <w:bdr w:val="none" w:sz="0" w:space="0" w:color="auto" w:frame="1"/>
                <w:lang w:eastAsia="en-GB"/>
              </w:rPr>
              <w:t>8</w:t>
            </w:r>
            <w:r w:rsidR="00FF6D7C">
              <w:rPr>
                <w:rFonts w:cstheme="minorHAnsi"/>
                <w:b/>
                <w:bCs/>
                <w:color w:val="242424"/>
                <w:sz w:val="20"/>
                <w:bdr w:val="none" w:sz="0" w:space="0" w:color="auto" w:frame="1"/>
                <w:lang w:eastAsia="en-GB"/>
              </w:rPr>
              <w:t>4</w:t>
            </w:r>
            <w:r w:rsidR="007B1063" w:rsidRPr="007B1063">
              <w:rPr>
                <w:rFonts w:cstheme="minorHAnsi"/>
                <w:b/>
                <w:bCs/>
                <w:color w:val="242424"/>
                <w:sz w:val="20"/>
                <w:bdr w:val="none" w:sz="0" w:space="0" w:color="auto" w:frame="1"/>
                <w:lang w:eastAsia="en-GB"/>
              </w:rPr>
              <w:t>.9%</w:t>
            </w:r>
          </w:p>
          <w:p w14:paraId="3D5ACAE3" w14:textId="534E708E" w:rsidR="007B1063" w:rsidRPr="007B1063" w:rsidRDefault="007B1063" w:rsidP="007B1063">
            <w:pPr>
              <w:shd w:val="clear" w:color="auto" w:fill="FFFFFF"/>
              <w:jc w:val="left"/>
              <w:rPr>
                <w:rFonts w:cstheme="minorHAnsi"/>
                <w:color w:val="242424"/>
                <w:sz w:val="20"/>
                <w:lang w:eastAsia="en-GB"/>
              </w:rPr>
            </w:pPr>
            <w:r w:rsidRPr="007B1063">
              <w:rPr>
                <w:rFonts w:cstheme="minorHAnsi"/>
                <w:color w:val="242424"/>
                <w:sz w:val="20"/>
                <w:lang w:eastAsia="en-GB"/>
              </w:rPr>
              <w:lastRenderedPageBreak/>
              <w:t xml:space="preserve">By June 2027 </w:t>
            </w:r>
            <w:r w:rsidR="00D23ABD">
              <w:rPr>
                <w:rFonts w:cstheme="minorHAnsi"/>
                <w:color w:val="242424"/>
                <w:sz w:val="20"/>
                <w:lang w:eastAsia="en-GB"/>
              </w:rPr>
              <w:t>75</w:t>
            </w:r>
            <w:r w:rsidRPr="007B1063">
              <w:rPr>
                <w:rFonts w:cstheme="minorHAnsi"/>
                <w:color w:val="242424"/>
                <w:sz w:val="20"/>
                <w:lang w:eastAsia="en-GB"/>
              </w:rPr>
              <w:t>% of P7 Learners will have achieved CfE levels appropriate to their stage</w:t>
            </w:r>
          </w:p>
          <w:p w14:paraId="5F2634EA" w14:textId="562EA62A" w:rsidR="007B1063" w:rsidRPr="007B1063" w:rsidRDefault="007B1063" w:rsidP="007B1063">
            <w:pPr>
              <w:shd w:val="clear" w:color="auto" w:fill="FFFFFF"/>
              <w:jc w:val="left"/>
              <w:rPr>
                <w:rFonts w:cstheme="minorHAnsi"/>
                <w:color w:val="242424"/>
                <w:sz w:val="20"/>
                <w:lang w:eastAsia="en-GB"/>
              </w:rPr>
            </w:pPr>
          </w:p>
          <w:p w14:paraId="7F9BFC32" w14:textId="34B1656E" w:rsidR="007B1063" w:rsidRPr="007B1063" w:rsidRDefault="007B1063" w:rsidP="007B1063">
            <w:pPr>
              <w:rPr>
                <w:sz w:val="20"/>
              </w:rPr>
            </w:pPr>
            <w:r w:rsidRPr="007B1063">
              <w:rPr>
                <w:sz w:val="20"/>
              </w:rPr>
              <w:t>P7(2026</w:t>
            </w:r>
            <w:r w:rsidR="00D23ABD">
              <w:rPr>
                <w:sz w:val="20"/>
              </w:rPr>
              <w:t>/7</w:t>
            </w:r>
            <w:r w:rsidRPr="007B1063">
              <w:rPr>
                <w:sz w:val="20"/>
              </w:rPr>
              <w:t>)</w:t>
            </w:r>
            <w:r w:rsidR="00EF4CE1" w:rsidRPr="007B1063">
              <w:rPr>
                <w:sz w:val="20"/>
              </w:rPr>
              <w:t xml:space="preserve"> </w:t>
            </w:r>
            <w:r w:rsidRPr="007B1063">
              <w:rPr>
                <w:b/>
                <w:bCs/>
                <w:sz w:val="20"/>
              </w:rPr>
              <w:t>(T):</w:t>
            </w:r>
            <w:r w:rsidRPr="007B1063">
              <w:rPr>
                <w:sz w:val="20"/>
              </w:rPr>
              <w:t> </w:t>
            </w:r>
            <w:r w:rsidRPr="007B1063">
              <w:rPr>
                <w:b/>
                <w:bCs/>
                <w:sz w:val="20"/>
              </w:rPr>
              <w:t>41.9%</w:t>
            </w:r>
            <w:r w:rsidRPr="007B1063">
              <w:rPr>
                <w:sz w:val="20"/>
              </w:rPr>
              <w:t xml:space="preserve"> </w:t>
            </w:r>
            <w:r w:rsidRPr="007B1063">
              <w:rPr>
                <w:b/>
                <w:bCs/>
                <w:sz w:val="20"/>
              </w:rPr>
              <w:t xml:space="preserve"> (L → T):</w:t>
            </w:r>
            <w:r w:rsidRPr="007B1063">
              <w:rPr>
                <w:sz w:val="20"/>
              </w:rPr>
              <w:t> </w:t>
            </w:r>
            <w:r w:rsidRPr="007B1063">
              <w:rPr>
                <w:b/>
                <w:bCs/>
                <w:sz w:val="20"/>
              </w:rPr>
              <w:t>62.8%</w:t>
            </w:r>
          </w:p>
          <w:p w14:paraId="44608735" w14:textId="2F969A5E" w:rsidR="00EF4CE1" w:rsidRPr="007B1063" w:rsidRDefault="00EF4CE1" w:rsidP="007330E3">
            <w:pPr>
              <w:rPr>
                <w:sz w:val="20"/>
              </w:rPr>
            </w:pPr>
          </w:p>
          <w:p w14:paraId="6E322885" w14:textId="21DE21BB" w:rsidR="007330E3" w:rsidRDefault="00194644" w:rsidP="007330E3">
            <w:pPr>
              <w:rPr>
                <w:sz w:val="20"/>
              </w:rPr>
            </w:pPr>
            <w:r>
              <w:rPr>
                <w:noProof/>
                <w:sz w:val="20"/>
              </w:rPr>
              <mc:AlternateContent>
                <mc:Choice Requires="wps">
                  <w:drawing>
                    <wp:anchor distT="0" distB="0" distL="114300" distR="114300" simplePos="0" relativeHeight="251662358" behindDoc="0" locked="0" layoutInCell="1" allowOverlap="1" wp14:anchorId="61C0C83E" wp14:editId="6B16727D">
                      <wp:simplePos x="0" y="0"/>
                      <wp:positionH relativeFrom="column">
                        <wp:posOffset>35560</wp:posOffset>
                      </wp:positionH>
                      <wp:positionV relativeFrom="paragraph">
                        <wp:posOffset>55881</wp:posOffset>
                      </wp:positionV>
                      <wp:extent cx="2257425" cy="876300"/>
                      <wp:effectExtent l="0" t="0" r="9525" b="0"/>
                      <wp:wrapNone/>
                      <wp:docPr id="1043417755" name="Text Box 12"/>
                      <wp:cNvGraphicFramePr/>
                      <a:graphic xmlns:a="http://schemas.openxmlformats.org/drawingml/2006/main">
                        <a:graphicData uri="http://schemas.microsoft.com/office/word/2010/wordprocessingShape">
                          <wps:wsp>
                            <wps:cNvSpPr txBox="1"/>
                            <wps:spPr>
                              <a:xfrm>
                                <a:off x="0" y="0"/>
                                <a:ext cx="2257425" cy="876300"/>
                              </a:xfrm>
                              <a:prstGeom prst="rect">
                                <a:avLst/>
                              </a:prstGeom>
                              <a:solidFill>
                                <a:schemeClr val="lt1"/>
                              </a:solidFill>
                              <a:ln w="6350">
                                <a:noFill/>
                              </a:ln>
                            </wps:spPr>
                            <wps:txbx>
                              <w:txbxContent>
                                <w:p w14:paraId="079CBC4C" w14:textId="7C3B4D4E" w:rsidR="00194644" w:rsidRDefault="00194644">
                                  <w:r w:rsidRPr="00194644">
                                    <w:rPr>
                                      <w:noProof/>
                                    </w:rPr>
                                    <w:drawing>
                                      <wp:inline distT="0" distB="0" distL="0" distR="0" wp14:anchorId="0A11A8DE" wp14:editId="4CA7FD40">
                                        <wp:extent cx="2068195" cy="681355"/>
                                        <wp:effectExtent l="0" t="0" r="8255" b="4445"/>
                                        <wp:docPr id="529119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119534" name=""/>
                                                <pic:cNvPicPr/>
                                              </pic:nvPicPr>
                                              <pic:blipFill>
                                                <a:blip r:embed="rId37"/>
                                                <a:stretch>
                                                  <a:fillRect/>
                                                </a:stretch>
                                              </pic:blipFill>
                                              <pic:spPr>
                                                <a:xfrm>
                                                  <a:off x="0" y="0"/>
                                                  <a:ext cx="2068195" cy="6813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C0C83E" id="Text Box 12" o:spid="_x0000_s1033" type="#_x0000_t202" style="position:absolute;left:0;text-align:left;margin-left:2.8pt;margin-top:4.4pt;width:177.75pt;height:69pt;z-index:2516623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" fillcolor="white [3201]" stroked="f" strokeweight=".5pt">
                      <v:textbox>
                        <w:txbxContent>
                          <w:p w14:paraId="079CBC4C" w14:textId="7C3B4D4E" w:rsidR="00194644" w:rsidRDefault="00194644">
                            <w:r w:rsidRPr="00194644">
                              <w:drawing>
                                <wp:inline distT="0" distB="0" distL="0" distR="0" wp14:anchorId="0A11A8DE" wp14:editId="4CA7FD40">
                                  <wp:extent cx="2068195" cy="681355"/>
                                  <wp:effectExtent l="0" t="0" r="8255" b="4445"/>
                                  <wp:docPr id="529119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119534" name=""/>
                                          <pic:cNvPicPr/>
                                        </pic:nvPicPr>
                                        <pic:blipFill>
                                          <a:blip r:embed="rId38"/>
                                          <a:stretch>
                                            <a:fillRect/>
                                          </a:stretch>
                                        </pic:blipFill>
                                        <pic:spPr>
                                          <a:xfrm>
                                            <a:off x="0" y="0"/>
                                            <a:ext cx="2068195" cy="681355"/>
                                          </a:xfrm>
                                          <a:prstGeom prst="rect">
                                            <a:avLst/>
                                          </a:prstGeom>
                                        </pic:spPr>
                                      </pic:pic>
                                    </a:graphicData>
                                  </a:graphic>
                                </wp:inline>
                              </w:drawing>
                            </w:r>
                          </w:p>
                        </w:txbxContent>
                      </v:textbox>
                    </v:shape>
                  </w:pict>
                </mc:Fallback>
              </mc:AlternateContent>
            </w:r>
          </w:p>
          <w:p w14:paraId="3EADBA21" w14:textId="77777777" w:rsidR="007330E3" w:rsidRDefault="007330E3" w:rsidP="007330E3">
            <w:pPr>
              <w:rPr>
                <w:sz w:val="20"/>
              </w:rPr>
            </w:pPr>
          </w:p>
          <w:p w14:paraId="539DFE44" w14:textId="77777777" w:rsidR="007330E3" w:rsidRDefault="007330E3" w:rsidP="007330E3">
            <w:pPr>
              <w:rPr>
                <w:sz w:val="20"/>
              </w:rPr>
            </w:pPr>
          </w:p>
          <w:p w14:paraId="2A7222F9" w14:textId="77777777" w:rsidR="007330E3" w:rsidRDefault="007330E3" w:rsidP="007330E3">
            <w:pPr>
              <w:rPr>
                <w:sz w:val="20"/>
              </w:rPr>
            </w:pPr>
          </w:p>
          <w:p w14:paraId="611C421C" w14:textId="77777777" w:rsidR="007330E3" w:rsidRDefault="007330E3" w:rsidP="007330E3">
            <w:pPr>
              <w:rPr>
                <w:sz w:val="20"/>
              </w:rPr>
            </w:pPr>
          </w:p>
          <w:p w14:paraId="557CC9E5" w14:textId="77777777" w:rsidR="007330E3" w:rsidRDefault="007330E3" w:rsidP="007330E3">
            <w:pPr>
              <w:rPr>
                <w:sz w:val="20"/>
              </w:rPr>
            </w:pPr>
          </w:p>
          <w:p w14:paraId="3230B1BC" w14:textId="77777777" w:rsidR="007330E3" w:rsidRDefault="007330E3" w:rsidP="007330E3">
            <w:pPr>
              <w:rPr>
                <w:sz w:val="20"/>
              </w:rPr>
            </w:pPr>
          </w:p>
          <w:p w14:paraId="779D5037" w14:textId="77777777" w:rsidR="007330E3" w:rsidRDefault="007330E3" w:rsidP="007330E3">
            <w:pPr>
              <w:rPr>
                <w:sz w:val="20"/>
              </w:rPr>
            </w:pPr>
          </w:p>
          <w:p w14:paraId="555A0C6D" w14:textId="77777777" w:rsidR="007330E3" w:rsidRDefault="007330E3" w:rsidP="007330E3">
            <w:pPr>
              <w:rPr>
                <w:sz w:val="20"/>
              </w:rPr>
            </w:pPr>
          </w:p>
          <w:p w14:paraId="77EDAF3F" w14:textId="77777777" w:rsidR="007330E3" w:rsidRDefault="007330E3" w:rsidP="007330E3">
            <w:pPr>
              <w:rPr>
                <w:sz w:val="20"/>
              </w:rPr>
            </w:pPr>
          </w:p>
          <w:p w14:paraId="3E56A9AF" w14:textId="77777777" w:rsidR="00EF4CE1" w:rsidRDefault="00EF4CE1" w:rsidP="007330E3">
            <w:pPr>
              <w:rPr>
                <w:sz w:val="20"/>
              </w:rPr>
            </w:pPr>
          </w:p>
          <w:p w14:paraId="4A185EDC" w14:textId="77777777" w:rsidR="00EF4CE1" w:rsidRDefault="00EF4CE1" w:rsidP="007330E3">
            <w:pPr>
              <w:rPr>
                <w:sz w:val="20"/>
              </w:rPr>
            </w:pPr>
          </w:p>
          <w:p w14:paraId="07769A30" w14:textId="77777777" w:rsidR="00E63DA3" w:rsidRDefault="00E63DA3" w:rsidP="007330E3">
            <w:pPr>
              <w:rPr>
                <w:sz w:val="20"/>
              </w:rPr>
            </w:pPr>
          </w:p>
          <w:p w14:paraId="391249A9" w14:textId="77777777" w:rsidR="00E63DA3" w:rsidRDefault="00E63DA3" w:rsidP="007330E3">
            <w:pPr>
              <w:rPr>
                <w:sz w:val="20"/>
              </w:rPr>
            </w:pPr>
          </w:p>
          <w:p w14:paraId="681F0243" w14:textId="77777777" w:rsidR="00E63DA3" w:rsidRDefault="00E63DA3" w:rsidP="007330E3">
            <w:pPr>
              <w:rPr>
                <w:sz w:val="20"/>
              </w:rPr>
            </w:pPr>
          </w:p>
          <w:p w14:paraId="7CBE48FB" w14:textId="77777777" w:rsidR="00E63DA3" w:rsidRDefault="00E63DA3" w:rsidP="007330E3">
            <w:pPr>
              <w:rPr>
                <w:sz w:val="20"/>
              </w:rPr>
            </w:pPr>
          </w:p>
          <w:p w14:paraId="13ECAA8F" w14:textId="083B6BB9" w:rsidR="00EF4CE1" w:rsidRDefault="00D232BE" w:rsidP="007330E3">
            <w:pPr>
              <w:rPr>
                <w:sz w:val="20"/>
              </w:rPr>
            </w:pPr>
            <w:r>
              <w:rPr>
                <w:sz w:val="20"/>
              </w:rPr>
              <w:t xml:space="preserve">Current reading attainment data at </w:t>
            </w:r>
            <w:r w:rsidR="00D66D70">
              <w:rPr>
                <w:sz w:val="20"/>
              </w:rPr>
              <w:t xml:space="preserve"> P</w:t>
            </w:r>
            <w:r w:rsidR="00425D56">
              <w:rPr>
                <w:sz w:val="20"/>
              </w:rPr>
              <w:t>2</w:t>
            </w:r>
            <w:r w:rsidR="00D66D70">
              <w:rPr>
                <w:sz w:val="20"/>
              </w:rPr>
              <w:t xml:space="preserve"> &amp; P</w:t>
            </w:r>
            <w:r w:rsidR="00425D56">
              <w:rPr>
                <w:sz w:val="20"/>
              </w:rPr>
              <w:t>3</w:t>
            </w:r>
            <w:r>
              <w:rPr>
                <w:sz w:val="20"/>
              </w:rPr>
              <w:t xml:space="preserve"> has taken a dip and feedback from our SIPP/PSVs visits highlights the need to refresh our approaches</w:t>
            </w:r>
            <w:r w:rsidR="00F11FF5">
              <w:rPr>
                <w:sz w:val="20"/>
              </w:rPr>
              <w:t>.</w:t>
            </w:r>
          </w:p>
          <w:p w14:paraId="5872874D" w14:textId="157F7B04" w:rsidR="00425D56" w:rsidRDefault="00425D56" w:rsidP="007330E3">
            <w:pPr>
              <w:rPr>
                <w:sz w:val="20"/>
              </w:rPr>
            </w:pPr>
            <w:r w:rsidRPr="00425D56">
              <w:rPr>
                <w:sz w:val="20"/>
              </w:rPr>
              <w:drawing>
                <wp:inline distT="0" distB="0" distL="0" distR="0" wp14:anchorId="569EF93B" wp14:editId="2BCC2FCA">
                  <wp:extent cx="2353310" cy="1382395"/>
                  <wp:effectExtent l="0" t="0" r="8890" b="8255"/>
                  <wp:docPr id="1536008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08266" name=""/>
                          <pic:cNvPicPr/>
                        </pic:nvPicPr>
                        <pic:blipFill>
                          <a:blip r:embed="rId39"/>
                          <a:stretch>
                            <a:fillRect/>
                          </a:stretch>
                        </pic:blipFill>
                        <pic:spPr>
                          <a:xfrm>
                            <a:off x="0" y="0"/>
                            <a:ext cx="2353310" cy="1382395"/>
                          </a:xfrm>
                          <a:prstGeom prst="rect">
                            <a:avLst/>
                          </a:prstGeom>
                        </pic:spPr>
                      </pic:pic>
                    </a:graphicData>
                  </a:graphic>
                </wp:inline>
              </w:drawing>
            </w:r>
          </w:p>
          <w:p w14:paraId="00D3FE51" w14:textId="77777777" w:rsidR="007330E3" w:rsidRDefault="007330E3" w:rsidP="007330E3">
            <w:pPr>
              <w:rPr>
                <w:sz w:val="20"/>
              </w:rPr>
            </w:pPr>
          </w:p>
          <w:p w14:paraId="6982EFAE" w14:textId="1AC6DAE4" w:rsidR="007330E3" w:rsidRPr="004B3AEE" w:rsidRDefault="007330E3" w:rsidP="007330E3">
            <w:pPr>
              <w:rPr>
                <w:color w:val="808080" w:themeColor="background1" w:themeShade="80"/>
                <w:sz w:val="24"/>
                <w:szCs w:val="24"/>
              </w:rPr>
            </w:pPr>
          </w:p>
        </w:tc>
        <w:tc>
          <w:tcPr>
            <w:tcW w:w="4578" w:type="dxa"/>
            <w:gridSpan w:val="3"/>
          </w:tcPr>
          <w:p w14:paraId="370E67EB" w14:textId="59EE488F" w:rsidR="00E63DA3" w:rsidRDefault="000A695A" w:rsidP="007330E3">
            <w:pPr>
              <w:tabs>
                <w:tab w:val="left" w:pos="3405"/>
              </w:tabs>
              <w:jc w:val="left"/>
              <w:rPr>
                <w:rFonts w:cstheme="minorHAnsi"/>
                <w:bCs/>
                <w:sz w:val="20"/>
              </w:rPr>
            </w:pPr>
            <w:r>
              <w:rPr>
                <w:rFonts w:cstheme="minorHAnsi"/>
                <w:bCs/>
                <w:sz w:val="20"/>
              </w:rPr>
              <w:lastRenderedPageBreak/>
              <w:t>6</w:t>
            </w:r>
            <w:r w:rsidR="007330E3">
              <w:rPr>
                <w:rFonts w:cstheme="minorHAnsi"/>
                <w:bCs/>
                <w:sz w:val="20"/>
              </w:rPr>
              <w:t xml:space="preserve"> staff now trained in Improving Writing strategy. SLWG to cascade training to whole school.</w:t>
            </w:r>
          </w:p>
          <w:p w14:paraId="4CC365EA" w14:textId="77777777" w:rsidR="00E73B09" w:rsidRDefault="00E73B09" w:rsidP="007330E3">
            <w:pPr>
              <w:tabs>
                <w:tab w:val="left" w:pos="3405"/>
              </w:tabs>
              <w:jc w:val="left"/>
              <w:rPr>
                <w:rFonts w:cstheme="minorHAnsi"/>
                <w:bCs/>
                <w:sz w:val="20"/>
              </w:rPr>
            </w:pPr>
          </w:p>
          <w:p w14:paraId="7D774108" w14:textId="55FDC7B0" w:rsidR="00E73B09" w:rsidRDefault="00E73B09" w:rsidP="007330E3">
            <w:pPr>
              <w:tabs>
                <w:tab w:val="left" w:pos="3405"/>
              </w:tabs>
              <w:jc w:val="left"/>
              <w:rPr>
                <w:rFonts w:cstheme="minorHAnsi"/>
                <w:bCs/>
                <w:sz w:val="20"/>
              </w:rPr>
            </w:pPr>
            <w:r>
              <w:rPr>
                <w:rFonts w:cstheme="minorHAnsi"/>
                <w:bCs/>
                <w:sz w:val="20"/>
              </w:rPr>
              <w:t>Impactful timetabling of teaching staff to support small group learning</w:t>
            </w:r>
          </w:p>
          <w:p w14:paraId="5E20FA06" w14:textId="77777777" w:rsidR="007330E3" w:rsidRDefault="007330E3" w:rsidP="007330E3">
            <w:pPr>
              <w:tabs>
                <w:tab w:val="left" w:pos="3405"/>
              </w:tabs>
              <w:jc w:val="left"/>
              <w:rPr>
                <w:rFonts w:cstheme="minorHAnsi"/>
                <w:bCs/>
                <w:sz w:val="20"/>
              </w:rPr>
            </w:pPr>
          </w:p>
          <w:p w14:paraId="199F4B8B" w14:textId="62B26179" w:rsidR="007330E3" w:rsidRDefault="007330E3" w:rsidP="007330E3">
            <w:pPr>
              <w:tabs>
                <w:tab w:val="left" w:pos="3405"/>
              </w:tabs>
              <w:jc w:val="left"/>
              <w:rPr>
                <w:rFonts w:cstheme="minorHAnsi"/>
                <w:bCs/>
                <w:sz w:val="20"/>
              </w:rPr>
            </w:pPr>
            <w:r>
              <w:rPr>
                <w:rFonts w:cstheme="minorHAnsi"/>
                <w:bCs/>
                <w:sz w:val="20"/>
              </w:rPr>
              <w:t>Continue daily write opportunities across the school.</w:t>
            </w:r>
            <w:r w:rsidRPr="00547DAC">
              <w:rPr>
                <w:rFonts w:cstheme="minorHAnsi"/>
                <w:bCs/>
                <w:sz w:val="20"/>
              </w:rPr>
              <w:t xml:space="preserve"> All staff to use pareto charts to track and monitor the success of this targeted intervention.</w:t>
            </w:r>
            <w:r>
              <w:rPr>
                <w:rFonts w:cstheme="minorHAnsi"/>
                <w:bCs/>
                <w:sz w:val="20"/>
              </w:rPr>
              <w:t xml:space="preserve"> </w:t>
            </w:r>
          </w:p>
          <w:p w14:paraId="7691E610" w14:textId="77777777" w:rsidR="007330E3" w:rsidRDefault="007330E3" w:rsidP="007330E3">
            <w:pPr>
              <w:tabs>
                <w:tab w:val="left" w:pos="3405"/>
              </w:tabs>
              <w:jc w:val="left"/>
              <w:rPr>
                <w:rFonts w:cstheme="minorHAnsi"/>
                <w:bCs/>
                <w:sz w:val="20"/>
              </w:rPr>
            </w:pPr>
          </w:p>
          <w:p w14:paraId="345DEA21" w14:textId="77777777" w:rsidR="007330E3" w:rsidRDefault="007330E3" w:rsidP="007330E3">
            <w:pPr>
              <w:tabs>
                <w:tab w:val="left" w:pos="3405"/>
              </w:tabs>
              <w:jc w:val="left"/>
              <w:rPr>
                <w:rFonts w:cstheme="minorHAnsi"/>
                <w:bCs/>
                <w:sz w:val="20"/>
              </w:rPr>
            </w:pPr>
            <w:r>
              <w:rPr>
                <w:rFonts w:cstheme="minorHAnsi"/>
                <w:bCs/>
                <w:sz w:val="20"/>
              </w:rPr>
              <w:t>All class teachers to engage with child version of progression pathway for writing and use this to create learning ladders in class to aid pupil knowledge of expectations and next steps.</w:t>
            </w:r>
          </w:p>
          <w:p w14:paraId="2B30C7B2" w14:textId="77777777" w:rsidR="00EF4CE1" w:rsidRDefault="00EF4CE1" w:rsidP="007330E3">
            <w:pPr>
              <w:tabs>
                <w:tab w:val="left" w:pos="3405"/>
              </w:tabs>
              <w:jc w:val="left"/>
              <w:rPr>
                <w:rFonts w:cstheme="minorHAnsi"/>
                <w:bCs/>
                <w:sz w:val="20"/>
              </w:rPr>
            </w:pPr>
          </w:p>
          <w:p w14:paraId="3C158DD8" w14:textId="42690300" w:rsidR="00EF4CE1" w:rsidRDefault="00EF4CE1" w:rsidP="007330E3">
            <w:pPr>
              <w:tabs>
                <w:tab w:val="left" w:pos="3405"/>
              </w:tabs>
              <w:jc w:val="left"/>
              <w:rPr>
                <w:rFonts w:cstheme="minorHAnsi"/>
                <w:bCs/>
                <w:sz w:val="20"/>
              </w:rPr>
            </w:pPr>
            <w:r>
              <w:rPr>
                <w:rFonts w:cstheme="minorHAnsi"/>
                <w:bCs/>
                <w:sz w:val="20"/>
              </w:rPr>
              <w:t>Restructure of WTA to incorporate time for planning and delivery and resources.</w:t>
            </w:r>
          </w:p>
          <w:p w14:paraId="1E6DA579" w14:textId="77777777" w:rsidR="007330E3" w:rsidRDefault="007330E3" w:rsidP="007330E3">
            <w:pPr>
              <w:tabs>
                <w:tab w:val="left" w:pos="3405"/>
              </w:tabs>
              <w:jc w:val="left"/>
              <w:rPr>
                <w:rFonts w:cstheme="minorHAnsi"/>
                <w:bCs/>
                <w:sz w:val="20"/>
              </w:rPr>
            </w:pPr>
          </w:p>
          <w:p w14:paraId="7DD01FB9" w14:textId="77777777" w:rsidR="007330E3" w:rsidRDefault="007330E3" w:rsidP="007330E3">
            <w:pPr>
              <w:tabs>
                <w:tab w:val="left" w:pos="3405"/>
              </w:tabs>
              <w:jc w:val="left"/>
              <w:rPr>
                <w:rFonts w:cstheme="minorHAnsi"/>
                <w:bCs/>
                <w:sz w:val="20"/>
              </w:rPr>
            </w:pPr>
          </w:p>
          <w:p w14:paraId="4D44ACCC" w14:textId="77777777" w:rsidR="00EF4CE1" w:rsidRDefault="00EF4CE1" w:rsidP="007330E3">
            <w:pPr>
              <w:tabs>
                <w:tab w:val="left" w:pos="3405"/>
              </w:tabs>
              <w:jc w:val="left"/>
              <w:rPr>
                <w:rFonts w:cstheme="minorHAnsi"/>
                <w:bCs/>
                <w:sz w:val="20"/>
              </w:rPr>
            </w:pPr>
          </w:p>
          <w:p w14:paraId="1FBA1031" w14:textId="77777777" w:rsidR="00EF4CE1" w:rsidRDefault="00EF4CE1" w:rsidP="007330E3">
            <w:pPr>
              <w:tabs>
                <w:tab w:val="left" w:pos="3405"/>
              </w:tabs>
              <w:jc w:val="left"/>
              <w:rPr>
                <w:rFonts w:cstheme="minorHAnsi"/>
                <w:bCs/>
                <w:sz w:val="20"/>
              </w:rPr>
            </w:pPr>
          </w:p>
          <w:p w14:paraId="62D63EA8" w14:textId="77777777" w:rsidR="008B4272" w:rsidRDefault="008B4272" w:rsidP="007330E3">
            <w:pPr>
              <w:tabs>
                <w:tab w:val="left" w:pos="3405"/>
              </w:tabs>
              <w:jc w:val="left"/>
              <w:rPr>
                <w:rFonts w:cstheme="minorHAnsi"/>
                <w:bCs/>
                <w:sz w:val="20"/>
              </w:rPr>
            </w:pPr>
          </w:p>
          <w:p w14:paraId="263DC8E8" w14:textId="77777777" w:rsidR="008B4272" w:rsidRDefault="008B4272" w:rsidP="007330E3">
            <w:pPr>
              <w:tabs>
                <w:tab w:val="left" w:pos="3405"/>
              </w:tabs>
              <w:jc w:val="left"/>
              <w:rPr>
                <w:rFonts w:cstheme="minorHAnsi"/>
                <w:bCs/>
                <w:sz w:val="20"/>
              </w:rPr>
            </w:pPr>
          </w:p>
          <w:p w14:paraId="674F6CB1" w14:textId="77777777" w:rsidR="008B4272" w:rsidRDefault="008B4272" w:rsidP="007330E3">
            <w:pPr>
              <w:tabs>
                <w:tab w:val="left" w:pos="3405"/>
              </w:tabs>
              <w:jc w:val="left"/>
              <w:rPr>
                <w:rFonts w:cstheme="minorHAnsi"/>
                <w:bCs/>
                <w:sz w:val="20"/>
              </w:rPr>
            </w:pPr>
          </w:p>
          <w:p w14:paraId="2736060B" w14:textId="77777777" w:rsidR="008B4272" w:rsidRDefault="008B4272" w:rsidP="007330E3">
            <w:pPr>
              <w:tabs>
                <w:tab w:val="left" w:pos="3405"/>
              </w:tabs>
              <w:jc w:val="left"/>
              <w:rPr>
                <w:rFonts w:cstheme="minorHAnsi"/>
                <w:bCs/>
                <w:sz w:val="20"/>
              </w:rPr>
            </w:pPr>
          </w:p>
          <w:p w14:paraId="3732F551" w14:textId="77777777" w:rsidR="008B4272" w:rsidRDefault="008B4272" w:rsidP="007330E3">
            <w:pPr>
              <w:tabs>
                <w:tab w:val="left" w:pos="3405"/>
              </w:tabs>
              <w:jc w:val="left"/>
              <w:rPr>
                <w:rFonts w:cstheme="minorHAnsi"/>
                <w:bCs/>
                <w:sz w:val="20"/>
              </w:rPr>
            </w:pPr>
          </w:p>
          <w:p w14:paraId="6B11F78F" w14:textId="77777777" w:rsidR="008B4272" w:rsidRDefault="008B4272" w:rsidP="007330E3">
            <w:pPr>
              <w:tabs>
                <w:tab w:val="left" w:pos="3405"/>
              </w:tabs>
              <w:jc w:val="left"/>
              <w:rPr>
                <w:rFonts w:cstheme="minorHAnsi"/>
                <w:bCs/>
                <w:sz w:val="20"/>
              </w:rPr>
            </w:pPr>
          </w:p>
          <w:p w14:paraId="2260BF09" w14:textId="38FA0802" w:rsidR="00EF4CE1" w:rsidRDefault="00D232BE" w:rsidP="007330E3">
            <w:pPr>
              <w:tabs>
                <w:tab w:val="left" w:pos="3405"/>
              </w:tabs>
              <w:jc w:val="left"/>
              <w:rPr>
                <w:rFonts w:cstheme="minorHAnsi"/>
                <w:bCs/>
                <w:sz w:val="20"/>
              </w:rPr>
            </w:pPr>
            <w:r>
              <w:rPr>
                <w:rFonts w:cstheme="minorHAnsi"/>
                <w:bCs/>
                <w:sz w:val="20"/>
              </w:rPr>
              <w:t>Revisit the Ruth Miskin Training and buy in a development day. Reregister with the portal in order to have access to strategies and</w:t>
            </w:r>
            <w:r w:rsidR="00E63DA3">
              <w:rPr>
                <w:rFonts w:cstheme="minorHAnsi"/>
                <w:bCs/>
                <w:sz w:val="20"/>
              </w:rPr>
              <w:t xml:space="preserve"> practice models for further CLPL</w:t>
            </w:r>
          </w:p>
          <w:p w14:paraId="15787FA9" w14:textId="77777777" w:rsidR="00D232BE" w:rsidRDefault="00D232BE" w:rsidP="007330E3">
            <w:pPr>
              <w:tabs>
                <w:tab w:val="left" w:pos="3405"/>
              </w:tabs>
              <w:jc w:val="left"/>
              <w:rPr>
                <w:rFonts w:cstheme="minorHAnsi"/>
                <w:bCs/>
                <w:sz w:val="20"/>
              </w:rPr>
            </w:pPr>
          </w:p>
          <w:p w14:paraId="2E94A972" w14:textId="2EA311C0" w:rsidR="00D232BE" w:rsidRDefault="00D232BE" w:rsidP="007330E3">
            <w:pPr>
              <w:tabs>
                <w:tab w:val="left" w:pos="3405"/>
              </w:tabs>
              <w:jc w:val="left"/>
              <w:rPr>
                <w:rFonts w:cstheme="minorHAnsi"/>
                <w:bCs/>
                <w:sz w:val="20"/>
              </w:rPr>
            </w:pPr>
            <w:r>
              <w:rPr>
                <w:rFonts w:cstheme="minorHAnsi"/>
                <w:bCs/>
                <w:sz w:val="20"/>
              </w:rPr>
              <w:t>Continue to upskill reading leaders to support the cascade of information/strategy/lesson structure</w:t>
            </w:r>
          </w:p>
          <w:p w14:paraId="3A32A2CF" w14:textId="77777777" w:rsidR="00D232BE" w:rsidRDefault="00D232BE" w:rsidP="007330E3">
            <w:pPr>
              <w:tabs>
                <w:tab w:val="left" w:pos="3405"/>
              </w:tabs>
              <w:jc w:val="left"/>
              <w:rPr>
                <w:rFonts w:cstheme="minorHAnsi"/>
                <w:bCs/>
                <w:sz w:val="20"/>
              </w:rPr>
            </w:pPr>
          </w:p>
          <w:p w14:paraId="6B65A97B" w14:textId="42C50E26" w:rsidR="00D232BE" w:rsidRDefault="00D232BE" w:rsidP="007330E3">
            <w:pPr>
              <w:tabs>
                <w:tab w:val="left" w:pos="3405"/>
              </w:tabs>
              <w:jc w:val="left"/>
              <w:rPr>
                <w:rFonts w:cstheme="minorHAnsi"/>
                <w:bCs/>
                <w:sz w:val="20"/>
              </w:rPr>
            </w:pPr>
            <w:r>
              <w:rPr>
                <w:rFonts w:cstheme="minorHAnsi"/>
                <w:bCs/>
                <w:sz w:val="20"/>
              </w:rPr>
              <w:t>Reinvest</w:t>
            </w:r>
            <w:r w:rsidR="00725826">
              <w:rPr>
                <w:rFonts w:cstheme="minorHAnsi"/>
                <w:bCs/>
                <w:sz w:val="20"/>
              </w:rPr>
              <w:t>ment</w:t>
            </w:r>
            <w:r>
              <w:rPr>
                <w:rFonts w:cstheme="minorHAnsi"/>
                <w:bCs/>
                <w:sz w:val="20"/>
              </w:rPr>
              <w:t xml:space="preserve"> in resources</w:t>
            </w:r>
          </w:p>
          <w:p w14:paraId="5F31D52E" w14:textId="3FD08EAD" w:rsidR="007330E3" w:rsidRPr="009E26E6" w:rsidRDefault="007330E3" w:rsidP="007330E3">
            <w:pPr>
              <w:jc w:val="center"/>
              <w:rPr>
                <w:color w:val="808080" w:themeColor="background1" w:themeShade="80"/>
                <w:sz w:val="24"/>
                <w:szCs w:val="24"/>
              </w:rPr>
            </w:pPr>
          </w:p>
          <w:p w14:paraId="15CC1FED" w14:textId="77777777" w:rsidR="007330E3" w:rsidRPr="009E26E6" w:rsidRDefault="007330E3" w:rsidP="007330E3">
            <w:pPr>
              <w:rPr>
                <w:b/>
                <w:sz w:val="24"/>
                <w:szCs w:val="24"/>
              </w:rPr>
            </w:pPr>
          </w:p>
        </w:tc>
        <w:tc>
          <w:tcPr>
            <w:tcW w:w="3402" w:type="dxa"/>
            <w:gridSpan w:val="2"/>
          </w:tcPr>
          <w:p w14:paraId="11AA5DA3" w14:textId="5A64540D" w:rsidR="007330E3" w:rsidRDefault="007330E3" w:rsidP="007330E3">
            <w:pPr>
              <w:jc w:val="left"/>
              <w:rPr>
                <w:bCs/>
                <w:sz w:val="20"/>
              </w:rPr>
            </w:pPr>
            <w:r>
              <w:rPr>
                <w:bCs/>
                <w:sz w:val="20"/>
              </w:rPr>
              <w:lastRenderedPageBreak/>
              <w:t xml:space="preserve">Pareto charts, measuring impact of intervention. </w:t>
            </w:r>
          </w:p>
          <w:p w14:paraId="1C0051D0" w14:textId="77777777" w:rsidR="007330E3" w:rsidRDefault="007330E3" w:rsidP="007330E3">
            <w:pPr>
              <w:jc w:val="left"/>
              <w:rPr>
                <w:bCs/>
                <w:sz w:val="20"/>
              </w:rPr>
            </w:pPr>
            <w:r>
              <w:rPr>
                <w:bCs/>
                <w:sz w:val="20"/>
              </w:rPr>
              <w:t>Analysis of data</w:t>
            </w:r>
          </w:p>
          <w:p w14:paraId="534F5674" w14:textId="77777777" w:rsidR="007330E3" w:rsidRDefault="007330E3" w:rsidP="007330E3">
            <w:pPr>
              <w:jc w:val="left"/>
              <w:rPr>
                <w:bCs/>
                <w:sz w:val="20"/>
              </w:rPr>
            </w:pPr>
            <w:r>
              <w:rPr>
                <w:bCs/>
                <w:sz w:val="20"/>
              </w:rPr>
              <w:t>Moderation activities</w:t>
            </w:r>
          </w:p>
          <w:p w14:paraId="25B486D5" w14:textId="77777777" w:rsidR="007330E3" w:rsidRDefault="007330E3" w:rsidP="007330E3">
            <w:pPr>
              <w:jc w:val="left"/>
              <w:rPr>
                <w:bCs/>
                <w:sz w:val="20"/>
              </w:rPr>
            </w:pPr>
            <w:r>
              <w:rPr>
                <w:bCs/>
                <w:sz w:val="20"/>
              </w:rPr>
              <w:lastRenderedPageBreak/>
              <w:t>Evidence within written pieces, can pupils transfer knowledge?</w:t>
            </w:r>
          </w:p>
          <w:p w14:paraId="19A55DB7" w14:textId="77777777" w:rsidR="007330E3" w:rsidRDefault="007330E3" w:rsidP="007330E3">
            <w:pPr>
              <w:jc w:val="left"/>
              <w:rPr>
                <w:bCs/>
                <w:sz w:val="20"/>
              </w:rPr>
            </w:pPr>
            <w:r>
              <w:rPr>
                <w:bCs/>
                <w:sz w:val="20"/>
              </w:rPr>
              <w:t>Pupil forums – can they articulate where they are in their learning for writing and what their next steps are?</w:t>
            </w:r>
          </w:p>
          <w:p w14:paraId="250DAFBE" w14:textId="77777777" w:rsidR="007330E3" w:rsidRDefault="007330E3" w:rsidP="007330E3">
            <w:pPr>
              <w:jc w:val="left"/>
              <w:rPr>
                <w:bCs/>
                <w:sz w:val="20"/>
              </w:rPr>
            </w:pPr>
          </w:p>
          <w:p w14:paraId="5C9EF45B" w14:textId="77777777" w:rsidR="007330E3" w:rsidRDefault="007330E3" w:rsidP="007330E3">
            <w:pPr>
              <w:jc w:val="left"/>
              <w:rPr>
                <w:bCs/>
                <w:sz w:val="20"/>
              </w:rPr>
            </w:pPr>
          </w:p>
          <w:p w14:paraId="01BD6281" w14:textId="77777777" w:rsidR="007330E3" w:rsidRDefault="007330E3" w:rsidP="007330E3">
            <w:pPr>
              <w:jc w:val="left"/>
              <w:rPr>
                <w:bCs/>
                <w:sz w:val="20"/>
              </w:rPr>
            </w:pPr>
          </w:p>
          <w:p w14:paraId="0648DAA4" w14:textId="77777777" w:rsidR="007330E3" w:rsidRDefault="007330E3" w:rsidP="007330E3">
            <w:pPr>
              <w:jc w:val="left"/>
              <w:rPr>
                <w:bCs/>
                <w:sz w:val="20"/>
              </w:rPr>
            </w:pPr>
          </w:p>
          <w:p w14:paraId="73C22480" w14:textId="77777777" w:rsidR="00EF4CE1" w:rsidRDefault="00EF4CE1" w:rsidP="007330E3">
            <w:pPr>
              <w:jc w:val="left"/>
              <w:rPr>
                <w:bCs/>
                <w:sz w:val="20"/>
              </w:rPr>
            </w:pPr>
          </w:p>
          <w:p w14:paraId="4F6CD39F" w14:textId="77777777" w:rsidR="00EF4CE1" w:rsidRDefault="00EF4CE1" w:rsidP="007330E3">
            <w:pPr>
              <w:jc w:val="left"/>
              <w:rPr>
                <w:bCs/>
                <w:sz w:val="20"/>
              </w:rPr>
            </w:pPr>
          </w:p>
          <w:p w14:paraId="0B885C2C" w14:textId="77777777" w:rsidR="00EF4CE1" w:rsidRDefault="00EF4CE1" w:rsidP="007330E3">
            <w:pPr>
              <w:jc w:val="left"/>
              <w:rPr>
                <w:bCs/>
                <w:sz w:val="20"/>
              </w:rPr>
            </w:pPr>
          </w:p>
          <w:p w14:paraId="7B5A47A2" w14:textId="77777777" w:rsidR="00144524" w:rsidRDefault="00144524" w:rsidP="007330E3">
            <w:pPr>
              <w:jc w:val="left"/>
              <w:rPr>
                <w:bCs/>
                <w:sz w:val="20"/>
              </w:rPr>
            </w:pPr>
          </w:p>
          <w:p w14:paraId="79E64F74" w14:textId="77777777" w:rsidR="00144524" w:rsidRDefault="00144524" w:rsidP="007330E3">
            <w:pPr>
              <w:jc w:val="left"/>
              <w:rPr>
                <w:bCs/>
                <w:sz w:val="20"/>
              </w:rPr>
            </w:pPr>
          </w:p>
          <w:p w14:paraId="24725E57" w14:textId="77777777" w:rsidR="00144524" w:rsidRDefault="00144524" w:rsidP="007330E3">
            <w:pPr>
              <w:jc w:val="left"/>
              <w:rPr>
                <w:bCs/>
                <w:sz w:val="20"/>
              </w:rPr>
            </w:pPr>
          </w:p>
          <w:p w14:paraId="75FF7EE8" w14:textId="77777777" w:rsidR="00144524" w:rsidRDefault="00144524" w:rsidP="007330E3">
            <w:pPr>
              <w:jc w:val="left"/>
              <w:rPr>
                <w:bCs/>
                <w:sz w:val="20"/>
              </w:rPr>
            </w:pPr>
          </w:p>
          <w:p w14:paraId="60EC615D" w14:textId="77777777" w:rsidR="007330E3" w:rsidRDefault="007330E3" w:rsidP="007330E3">
            <w:pPr>
              <w:jc w:val="left"/>
              <w:rPr>
                <w:bCs/>
                <w:sz w:val="20"/>
              </w:rPr>
            </w:pPr>
          </w:p>
          <w:p w14:paraId="78090221" w14:textId="77777777" w:rsidR="007330E3" w:rsidRDefault="007330E3" w:rsidP="007330E3">
            <w:pPr>
              <w:jc w:val="left"/>
              <w:rPr>
                <w:bCs/>
                <w:sz w:val="20"/>
              </w:rPr>
            </w:pPr>
          </w:p>
          <w:p w14:paraId="30810D5D" w14:textId="77777777" w:rsidR="008B4272" w:rsidRDefault="008B4272" w:rsidP="009B4C0C">
            <w:pPr>
              <w:jc w:val="left"/>
              <w:rPr>
                <w:bCs/>
                <w:i/>
                <w:iCs/>
                <w:sz w:val="20"/>
              </w:rPr>
            </w:pPr>
          </w:p>
          <w:p w14:paraId="7BF2ADAF" w14:textId="77777777" w:rsidR="008B4272" w:rsidRDefault="008B4272" w:rsidP="009B4C0C">
            <w:pPr>
              <w:jc w:val="left"/>
              <w:rPr>
                <w:bCs/>
                <w:i/>
                <w:iCs/>
                <w:sz w:val="20"/>
              </w:rPr>
            </w:pPr>
          </w:p>
          <w:p w14:paraId="567FAC5B" w14:textId="77777777" w:rsidR="008B4272" w:rsidRDefault="008B4272" w:rsidP="009B4C0C">
            <w:pPr>
              <w:jc w:val="left"/>
              <w:rPr>
                <w:bCs/>
                <w:i/>
                <w:iCs/>
                <w:sz w:val="20"/>
              </w:rPr>
            </w:pPr>
          </w:p>
          <w:p w14:paraId="63C671D6" w14:textId="77777777" w:rsidR="008B4272" w:rsidRDefault="008B4272" w:rsidP="009B4C0C">
            <w:pPr>
              <w:jc w:val="left"/>
              <w:rPr>
                <w:bCs/>
                <w:i/>
                <w:iCs/>
                <w:sz w:val="20"/>
              </w:rPr>
            </w:pPr>
          </w:p>
          <w:p w14:paraId="4DC2F017" w14:textId="77777777" w:rsidR="008B4272" w:rsidRDefault="008B4272" w:rsidP="009B4C0C">
            <w:pPr>
              <w:jc w:val="left"/>
              <w:rPr>
                <w:bCs/>
                <w:i/>
                <w:iCs/>
                <w:sz w:val="20"/>
              </w:rPr>
            </w:pPr>
          </w:p>
          <w:p w14:paraId="2BEF5EE0" w14:textId="4F0A0086" w:rsidR="00144524" w:rsidRDefault="00725826" w:rsidP="009B4C0C">
            <w:pPr>
              <w:jc w:val="left"/>
              <w:rPr>
                <w:bCs/>
                <w:i/>
                <w:iCs/>
                <w:sz w:val="20"/>
              </w:rPr>
            </w:pPr>
            <w:r>
              <w:rPr>
                <w:bCs/>
                <w:i/>
                <w:iCs/>
                <w:sz w:val="20"/>
              </w:rPr>
              <w:t>Use of RWI assessments/ teacher judgement</w:t>
            </w:r>
          </w:p>
          <w:p w14:paraId="0E24550D" w14:textId="77777777" w:rsidR="00725826" w:rsidRDefault="00725826" w:rsidP="009B4C0C">
            <w:pPr>
              <w:jc w:val="left"/>
              <w:rPr>
                <w:bCs/>
                <w:i/>
                <w:iCs/>
                <w:sz w:val="20"/>
              </w:rPr>
            </w:pPr>
          </w:p>
          <w:p w14:paraId="72F990B7" w14:textId="1C529068" w:rsidR="00725826" w:rsidRDefault="00725826" w:rsidP="009B4C0C">
            <w:pPr>
              <w:jc w:val="left"/>
              <w:rPr>
                <w:bCs/>
                <w:i/>
                <w:iCs/>
                <w:sz w:val="20"/>
              </w:rPr>
            </w:pPr>
            <w:r>
              <w:rPr>
                <w:bCs/>
                <w:i/>
                <w:iCs/>
                <w:sz w:val="20"/>
              </w:rPr>
              <w:t>Learning walks and PSVs</w:t>
            </w:r>
          </w:p>
          <w:p w14:paraId="4947BFC9" w14:textId="49452F1A" w:rsidR="00725826" w:rsidRDefault="00725826" w:rsidP="009B4C0C">
            <w:pPr>
              <w:jc w:val="left"/>
              <w:rPr>
                <w:bCs/>
                <w:i/>
                <w:iCs/>
                <w:sz w:val="20"/>
              </w:rPr>
            </w:pPr>
            <w:r>
              <w:rPr>
                <w:bCs/>
                <w:i/>
                <w:iCs/>
                <w:sz w:val="20"/>
              </w:rPr>
              <w:t>Feedback from Ped Team</w:t>
            </w:r>
          </w:p>
          <w:p w14:paraId="0C21D131" w14:textId="7D9877A8" w:rsidR="00D66D70" w:rsidRDefault="00D66D70" w:rsidP="009B4C0C">
            <w:pPr>
              <w:jc w:val="left"/>
              <w:rPr>
                <w:bCs/>
                <w:i/>
                <w:iCs/>
                <w:sz w:val="20"/>
              </w:rPr>
            </w:pPr>
            <w:r>
              <w:rPr>
                <w:bCs/>
                <w:i/>
                <w:iCs/>
                <w:sz w:val="20"/>
              </w:rPr>
              <w:t>Feedback from Development Day</w:t>
            </w:r>
          </w:p>
          <w:p w14:paraId="33A730A4" w14:textId="77777777" w:rsidR="00144524" w:rsidRDefault="00144524" w:rsidP="009B4C0C">
            <w:pPr>
              <w:jc w:val="left"/>
              <w:rPr>
                <w:bCs/>
                <w:i/>
                <w:iCs/>
                <w:sz w:val="20"/>
              </w:rPr>
            </w:pPr>
          </w:p>
          <w:p w14:paraId="53951829" w14:textId="77777777" w:rsidR="00144524" w:rsidRDefault="00144524" w:rsidP="009B4C0C">
            <w:pPr>
              <w:jc w:val="left"/>
              <w:rPr>
                <w:bCs/>
                <w:i/>
                <w:iCs/>
                <w:sz w:val="20"/>
              </w:rPr>
            </w:pPr>
          </w:p>
          <w:p w14:paraId="609EB888" w14:textId="77777777" w:rsidR="00144524" w:rsidRDefault="00144524" w:rsidP="009B4C0C">
            <w:pPr>
              <w:jc w:val="left"/>
              <w:rPr>
                <w:bCs/>
                <w:i/>
                <w:iCs/>
                <w:sz w:val="20"/>
              </w:rPr>
            </w:pPr>
          </w:p>
          <w:p w14:paraId="3A9184D5" w14:textId="77777777" w:rsidR="00144524" w:rsidRDefault="00144524" w:rsidP="009B4C0C">
            <w:pPr>
              <w:jc w:val="left"/>
              <w:rPr>
                <w:bCs/>
                <w:i/>
                <w:iCs/>
                <w:sz w:val="20"/>
              </w:rPr>
            </w:pPr>
          </w:p>
          <w:p w14:paraId="034ECD6C" w14:textId="77777777" w:rsidR="00144524" w:rsidRDefault="00144524" w:rsidP="009B4C0C">
            <w:pPr>
              <w:jc w:val="left"/>
              <w:rPr>
                <w:bCs/>
                <w:i/>
                <w:iCs/>
                <w:sz w:val="20"/>
              </w:rPr>
            </w:pPr>
          </w:p>
          <w:p w14:paraId="30667B05" w14:textId="012B4AEE" w:rsidR="009B4C0C" w:rsidRDefault="009B4C0C" w:rsidP="009B4C0C">
            <w:pPr>
              <w:jc w:val="left"/>
              <w:rPr>
                <w:bCs/>
                <w:i/>
                <w:iCs/>
                <w:sz w:val="20"/>
              </w:rPr>
            </w:pPr>
            <w:r>
              <w:rPr>
                <w:bCs/>
                <w:i/>
                <w:iCs/>
                <w:sz w:val="20"/>
              </w:rPr>
              <w:t xml:space="preserve">How well do we record, analyse and use assessment information to identify </w:t>
            </w:r>
            <w:r>
              <w:rPr>
                <w:bCs/>
                <w:i/>
                <w:iCs/>
                <w:sz w:val="20"/>
              </w:rPr>
              <w:lastRenderedPageBreak/>
              <w:t>development needs for individual learners and specific groups?</w:t>
            </w:r>
          </w:p>
          <w:p w14:paraId="52F1953F" w14:textId="1F1D3414" w:rsidR="007330E3" w:rsidRPr="009E26E6" w:rsidRDefault="009B4C0C" w:rsidP="009B4C0C">
            <w:pPr>
              <w:jc w:val="left"/>
              <w:rPr>
                <w:b/>
                <w:sz w:val="24"/>
                <w:szCs w:val="24"/>
              </w:rPr>
            </w:pPr>
            <w:r>
              <w:rPr>
                <w:bCs/>
                <w:i/>
                <w:iCs/>
                <w:sz w:val="20"/>
              </w:rPr>
              <w:t xml:space="preserve">How well do we use evidence from tracking meetings, professional dialogue and assessments to measure progress over time and </w:t>
            </w:r>
            <w:r w:rsidR="00D66D70">
              <w:rPr>
                <w:bCs/>
                <w:i/>
                <w:iCs/>
                <w:sz w:val="20"/>
              </w:rPr>
              <w:t>at</w:t>
            </w:r>
            <w:r>
              <w:rPr>
                <w:bCs/>
                <w:i/>
                <w:iCs/>
                <w:sz w:val="20"/>
              </w:rPr>
              <w:t xml:space="preserve"> p</w:t>
            </w:r>
            <w:r w:rsidR="007F6ED2">
              <w:rPr>
                <w:bCs/>
                <w:i/>
                <w:iCs/>
                <w:sz w:val="20"/>
              </w:rPr>
              <w:t>o</w:t>
            </w:r>
            <w:r>
              <w:rPr>
                <w:bCs/>
                <w:i/>
                <w:iCs/>
                <w:sz w:val="20"/>
              </w:rPr>
              <w:t>ints of transition?</w:t>
            </w:r>
          </w:p>
        </w:tc>
        <w:tc>
          <w:tcPr>
            <w:tcW w:w="1276" w:type="dxa"/>
            <w:gridSpan w:val="2"/>
          </w:tcPr>
          <w:p w14:paraId="18F77D09" w14:textId="77777777" w:rsidR="007330E3" w:rsidRPr="009E26E6" w:rsidRDefault="007330E3" w:rsidP="007330E3">
            <w:pPr>
              <w:jc w:val="center"/>
              <w:rPr>
                <w:b/>
                <w:sz w:val="24"/>
                <w:szCs w:val="24"/>
              </w:rPr>
            </w:pPr>
          </w:p>
          <w:p w14:paraId="37C6D1D9" w14:textId="77777777" w:rsidR="007330E3" w:rsidRPr="007330E3" w:rsidRDefault="007330E3" w:rsidP="007330E3">
            <w:pPr>
              <w:jc w:val="center"/>
              <w:rPr>
                <w:bCs/>
                <w:sz w:val="24"/>
                <w:szCs w:val="24"/>
              </w:rPr>
            </w:pPr>
            <w:r w:rsidRPr="007330E3">
              <w:rPr>
                <w:bCs/>
                <w:sz w:val="24"/>
                <w:szCs w:val="24"/>
              </w:rPr>
              <w:t>All staff</w:t>
            </w:r>
          </w:p>
          <w:p w14:paraId="39A38FA8" w14:textId="77777777" w:rsidR="007330E3" w:rsidRDefault="007330E3" w:rsidP="007330E3">
            <w:pPr>
              <w:jc w:val="center"/>
              <w:rPr>
                <w:b/>
                <w:sz w:val="24"/>
                <w:szCs w:val="24"/>
              </w:rPr>
            </w:pPr>
          </w:p>
          <w:p w14:paraId="6984925E" w14:textId="4F907FA4" w:rsidR="007330E3" w:rsidRPr="007330E3" w:rsidRDefault="007330E3" w:rsidP="007330E3">
            <w:pPr>
              <w:rPr>
                <w:bCs/>
                <w:szCs w:val="22"/>
              </w:rPr>
            </w:pPr>
            <w:r w:rsidRPr="007330E3">
              <w:rPr>
                <w:bCs/>
                <w:szCs w:val="22"/>
              </w:rPr>
              <w:lastRenderedPageBreak/>
              <w:t>DHT to coordinate</w:t>
            </w:r>
          </w:p>
        </w:tc>
        <w:tc>
          <w:tcPr>
            <w:tcW w:w="1418" w:type="dxa"/>
          </w:tcPr>
          <w:p w14:paraId="1DF000A9" w14:textId="77777777" w:rsidR="007330E3" w:rsidRPr="007330E3" w:rsidRDefault="007330E3" w:rsidP="007330E3">
            <w:pPr>
              <w:jc w:val="center"/>
              <w:rPr>
                <w:bCs/>
                <w:sz w:val="24"/>
                <w:szCs w:val="24"/>
              </w:rPr>
            </w:pPr>
            <w:r w:rsidRPr="007330E3">
              <w:rPr>
                <w:bCs/>
                <w:sz w:val="24"/>
                <w:szCs w:val="24"/>
              </w:rPr>
              <w:lastRenderedPageBreak/>
              <w:t>Oct - May</w:t>
            </w:r>
          </w:p>
        </w:tc>
        <w:tc>
          <w:tcPr>
            <w:tcW w:w="1385" w:type="dxa"/>
          </w:tcPr>
          <w:p w14:paraId="1987BE89" w14:textId="77777777" w:rsidR="007330E3" w:rsidRDefault="007330E3" w:rsidP="007330E3">
            <w:pPr>
              <w:jc w:val="left"/>
              <w:rPr>
                <w:bCs/>
                <w:sz w:val="20"/>
              </w:rPr>
            </w:pPr>
            <w:r>
              <w:rPr>
                <w:bCs/>
                <w:sz w:val="20"/>
              </w:rPr>
              <w:t xml:space="preserve">Cold pieces of writing, pareto charts, tools for </w:t>
            </w:r>
            <w:r>
              <w:rPr>
                <w:bCs/>
                <w:sz w:val="20"/>
              </w:rPr>
              <w:lastRenderedPageBreak/>
              <w:t>writing framework</w:t>
            </w:r>
          </w:p>
          <w:p w14:paraId="07A55807" w14:textId="77777777" w:rsidR="007330E3" w:rsidRDefault="007330E3" w:rsidP="007330E3">
            <w:pPr>
              <w:jc w:val="left"/>
              <w:rPr>
                <w:bCs/>
                <w:sz w:val="20"/>
              </w:rPr>
            </w:pPr>
            <w:r>
              <w:rPr>
                <w:bCs/>
                <w:sz w:val="20"/>
              </w:rPr>
              <w:t>Time from WTA</w:t>
            </w:r>
          </w:p>
          <w:p w14:paraId="6D2EB83E" w14:textId="77777777" w:rsidR="007330E3" w:rsidRDefault="007330E3" w:rsidP="007330E3">
            <w:pPr>
              <w:jc w:val="left"/>
              <w:rPr>
                <w:bCs/>
                <w:sz w:val="20"/>
              </w:rPr>
            </w:pPr>
          </w:p>
          <w:p w14:paraId="345F091A" w14:textId="77777777" w:rsidR="007330E3" w:rsidRDefault="007330E3" w:rsidP="007330E3">
            <w:pPr>
              <w:jc w:val="left"/>
              <w:rPr>
                <w:bCs/>
                <w:sz w:val="20"/>
              </w:rPr>
            </w:pPr>
          </w:p>
          <w:p w14:paraId="3CECF78C" w14:textId="4915854E" w:rsidR="007330E3" w:rsidRDefault="00EF4CE1" w:rsidP="007330E3">
            <w:pPr>
              <w:jc w:val="left"/>
              <w:rPr>
                <w:bCs/>
                <w:sz w:val="20"/>
              </w:rPr>
            </w:pPr>
            <w:r>
              <w:rPr>
                <w:bCs/>
                <w:sz w:val="20"/>
              </w:rPr>
              <w:t>PEF for resources</w:t>
            </w:r>
          </w:p>
          <w:p w14:paraId="18E35B3A" w14:textId="77777777" w:rsidR="00EF4CE1" w:rsidRDefault="00EF4CE1" w:rsidP="007330E3">
            <w:pPr>
              <w:jc w:val="left"/>
              <w:rPr>
                <w:bCs/>
                <w:sz w:val="20"/>
              </w:rPr>
            </w:pPr>
          </w:p>
          <w:p w14:paraId="6908ECAD" w14:textId="66B47961" w:rsidR="00EF4CE1" w:rsidRDefault="00EF4CE1" w:rsidP="007330E3">
            <w:pPr>
              <w:jc w:val="left"/>
              <w:rPr>
                <w:bCs/>
                <w:sz w:val="20"/>
              </w:rPr>
            </w:pPr>
            <w:r>
              <w:rPr>
                <w:bCs/>
                <w:sz w:val="20"/>
              </w:rPr>
              <w:t>Appropriate staffing</w:t>
            </w:r>
          </w:p>
          <w:p w14:paraId="69E18C2D" w14:textId="77777777" w:rsidR="007330E3" w:rsidRDefault="007330E3" w:rsidP="007330E3">
            <w:pPr>
              <w:jc w:val="left"/>
              <w:rPr>
                <w:bCs/>
                <w:sz w:val="20"/>
              </w:rPr>
            </w:pPr>
          </w:p>
          <w:p w14:paraId="0CCB7DC8" w14:textId="77777777" w:rsidR="007330E3" w:rsidRDefault="007330E3" w:rsidP="007330E3">
            <w:pPr>
              <w:jc w:val="left"/>
              <w:rPr>
                <w:bCs/>
                <w:sz w:val="20"/>
              </w:rPr>
            </w:pPr>
          </w:p>
          <w:p w14:paraId="75A5168D" w14:textId="77777777" w:rsidR="007330E3" w:rsidRDefault="007330E3" w:rsidP="007330E3">
            <w:pPr>
              <w:jc w:val="left"/>
              <w:rPr>
                <w:bCs/>
                <w:sz w:val="20"/>
              </w:rPr>
            </w:pPr>
            <w:r>
              <w:rPr>
                <w:bCs/>
                <w:sz w:val="20"/>
              </w:rPr>
              <w:t>WTA time, STEM timetables, STEM resources</w:t>
            </w:r>
          </w:p>
          <w:p w14:paraId="595F2891" w14:textId="77777777" w:rsidR="007330E3" w:rsidRDefault="007330E3" w:rsidP="007330E3">
            <w:pPr>
              <w:jc w:val="left"/>
              <w:rPr>
                <w:bCs/>
                <w:sz w:val="20"/>
              </w:rPr>
            </w:pPr>
          </w:p>
          <w:p w14:paraId="32A41A91" w14:textId="77777777" w:rsidR="007330E3" w:rsidRDefault="007330E3" w:rsidP="007330E3">
            <w:pPr>
              <w:jc w:val="left"/>
              <w:rPr>
                <w:bCs/>
                <w:sz w:val="20"/>
              </w:rPr>
            </w:pPr>
          </w:p>
          <w:p w14:paraId="67FBB400" w14:textId="77777777" w:rsidR="008B4272" w:rsidRDefault="008B4272" w:rsidP="007330E3">
            <w:pPr>
              <w:jc w:val="left"/>
              <w:rPr>
                <w:bCs/>
                <w:sz w:val="20"/>
              </w:rPr>
            </w:pPr>
          </w:p>
          <w:p w14:paraId="20C23708" w14:textId="77777777" w:rsidR="008B4272" w:rsidRDefault="008B4272" w:rsidP="007330E3">
            <w:pPr>
              <w:jc w:val="left"/>
              <w:rPr>
                <w:bCs/>
                <w:sz w:val="20"/>
              </w:rPr>
            </w:pPr>
          </w:p>
          <w:p w14:paraId="2575267B" w14:textId="77777777" w:rsidR="008B4272" w:rsidRDefault="008B4272" w:rsidP="007330E3">
            <w:pPr>
              <w:jc w:val="left"/>
              <w:rPr>
                <w:bCs/>
                <w:sz w:val="20"/>
              </w:rPr>
            </w:pPr>
          </w:p>
          <w:p w14:paraId="5C9C08FC" w14:textId="55C5EF2B" w:rsidR="007330E3" w:rsidRDefault="00725826" w:rsidP="007330E3">
            <w:pPr>
              <w:jc w:val="left"/>
              <w:rPr>
                <w:bCs/>
                <w:sz w:val="20"/>
              </w:rPr>
            </w:pPr>
            <w:r>
              <w:rPr>
                <w:bCs/>
                <w:sz w:val="20"/>
              </w:rPr>
              <w:t>Ruth Miskin Portal</w:t>
            </w:r>
          </w:p>
          <w:p w14:paraId="679A1E96" w14:textId="2039A6C1" w:rsidR="00725826" w:rsidRDefault="00725826" w:rsidP="007330E3">
            <w:pPr>
              <w:jc w:val="left"/>
              <w:rPr>
                <w:bCs/>
                <w:sz w:val="20"/>
              </w:rPr>
            </w:pPr>
            <w:r>
              <w:rPr>
                <w:bCs/>
                <w:sz w:val="20"/>
              </w:rPr>
              <w:t>Ruth Miskin Development Day</w:t>
            </w:r>
          </w:p>
          <w:p w14:paraId="605F6C7D" w14:textId="7E198757" w:rsidR="00725826" w:rsidRDefault="00725826" w:rsidP="007330E3">
            <w:pPr>
              <w:jc w:val="left"/>
              <w:rPr>
                <w:bCs/>
                <w:sz w:val="20"/>
              </w:rPr>
            </w:pPr>
            <w:r>
              <w:rPr>
                <w:bCs/>
                <w:sz w:val="20"/>
              </w:rPr>
              <w:t xml:space="preserve">WTA </w:t>
            </w:r>
          </w:p>
          <w:p w14:paraId="1B560513" w14:textId="77777777" w:rsidR="007330E3" w:rsidRPr="009E26E6" w:rsidRDefault="007330E3" w:rsidP="007330E3">
            <w:pPr>
              <w:jc w:val="left"/>
              <w:rPr>
                <w:b/>
                <w:sz w:val="24"/>
                <w:szCs w:val="24"/>
              </w:rPr>
            </w:pPr>
          </w:p>
        </w:tc>
      </w:tr>
    </w:tbl>
    <w:p w14:paraId="4B92077C" w14:textId="3E8DB713" w:rsidR="4B39DCBC" w:rsidRDefault="4B39DCBC"/>
    <w:p w14:paraId="3B414132" w14:textId="77777777" w:rsidR="000E2655" w:rsidRDefault="000E2655">
      <w:r>
        <w:br w:type="page"/>
      </w:r>
    </w:p>
    <w:tbl>
      <w:tblPr>
        <w:tblStyle w:val="TableGrid"/>
        <w:tblpPr w:leftFromText="180" w:rightFromText="180" w:vertAnchor="text" w:horzAnchor="margin" w:tblpXSpec="center" w:tblpY="-221"/>
        <w:tblW w:w="15981" w:type="dxa"/>
        <w:tblLayout w:type="fixed"/>
        <w:tblLook w:val="04A0" w:firstRow="1" w:lastRow="0" w:firstColumn="1" w:lastColumn="0" w:noHBand="0" w:noVBand="1"/>
      </w:tblPr>
      <w:tblGrid>
        <w:gridCol w:w="3196"/>
        <w:gridCol w:w="726"/>
        <w:gridCol w:w="1607"/>
        <w:gridCol w:w="863"/>
        <w:gridCol w:w="2108"/>
        <w:gridCol w:w="1088"/>
        <w:gridCol w:w="2314"/>
        <w:gridCol w:w="882"/>
        <w:gridCol w:w="394"/>
        <w:gridCol w:w="1418"/>
        <w:gridCol w:w="1385"/>
      </w:tblGrid>
      <w:tr w:rsidR="00B30312" w:rsidRPr="00116E6F" w14:paraId="30DD0E35" w14:textId="77777777" w:rsidTr="4B39DCBC">
        <w:trPr>
          <w:trHeight w:val="412"/>
        </w:trPr>
        <w:tc>
          <w:tcPr>
            <w:tcW w:w="15981" w:type="dxa"/>
            <w:gridSpan w:val="11"/>
            <w:tcBorders>
              <w:top w:val="nil"/>
              <w:left w:val="nil"/>
              <w:bottom w:val="nil"/>
              <w:right w:val="nil"/>
            </w:tcBorders>
            <w:shd w:val="clear" w:color="auto" w:fill="538135" w:themeFill="accent6" w:themeFillShade="BF"/>
          </w:tcPr>
          <w:p w14:paraId="76F1AF3F" w14:textId="6E39D22F" w:rsidR="00B30312" w:rsidRPr="00424589" w:rsidRDefault="000E2655" w:rsidP="00F51097">
            <w:pPr>
              <w:pStyle w:val="Header"/>
              <w:spacing w:after="120"/>
              <w:jc w:val="left"/>
              <w:rPr>
                <w:bCs/>
                <w:color w:val="FFFFFF" w:themeColor="background1"/>
                <w:sz w:val="24"/>
                <w:szCs w:val="24"/>
              </w:rPr>
            </w:pPr>
            <w:r>
              <w:rPr>
                <w:b/>
                <w:color w:val="FFFFFF" w:themeColor="background1"/>
                <w:sz w:val="24"/>
                <w:szCs w:val="24"/>
              </w:rPr>
              <w:lastRenderedPageBreak/>
              <w:t>S</w:t>
            </w:r>
            <w:r w:rsidR="00B30312">
              <w:rPr>
                <w:b/>
                <w:color w:val="FFFFFF" w:themeColor="background1"/>
                <w:sz w:val="24"/>
                <w:szCs w:val="24"/>
              </w:rPr>
              <w:t xml:space="preserve">CHOOL VERSION    </w:t>
            </w:r>
            <w:commentRangeStart w:id="18"/>
            <w:r w:rsidR="00B30312" w:rsidRPr="00622096">
              <w:rPr>
                <w:b/>
                <w:color w:val="FFFFFF" w:themeColor="background1"/>
                <w:sz w:val="28"/>
                <w:szCs w:val="28"/>
              </w:rPr>
              <w:t xml:space="preserve">SIP Priority </w:t>
            </w:r>
            <w:r w:rsidR="002B2267">
              <w:rPr>
                <w:b/>
                <w:color w:val="FFFFFF" w:themeColor="background1"/>
                <w:sz w:val="28"/>
                <w:szCs w:val="28"/>
              </w:rPr>
              <w:t>3</w:t>
            </w:r>
            <w:r w:rsidR="00B30312" w:rsidRPr="00622096">
              <w:rPr>
                <w:b/>
                <w:color w:val="FFFFFF" w:themeColor="background1"/>
                <w:sz w:val="28"/>
                <w:szCs w:val="28"/>
              </w:rPr>
              <w:t xml:space="preserve">                 </w:t>
            </w:r>
            <w:commentRangeEnd w:id="18"/>
            <w:r w:rsidR="00B30312" w:rsidRPr="00424589">
              <w:rPr>
                <w:rStyle w:val="CommentReference"/>
                <w:bCs/>
                <w:color w:val="FFFFFF" w:themeColor="background1"/>
                <w:sz w:val="24"/>
                <w:szCs w:val="24"/>
              </w:rPr>
              <w:commentReference w:id="18"/>
            </w:r>
          </w:p>
        </w:tc>
      </w:tr>
      <w:tr w:rsidR="00B30312" w:rsidRPr="00116E6F" w14:paraId="42CA9968" w14:textId="77777777" w:rsidTr="4B39DCBC">
        <w:trPr>
          <w:trHeight w:val="544"/>
        </w:trPr>
        <w:tc>
          <w:tcPr>
            <w:tcW w:w="5529" w:type="dxa"/>
            <w:gridSpan w:val="3"/>
            <w:tcBorders>
              <w:top w:val="nil"/>
              <w:left w:val="nil"/>
              <w:bottom w:val="nil"/>
              <w:right w:val="nil"/>
            </w:tcBorders>
            <w:shd w:val="clear" w:color="auto" w:fill="538135" w:themeFill="accent6" w:themeFillShade="BF"/>
          </w:tcPr>
          <w:p w14:paraId="2B76C6B8" w14:textId="77777777" w:rsidR="00B30312" w:rsidRDefault="00B30312" w:rsidP="00F51097">
            <w:pPr>
              <w:pStyle w:val="Header"/>
              <w:jc w:val="left"/>
              <w:rPr>
                <w:b/>
                <w:color w:val="FFFFFF" w:themeColor="background1"/>
                <w:sz w:val="24"/>
                <w:szCs w:val="24"/>
              </w:rPr>
            </w:pPr>
            <w:r w:rsidRPr="00424589">
              <w:rPr>
                <w:b/>
                <w:color w:val="FFFFFF" w:themeColor="background1"/>
                <w:sz w:val="24"/>
                <w:szCs w:val="24"/>
              </w:rPr>
              <w:t xml:space="preserve">Specific area for improvement </w:t>
            </w:r>
          </w:p>
          <w:p w14:paraId="06B254EB" w14:textId="77777777" w:rsidR="00B30312" w:rsidRDefault="00B30312" w:rsidP="00F51097">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02706735" w14:textId="5EEC3894" w:rsidR="00B30312" w:rsidRDefault="00F95E39" w:rsidP="00F51097">
            <w:pPr>
              <w:pStyle w:val="Header"/>
              <w:jc w:val="left"/>
              <w:rPr>
                <w:b/>
                <w:i/>
                <w:iCs/>
                <w:color w:val="FFFFFF" w:themeColor="background1"/>
                <w:sz w:val="24"/>
                <w:szCs w:val="24"/>
              </w:rPr>
            </w:pPr>
            <w:r>
              <w:rPr>
                <w:b/>
                <w:i/>
                <w:iCs/>
                <w:color w:val="FFFFFF" w:themeColor="background1"/>
                <w:sz w:val="24"/>
                <w:szCs w:val="24"/>
              </w:rPr>
              <w:t xml:space="preserve"> Improve attendance from 89.7% to 9</w:t>
            </w:r>
            <w:r w:rsidR="00194644">
              <w:rPr>
                <w:b/>
                <w:i/>
                <w:iCs/>
                <w:color w:val="FFFFFF" w:themeColor="background1"/>
                <w:sz w:val="24"/>
                <w:szCs w:val="24"/>
              </w:rPr>
              <w:t>5</w:t>
            </w:r>
            <w:r>
              <w:rPr>
                <w:b/>
                <w:i/>
                <w:iCs/>
                <w:color w:val="FFFFFF" w:themeColor="background1"/>
                <w:sz w:val="24"/>
                <w:szCs w:val="24"/>
              </w:rPr>
              <w:t>%</w:t>
            </w:r>
          </w:p>
          <w:p w14:paraId="2D3419B2" w14:textId="77777777" w:rsidR="00B30312" w:rsidRPr="00424589" w:rsidRDefault="00B30312" w:rsidP="00F51097">
            <w:pPr>
              <w:pStyle w:val="Header"/>
              <w:jc w:val="left"/>
              <w:rPr>
                <w:b/>
                <w:i/>
                <w:iCs/>
                <w:color w:val="FFFFFF" w:themeColor="background1"/>
                <w:sz w:val="24"/>
                <w:szCs w:val="24"/>
              </w:rPr>
            </w:pPr>
          </w:p>
        </w:tc>
      </w:tr>
      <w:tr w:rsidR="00B30312" w:rsidRPr="00116E6F" w14:paraId="2FDAC9EF" w14:textId="77777777" w:rsidTr="4B39DCBC">
        <w:trPr>
          <w:trHeight w:val="611"/>
        </w:trPr>
        <w:tc>
          <w:tcPr>
            <w:tcW w:w="5529" w:type="dxa"/>
            <w:gridSpan w:val="3"/>
            <w:tcBorders>
              <w:top w:val="nil"/>
              <w:left w:val="nil"/>
              <w:bottom w:val="nil"/>
              <w:right w:val="nil"/>
            </w:tcBorders>
            <w:shd w:val="clear" w:color="auto" w:fill="538135" w:themeFill="accent6" w:themeFillShade="BF"/>
          </w:tcPr>
          <w:p w14:paraId="716C1028" w14:textId="77777777" w:rsidR="00B30312" w:rsidRPr="009E26E6" w:rsidRDefault="00B30312" w:rsidP="00F51097">
            <w:pPr>
              <w:pStyle w:val="Header"/>
              <w:jc w:val="left"/>
              <w:rPr>
                <w:b/>
                <w:color w:val="FFFFFF" w:themeColor="background1"/>
                <w:sz w:val="24"/>
                <w:szCs w:val="24"/>
              </w:rPr>
            </w:pPr>
            <w:r w:rsidRPr="009E26E6">
              <w:rPr>
                <w:b/>
                <w:color w:val="FFFFFF" w:themeColor="background1"/>
                <w:sz w:val="24"/>
                <w:szCs w:val="24"/>
              </w:rPr>
              <w:t xml:space="preserve">Rationale for Improvement </w:t>
            </w:r>
          </w:p>
          <w:p w14:paraId="59B4C584" w14:textId="77777777" w:rsidR="00B30312" w:rsidRPr="009E26E6" w:rsidRDefault="00B30312" w:rsidP="00F51097">
            <w:pPr>
              <w:pStyle w:val="Header"/>
              <w:jc w:val="left"/>
              <w:rPr>
                <w:b/>
                <w:color w:val="FFFFFF" w:themeColor="background1"/>
                <w:sz w:val="24"/>
                <w:szCs w:val="24"/>
              </w:rPr>
            </w:pPr>
            <w:r w:rsidRPr="009E26E6">
              <w:rPr>
                <w:b/>
                <w:color w:val="FFFFFF" w:themeColor="background1"/>
                <w:sz w:val="24"/>
                <w:szCs w:val="24"/>
              </w:rPr>
              <w:t>(based on evidence from key stakeholders)</w:t>
            </w:r>
            <w:r>
              <w:rPr>
                <w:b/>
                <w:color w:val="FFFFFF" w:themeColor="background1"/>
                <w:sz w:val="24"/>
                <w:szCs w:val="24"/>
              </w:rPr>
              <w:t xml:space="preserve">  </w:t>
            </w:r>
          </w:p>
        </w:tc>
        <w:tc>
          <w:tcPr>
            <w:tcW w:w="10452" w:type="dxa"/>
            <w:gridSpan w:val="8"/>
            <w:tcBorders>
              <w:top w:val="nil"/>
              <w:left w:val="nil"/>
              <w:bottom w:val="nil"/>
              <w:right w:val="nil"/>
            </w:tcBorders>
            <w:shd w:val="clear" w:color="auto" w:fill="538135" w:themeFill="accent6" w:themeFillShade="BF"/>
          </w:tcPr>
          <w:p w14:paraId="070A43E1" w14:textId="601A975F" w:rsidR="00B30312" w:rsidRPr="009E26E6" w:rsidRDefault="00F95E39" w:rsidP="00F51097">
            <w:pPr>
              <w:pStyle w:val="Header"/>
              <w:jc w:val="left"/>
              <w:rPr>
                <w:b/>
                <w:i/>
                <w:iCs/>
                <w:color w:val="FFFFFF" w:themeColor="background1"/>
                <w:sz w:val="24"/>
                <w:szCs w:val="24"/>
              </w:rPr>
            </w:pPr>
            <w:r>
              <w:rPr>
                <w:b/>
                <w:i/>
                <w:iCs/>
                <w:color w:val="FFFFFF" w:themeColor="background1"/>
                <w:sz w:val="24"/>
                <w:szCs w:val="24"/>
              </w:rPr>
              <w:t xml:space="preserve">Historically attendance </w:t>
            </w:r>
            <w:r w:rsidR="00DA45AC">
              <w:rPr>
                <w:b/>
                <w:i/>
                <w:iCs/>
                <w:color w:val="FFFFFF" w:themeColor="background1"/>
                <w:sz w:val="24"/>
                <w:szCs w:val="24"/>
              </w:rPr>
              <w:t>has been challenging, and school have been part of a CYPIC improvement project. Attendance remains fragile and requires a renewed focus</w:t>
            </w:r>
          </w:p>
        </w:tc>
      </w:tr>
      <w:tr w:rsidR="00B30312" w:rsidRPr="00116E6F" w14:paraId="6B27A59B" w14:textId="77777777" w:rsidTr="4B39DCBC">
        <w:trPr>
          <w:trHeight w:val="645"/>
        </w:trPr>
        <w:tc>
          <w:tcPr>
            <w:tcW w:w="5529" w:type="dxa"/>
            <w:gridSpan w:val="3"/>
            <w:tcBorders>
              <w:top w:val="nil"/>
              <w:left w:val="nil"/>
              <w:bottom w:val="nil"/>
              <w:right w:val="nil"/>
            </w:tcBorders>
            <w:shd w:val="clear" w:color="auto" w:fill="538135" w:themeFill="accent6" w:themeFillShade="BF"/>
          </w:tcPr>
          <w:p w14:paraId="77819C54" w14:textId="77777777" w:rsidR="00B30312" w:rsidRPr="009E26E6" w:rsidRDefault="00B30312" w:rsidP="00F51097">
            <w:pPr>
              <w:pStyle w:val="Header"/>
              <w:jc w:val="left"/>
              <w:rPr>
                <w:b/>
                <w:color w:val="FFFFFF" w:themeColor="background1"/>
                <w:sz w:val="24"/>
                <w:szCs w:val="24"/>
              </w:rPr>
            </w:pPr>
            <w:r w:rsidRPr="009E26E6">
              <w:rPr>
                <w:b/>
                <w:color w:val="FFFFFF" w:themeColor="background1"/>
                <w:sz w:val="24"/>
                <w:szCs w:val="24"/>
              </w:rPr>
              <w:t>Equity Gap (if relevant)</w:t>
            </w:r>
          </w:p>
          <w:p w14:paraId="42573FCC" w14:textId="77777777" w:rsidR="00B30312" w:rsidRPr="009E26E6" w:rsidRDefault="00B30312" w:rsidP="00F51097">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28374390" w14:textId="6263AF13" w:rsidR="00B30312" w:rsidRPr="009E26E6" w:rsidRDefault="00B30312" w:rsidP="00F51097">
            <w:pPr>
              <w:pStyle w:val="Header"/>
              <w:jc w:val="left"/>
              <w:rPr>
                <w:b/>
                <w:i/>
                <w:iCs/>
                <w:color w:val="FFFFFF" w:themeColor="background1"/>
                <w:sz w:val="24"/>
                <w:szCs w:val="24"/>
              </w:rPr>
            </w:pPr>
          </w:p>
        </w:tc>
      </w:tr>
      <w:tr w:rsidR="00B30312" w:rsidRPr="00D943E9" w14:paraId="3A580DFB" w14:textId="77777777" w:rsidTr="4B39DCBC">
        <w:trPr>
          <w:trHeight w:val="4442"/>
        </w:trPr>
        <w:tc>
          <w:tcPr>
            <w:tcW w:w="3196" w:type="dxa"/>
            <w:tcBorders>
              <w:top w:val="nil"/>
            </w:tcBorders>
          </w:tcPr>
          <w:p w14:paraId="6B091149" w14:textId="77777777" w:rsidR="00B30312" w:rsidRPr="009E26E6" w:rsidRDefault="00B30312" w:rsidP="00F51097">
            <w:pPr>
              <w:pStyle w:val="Heading2"/>
              <w:spacing w:after="120"/>
              <w:jc w:val="center"/>
              <w:rPr>
                <w:sz w:val="28"/>
                <w:szCs w:val="28"/>
                <w:u w:val="none"/>
              </w:rPr>
            </w:pPr>
            <w:r w:rsidRPr="009E26E6">
              <w:rPr>
                <w:sz w:val="28"/>
                <w:szCs w:val="28"/>
                <w:u w:val="none"/>
              </w:rPr>
              <w:t>NIF PRIORIT</w:t>
            </w:r>
            <w:r>
              <w:rPr>
                <w:sz w:val="28"/>
                <w:szCs w:val="28"/>
                <w:u w:val="none"/>
              </w:rPr>
              <w:t>IES</w:t>
            </w:r>
          </w:p>
          <w:sdt>
            <w:sdtPr>
              <w:rPr>
                <w:rStyle w:val="Style6"/>
              </w:rPr>
              <w:id w:val="-1267467602"/>
              <w:placeholder>
                <w:docPart w:val="DCC9C94C43FB44FBAB69046E438D3DE0"/>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55E8FF9A" w14:textId="064BD476" w:rsidR="00B30312" w:rsidRPr="00641F4D" w:rsidRDefault="009B4C0C" w:rsidP="00F51097">
                <w:pPr>
                  <w:spacing w:after="120"/>
                  <w:jc w:val="left"/>
                  <w:rPr>
                    <w:rStyle w:val="Style1"/>
                    <w:sz w:val="24"/>
                    <w:szCs w:val="24"/>
                  </w:rPr>
                </w:pPr>
                <w:r>
                  <w:rPr>
                    <w:rStyle w:val="Style6"/>
                  </w:rPr>
                  <w:t>Closing the attainment gap between the most and least disadvantaged children and young people</w:t>
                </w:r>
              </w:p>
            </w:sdtContent>
          </w:sdt>
          <w:sdt>
            <w:sdtPr>
              <w:rPr>
                <w:rStyle w:val="Style6"/>
              </w:rPr>
              <w:id w:val="1274205010"/>
              <w:placeholder>
                <w:docPart w:val="338B03807C704FF79FF24721011AAED7"/>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66A287F1" w14:textId="11DC82B6" w:rsidR="00B30312" w:rsidRDefault="009B4C0C" w:rsidP="00F51097">
                <w:pPr>
                  <w:spacing w:after="120"/>
                  <w:jc w:val="left"/>
                  <w:rPr>
                    <w:rStyle w:val="Style6"/>
                  </w:rPr>
                </w:pPr>
                <w:r>
                  <w:rPr>
                    <w:rStyle w:val="Style6"/>
                  </w:rPr>
                  <w:t>Placing the human rights and needs of every child and young person at the centre of education</w:t>
                </w:r>
              </w:p>
            </w:sdtContent>
          </w:sdt>
          <w:sdt>
            <w:sdtPr>
              <w:rPr>
                <w:rStyle w:val="Style6"/>
              </w:rPr>
              <w:id w:val="1232424910"/>
              <w:placeholder>
                <w:docPart w:val="1E3930EBDB594A9F9E38BDBCE6476F85"/>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04460FF5" w14:textId="77777777" w:rsidR="00B30312" w:rsidRDefault="00B30312" w:rsidP="00F51097">
                <w:pPr>
                  <w:spacing w:after="120"/>
                  <w:jc w:val="left"/>
                  <w:rPr>
                    <w:rStyle w:val="Style6"/>
                  </w:rPr>
                </w:pPr>
                <w:r w:rsidRPr="009E26E6">
                  <w:rPr>
                    <w:rStyle w:val="PlaceholderText"/>
                  </w:rPr>
                  <w:t>Choose an item.</w:t>
                </w:r>
              </w:p>
            </w:sdtContent>
          </w:sdt>
          <w:sdt>
            <w:sdtPr>
              <w:rPr>
                <w:rStyle w:val="Style6"/>
              </w:rPr>
              <w:id w:val="-236333524"/>
              <w:placeholder>
                <w:docPart w:val="56C88333B2CF46E9B80C95666E59CDFB"/>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0EDED098" w14:textId="77777777" w:rsidR="00B30312" w:rsidRDefault="00B30312" w:rsidP="00F51097">
                <w:pPr>
                  <w:spacing w:after="120"/>
                  <w:jc w:val="left"/>
                  <w:rPr>
                    <w:rStyle w:val="Style6"/>
                  </w:rPr>
                </w:pPr>
                <w:r w:rsidRPr="009E26E6">
                  <w:rPr>
                    <w:rStyle w:val="PlaceholderText"/>
                  </w:rPr>
                  <w:t>Choose an item.</w:t>
                </w:r>
              </w:p>
            </w:sdtContent>
          </w:sdt>
          <w:sdt>
            <w:sdtPr>
              <w:rPr>
                <w:rStyle w:val="Style6"/>
              </w:rPr>
              <w:id w:val="-1405912244"/>
              <w:placeholder>
                <w:docPart w:val="DD53A73BDAF941E0BFF9B9365D2D240D"/>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2"/>
                <w:szCs w:val="22"/>
              </w:rPr>
            </w:sdtEndPr>
            <w:sdtContent>
              <w:p w14:paraId="14F51F9A" w14:textId="77777777" w:rsidR="00B30312" w:rsidRPr="0013360B" w:rsidRDefault="00B30312" w:rsidP="00F51097">
                <w:pPr>
                  <w:spacing w:after="120"/>
                  <w:jc w:val="left"/>
                  <w:rPr>
                    <w:color w:val="000000" w:themeColor="text1"/>
                    <w:sz w:val="20"/>
                  </w:rPr>
                </w:pPr>
                <w:r w:rsidRPr="009E26E6">
                  <w:rPr>
                    <w:rStyle w:val="PlaceholderText"/>
                  </w:rPr>
                  <w:t>Choose an item.</w:t>
                </w:r>
              </w:p>
            </w:sdtContent>
          </w:sdt>
        </w:tc>
        <w:tc>
          <w:tcPr>
            <w:tcW w:w="3196" w:type="dxa"/>
            <w:gridSpan w:val="3"/>
            <w:tcBorders>
              <w:top w:val="nil"/>
            </w:tcBorders>
          </w:tcPr>
          <w:p w14:paraId="1ACA1C42" w14:textId="77777777" w:rsidR="00B30312" w:rsidRDefault="00B30312" w:rsidP="00F51097">
            <w:pPr>
              <w:pStyle w:val="Heading2"/>
              <w:jc w:val="center"/>
              <w:rPr>
                <w:sz w:val="28"/>
                <w:szCs w:val="28"/>
                <w:u w:val="none"/>
              </w:rPr>
            </w:pPr>
            <w:r w:rsidRPr="009E26E6">
              <w:rPr>
                <w:sz w:val="28"/>
                <w:szCs w:val="28"/>
                <w:u w:val="none"/>
              </w:rPr>
              <w:t>NIF DRIVER</w:t>
            </w:r>
            <w:r>
              <w:rPr>
                <w:sz w:val="28"/>
                <w:szCs w:val="28"/>
                <w:u w:val="none"/>
              </w:rPr>
              <w:t>S</w:t>
            </w:r>
          </w:p>
          <w:p w14:paraId="56AAC420" w14:textId="77777777" w:rsidR="00B30312" w:rsidRPr="00641F4D" w:rsidRDefault="00B30312" w:rsidP="00F51097">
            <w:pPr>
              <w:spacing w:after="120"/>
              <w:jc w:val="center"/>
            </w:pPr>
          </w:p>
          <w:sdt>
            <w:sdtPr>
              <w:rPr>
                <w:rStyle w:val="Style7"/>
              </w:rPr>
              <w:id w:val="1650478086"/>
              <w:placeholder>
                <w:docPart w:val="883C0DDDE7AA4D50912C84A97ABE4653"/>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7032E9A5" w14:textId="39254F99" w:rsidR="00B30312" w:rsidRDefault="009B4C0C" w:rsidP="00F51097">
                <w:pPr>
                  <w:spacing w:after="120"/>
                  <w:jc w:val="center"/>
                  <w:rPr>
                    <w:rStyle w:val="Style2"/>
                  </w:rPr>
                </w:pPr>
                <w:r>
                  <w:rPr>
                    <w:rStyle w:val="Style7"/>
                  </w:rPr>
                  <w:t>Parental Engagement</w:t>
                </w:r>
              </w:p>
            </w:sdtContent>
          </w:sdt>
          <w:sdt>
            <w:sdtPr>
              <w:rPr>
                <w:rStyle w:val="Style7"/>
              </w:rPr>
              <w:id w:val="-521394615"/>
              <w:placeholder>
                <w:docPart w:val="B4D73CBB9BCD4EA9822881F13B48329B"/>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6C3A5FF7" w14:textId="1E1F771F" w:rsidR="00B30312" w:rsidRDefault="009B4C0C" w:rsidP="00F51097">
                <w:pPr>
                  <w:spacing w:after="120"/>
                  <w:jc w:val="center"/>
                  <w:rPr>
                    <w:rStyle w:val="Style7"/>
                  </w:rPr>
                </w:pPr>
                <w:r>
                  <w:rPr>
                    <w:rStyle w:val="Style7"/>
                  </w:rPr>
                  <w:t>School Improvement</w:t>
                </w:r>
              </w:p>
            </w:sdtContent>
          </w:sdt>
          <w:sdt>
            <w:sdtPr>
              <w:rPr>
                <w:rStyle w:val="Style7"/>
              </w:rPr>
              <w:id w:val="420919279"/>
              <w:placeholder>
                <w:docPart w:val="2FCAF00284AD469E8C595EABE3C34D83"/>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16807ED8" w14:textId="77777777" w:rsidR="00B30312" w:rsidRDefault="00B30312" w:rsidP="00F51097">
                <w:pPr>
                  <w:spacing w:after="120"/>
                  <w:jc w:val="center"/>
                  <w:rPr>
                    <w:rStyle w:val="Style7"/>
                  </w:rPr>
                </w:pPr>
                <w:r w:rsidRPr="009E26E6">
                  <w:rPr>
                    <w:rStyle w:val="PlaceholderText"/>
                  </w:rPr>
                  <w:t>Choose an item.</w:t>
                </w:r>
              </w:p>
            </w:sdtContent>
          </w:sdt>
          <w:sdt>
            <w:sdtPr>
              <w:rPr>
                <w:rStyle w:val="Style7"/>
              </w:rPr>
              <w:id w:val="-1418935234"/>
              <w:placeholder>
                <w:docPart w:val="64AB26FD6DB747B89048E1DA6984F784"/>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5A8EDE89" w14:textId="77777777" w:rsidR="00B30312" w:rsidRDefault="00B30312" w:rsidP="00F51097">
                <w:pPr>
                  <w:spacing w:after="120"/>
                  <w:jc w:val="center"/>
                  <w:rPr>
                    <w:rStyle w:val="Style7"/>
                  </w:rPr>
                </w:pPr>
                <w:r w:rsidRPr="009E26E6">
                  <w:rPr>
                    <w:rStyle w:val="PlaceholderText"/>
                  </w:rPr>
                  <w:t>Choose an item.</w:t>
                </w:r>
              </w:p>
            </w:sdtContent>
          </w:sdt>
          <w:sdt>
            <w:sdtPr>
              <w:rPr>
                <w:rStyle w:val="Style7"/>
              </w:rPr>
              <w:id w:val="-555242622"/>
              <w:placeholder>
                <w:docPart w:val="B1151DFA21D24FAA92B4DD05E37168ED"/>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35FC2535" w14:textId="77777777" w:rsidR="00B30312" w:rsidRDefault="00B30312" w:rsidP="00F51097">
                <w:pPr>
                  <w:spacing w:after="120"/>
                  <w:jc w:val="center"/>
                  <w:rPr>
                    <w:rStyle w:val="Style7"/>
                  </w:rPr>
                </w:pPr>
                <w:r w:rsidRPr="009E26E6">
                  <w:rPr>
                    <w:rStyle w:val="PlaceholderText"/>
                  </w:rPr>
                  <w:t>Choose an item.</w:t>
                </w:r>
              </w:p>
            </w:sdtContent>
          </w:sdt>
          <w:sdt>
            <w:sdtPr>
              <w:rPr>
                <w:rStyle w:val="Style7"/>
              </w:rPr>
              <w:id w:val="-122925282"/>
              <w:placeholder>
                <w:docPart w:val="71BEE1B4BFD64394A1F42E793A5BA8FF"/>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252C2A43" w14:textId="77777777" w:rsidR="00B30312" w:rsidRDefault="00B30312" w:rsidP="00F51097">
                <w:pPr>
                  <w:spacing w:after="120"/>
                  <w:jc w:val="center"/>
                  <w:rPr>
                    <w:rStyle w:val="Style7"/>
                  </w:rPr>
                </w:pPr>
                <w:r w:rsidRPr="009E26E6">
                  <w:rPr>
                    <w:rStyle w:val="PlaceholderText"/>
                  </w:rPr>
                  <w:t>Choose an item.</w:t>
                </w:r>
              </w:p>
            </w:sdtContent>
          </w:sdt>
          <w:p w14:paraId="2A5E152C" w14:textId="77777777" w:rsidR="00B30312" w:rsidRDefault="00B30312" w:rsidP="00F51097">
            <w:pPr>
              <w:spacing w:after="120"/>
              <w:jc w:val="center"/>
              <w:rPr>
                <w:sz w:val="32"/>
                <w:szCs w:val="32"/>
              </w:rPr>
            </w:pPr>
          </w:p>
          <w:p w14:paraId="765F01BD" w14:textId="77777777" w:rsidR="00B30312" w:rsidRPr="009E26E6" w:rsidRDefault="00B30312" w:rsidP="00F51097">
            <w:pPr>
              <w:spacing w:after="120"/>
              <w:jc w:val="center"/>
              <w:rPr>
                <w:sz w:val="32"/>
                <w:szCs w:val="32"/>
              </w:rPr>
            </w:pPr>
          </w:p>
        </w:tc>
        <w:tc>
          <w:tcPr>
            <w:tcW w:w="3196" w:type="dxa"/>
            <w:gridSpan w:val="2"/>
            <w:tcBorders>
              <w:top w:val="nil"/>
            </w:tcBorders>
          </w:tcPr>
          <w:p w14:paraId="35D297D0" w14:textId="77777777" w:rsidR="00B30312" w:rsidRPr="009E26E6" w:rsidRDefault="00B30312" w:rsidP="00F51097">
            <w:pPr>
              <w:jc w:val="center"/>
              <w:rPr>
                <w:b/>
                <w:sz w:val="28"/>
                <w:szCs w:val="28"/>
              </w:rPr>
            </w:pPr>
            <w:commentRangeStart w:id="19"/>
            <w:r w:rsidRPr="009E26E6">
              <w:rPr>
                <w:b/>
                <w:sz w:val="28"/>
                <w:szCs w:val="28"/>
              </w:rPr>
              <w:t>EDLM PRIORITY</w:t>
            </w:r>
            <w:commentRangeEnd w:id="19"/>
            <w:r w:rsidRPr="009E26E6">
              <w:rPr>
                <w:rStyle w:val="CommentReference"/>
                <w:b/>
                <w:sz w:val="28"/>
                <w:szCs w:val="28"/>
              </w:rPr>
              <w:commentReference w:id="19"/>
            </w:r>
          </w:p>
          <w:p w14:paraId="6B16CC9E" w14:textId="77777777" w:rsidR="00B30312" w:rsidRPr="009E26E6" w:rsidRDefault="00B30312" w:rsidP="00F51097">
            <w:pPr>
              <w:jc w:val="center"/>
              <w:rPr>
                <w:b/>
                <w:sz w:val="40"/>
                <w:szCs w:val="40"/>
              </w:rPr>
            </w:pPr>
            <w:r w:rsidRPr="009E26E6">
              <w:rPr>
                <w:rFonts w:cs="Arial"/>
                <w:noProof/>
                <w:color w:val="00B050"/>
                <w:sz w:val="40"/>
                <w:szCs w:val="40"/>
                <w:lang w:val="en-US"/>
              </w:rPr>
              <w:drawing>
                <wp:anchor distT="0" distB="0" distL="114300" distR="114300" simplePos="0" relativeHeight="251658259" behindDoc="1" locked="0" layoutInCell="1" allowOverlap="1" wp14:anchorId="777EB24A" wp14:editId="528AC8BA">
                  <wp:simplePos x="0" y="0"/>
                  <wp:positionH relativeFrom="column">
                    <wp:posOffset>472440</wp:posOffset>
                  </wp:positionH>
                  <wp:positionV relativeFrom="paragraph">
                    <wp:posOffset>131445</wp:posOffset>
                  </wp:positionV>
                  <wp:extent cx="939800" cy="761365"/>
                  <wp:effectExtent l="0" t="0" r="0" b="635"/>
                  <wp:wrapTight wrapText="bothSides">
                    <wp:wrapPolygon edited="0">
                      <wp:start x="0" y="0"/>
                      <wp:lineTo x="0" y="21078"/>
                      <wp:lineTo x="21016" y="21078"/>
                      <wp:lineTo x="21016" y="0"/>
                      <wp:lineTo x="0" y="0"/>
                    </wp:wrapPolygon>
                  </wp:wrapTight>
                  <wp:docPr id="42590836" name="Picture 42590836"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39800" cy="761365"/>
                          </a:xfrm>
                          <a:prstGeom prst="rect">
                            <a:avLst/>
                          </a:prstGeom>
                        </pic:spPr>
                      </pic:pic>
                    </a:graphicData>
                  </a:graphic>
                </wp:anchor>
              </w:drawing>
            </w:r>
          </w:p>
          <w:p w14:paraId="64B4C33B" w14:textId="77777777" w:rsidR="00B30312" w:rsidRPr="009E26E6" w:rsidRDefault="00B30312" w:rsidP="00F51097">
            <w:pPr>
              <w:jc w:val="center"/>
              <w:rPr>
                <w:b/>
                <w:sz w:val="40"/>
                <w:szCs w:val="40"/>
              </w:rPr>
            </w:pPr>
          </w:p>
          <w:p w14:paraId="05B295C3" w14:textId="77777777" w:rsidR="00B30312" w:rsidRDefault="00B30312" w:rsidP="00F51097">
            <w:pPr>
              <w:jc w:val="center"/>
              <w:rPr>
                <w:rStyle w:val="Style1"/>
              </w:rPr>
            </w:pPr>
          </w:p>
          <w:sdt>
            <w:sdtPr>
              <w:rPr>
                <w:rStyle w:val="Style1"/>
              </w:rPr>
              <w:id w:val="2074775524"/>
              <w:placeholder>
                <w:docPart w:val="0BC7F7BAE952489ABB7A7C7447643A2A"/>
              </w:placeholder>
              <w:dropDownList>
                <w:listItem w:value="Choose an item."/>
                <w:listItem w:displayText="Presence" w:value="Presence"/>
                <w:listItem w:displayText="Participation" w:value="Participation"/>
                <w:listItem w:displayText="Progress" w:value="Progress"/>
              </w:dropDownList>
            </w:sdtPr>
            <w:sdtEndPr>
              <w:rPr>
                <w:rStyle w:val="DefaultParagraphFont"/>
                <w:rFonts w:asciiTheme="minorHAnsi" w:hAnsiTheme="minorHAnsi"/>
                <w:b w:val="0"/>
                <w:color w:val="auto"/>
                <w:sz w:val="22"/>
                <w:szCs w:val="22"/>
              </w:rPr>
            </w:sdtEndPr>
            <w:sdtContent>
              <w:p w14:paraId="2F281FD3" w14:textId="2E7746F0" w:rsidR="00B30312" w:rsidRDefault="009B4C0C" w:rsidP="00F51097">
                <w:pPr>
                  <w:jc w:val="center"/>
                  <w:rPr>
                    <w:rStyle w:val="Style1"/>
                  </w:rPr>
                </w:pPr>
                <w:r>
                  <w:rPr>
                    <w:rStyle w:val="Style1"/>
                  </w:rPr>
                  <w:t>Presence</w:t>
                </w:r>
              </w:p>
            </w:sdtContent>
          </w:sdt>
          <w:p w14:paraId="3159AE28" w14:textId="77777777" w:rsidR="00B30312" w:rsidRDefault="00B30312" w:rsidP="00F51097">
            <w:pPr>
              <w:jc w:val="center"/>
              <w:rPr>
                <w:rFonts w:ascii="Calibri" w:hAnsi="Calibri"/>
                <w:b/>
                <w:color w:val="538135" w:themeColor="accent6" w:themeShade="BF"/>
                <w:sz w:val="36"/>
              </w:rPr>
            </w:pPr>
          </w:p>
          <w:p w14:paraId="587AF977" w14:textId="77777777" w:rsidR="00B30312" w:rsidRPr="009E26E6" w:rsidRDefault="00B30312" w:rsidP="00F51097">
            <w:pPr>
              <w:jc w:val="center"/>
              <w:rPr>
                <w:rFonts w:ascii="Calibri" w:hAnsi="Calibri"/>
                <w:b/>
                <w:color w:val="538135" w:themeColor="accent6" w:themeShade="BF"/>
                <w:sz w:val="36"/>
              </w:rPr>
            </w:pPr>
          </w:p>
        </w:tc>
        <w:tc>
          <w:tcPr>
            <w:tcW w:w="3196" w:type="dxa"/>
            <w:gridSpan w:val="2"/>
            <w:tcBorders>
              <w:top w:val="nil"/>
            </w:tcBorders>
          </w:tcPr>
          <w:p w14:paraId="00C12845" w14:textId="77777777" w:rsidR="00B30312" w:rsidRPr="009E26E6" w:rsidRDefault="00B30312" w:rsidP="00F51097">
            <w:pPr>
              <w:jc w:val="center"/>
              <w:rPr>
                <w:b/>
                <w:sz w:val="28"/>
                <w:szCs w:val="28"/>
              </w:rPr>
            </w:pPr>
            <w:commentRangeStart w:id="20"/>
            <w:r w:rsidRPr="009E26E6">
              <w:rPr>
                <w:b/>
                <w:sz w:val="28"/>
                <w:szCs w:val="28"/>
              </w:rPr>
              <w:t xml:space="preserve">PEF </w:t>
            </w:r>
            <w:r w:rsidRPr="009E26E6">
              <w:rPr>
                <w:b/>
                <w:szCs w:val="22"/>
              </w:rPr>
              <w:t>(where applicable)</w:t>
            </w:r>
            <w:commentRangeEnd w:id="20"/>
            <w:r w:rsidRPr="009E26E6">
              <w:rPr>
                <w:rStyle w:val="CommentReference"/>
                <w:b/>
                <w:sz w:val="28"/>
                <w:szCs w:val="28"/>
              </w:rPr>
              <w:commentReference w:id="20"/>
            </w:r>
          </w:p>
          <w:p w14:paraId="0D3290F9" w14:textId="77777777" w:rsidR="00B30312" w:rsidRPr="009E26E6" w:rsidRDefault="00B30312" w:rsidP="00F51097">
            <w:pPr>
              <w:jc w:val="center"/>
              <w:rPr>
                <w:b/>
                <w:i/>
                <w:iCs/>
                <w:sz w:val="20"/>
              </w:rPr>
            </w:pPr>
            <w:r w:rsidRPr="009E26E6">
              <w:rPr>
                <w:b/>
                <w:i/>
                <w:iCs/>
                <w:sz w:val="20"/>
              </w:rPr>
              <w:t>Intervention for equity &amp; cost</w:t>
            </w:r>
          </w:p>
          <w:p w14:paraId="67F052E2" w14:textId="77777777" w:rsidR="00B30312" w:rsidRPr="009E26E6" w:rsidRDefault="00B30312" w:rsidP="00F51097">
            <w:pPr>
              <w:jc w:val="center"/>
              <w:rPr>
                <w:b/>
                <w:i/>
                <w:iCs/>
                <w:sz w:val="20"/>
              </w:rPr>
            </w:pPr>
            <w:r w:rsidRPr="009E26E6">
              <w:rPr>
                <w:b/>
                <w:noProof/>
                <w:sz w:val="20"/>
              </w:rPr>
              <w:drawing>
                <wp:anchor distT="0" distB="0" distL="114300" distR="114300" simplePos="0" relativeHeight="251658257" behindDoc="1" locked="0" layoutInCell="1" allowOverlap="1" wp14:anchorId="31436D8D" wp14:editId="02CE75DF">
                  <wp:simplePos x="0" y="0"/>
                  <wp:positionH relativeFrom="column">
                    <wp:posOffset>671830</wp:posOffset>
                  </wp:positionH>
                  <wp:positionV relativeFrom="paragraph">
                    <wp:posOffset>119380</wp:posOffset>
                  </wp:positionV>
                  <wp:extent cx="876300" cy="659130"/>
                  <wp:effectExtent l="0" t="0" r="0" b="7620"/>
                  <wp:wrapTight wrapText="bothSides">
                    <wp:wrapPolygon edited="0">
                      <wp:start x="0" y="0"/>
                      <wp:lineTo x="0" y="21225"/>
                      <wp:lineTo x="21130" y="21225"/>
                      <wp:lineTo x="21130" y="0"/>
                      <wp:lineTo x="0" y="0"/>
                    </wp:wrapPolygon>
                  </wp:wrapTight>
                  <wp:docPr id="1443080363" name="Picture 1443080363"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7630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A896D0" w14:textId="77777777" w:rsidR="00B30312" w:rsidRPr="009E26E6" w:rsidRDefault="00B30312" w:rsidP="00F51097">
            <w:pPr>
              <w:jc w:val="center"/>
              <w:rPr>
                <w:b/>
                <w:i/>
                <w:iCs/>
                <w:sz w:val="20"/>
              </w:rPr>
            </w:pPr>
          </w:p>
          <w:p w14:paraId="23AE582C" w14:textId="77777777" w:rsidR="00B30312" w:rsidRPr="009E26E6" w:rsidRDefault="00B30312" w:rsidP="00F51097">
            <w:pPr>
              <w:jc w:val="center"/>
              <w:rPr>
                <w:b/>
                <w:i/>
                <w:iCs/>
                <w:sz w:val="20"/>
              </w:rPr>
            </w:pPr>
          </w:p>
          <w:p w14:paraId="727942B5" w14:textId="77777777" w:rsidR="00B30312" w:rsidRPr="009E26E6" w:rsidRDefault="00B30312" w:rsidP="00F51097">
            <w:pPr>
              <w:jc w:val="center"/>
              <w:rPr>
                <w:b/>
                <w:i/>
                <w:iCs/>
                <w:sz w:val="20"/>
              </w:rPr>
            </w:pPr>
          </w:p>
          <w:p w14:paraId="310118D5" w14:textId="77777777" w:rsidR="00B30312" w:rsidRPr="009E26E6" w:rsidRDefault="00B30312" w:rsidP="00F51097">
            <w:pPr>
              <w:jc w:val="center"/>
              <w:rPr>
                <w:b/>
                <w:i/>
                <w:iCs/>
                <w:sz w:val="20"/>
              </w:rPr>
            </w:pPr>
          </w:p>
          <w:p w14:paraId="12227F9E" w14:textId="77777777" w:rsidR="00B30312" w:rsidRDefault="00B30312" w:rsidP="00F51097">
            <w:pPr>
              <w:jc w:val="center"/>
              <w:rPr>
                <w:rStyle w:val="Style3"/>
              </w:rPr>
            </w:pPr>
          </w:p>
          <w:p w14:paraId="50869AE0" w14:textId="7B526D2F" w:rsidR="00B30312" w:rsidRDefault="007D2A1A" w:rsidP="00F51097">
            <w:pPr>
              <w:jc w:val="center"/>
              <w:rPr>
                <w:rStyle w:val="Style3"/>
              </w:rPr>
            </w:pPr>
            <w:sdt>
              <w:sdtPr>
                <w:rPr>
                  <w:rStyle w:val="Style3"/>
                </w:rPr>
                <w:id w:val="-2012126876"/>
                <w:placeholder>
                  <w:docPart w:val="8726FBCBD1264600B48CF9A23A57C5EB"/>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9B4C0C">
                  <w:rPr>
                    <w:rStyle w:val="Style3"/>
                  </w:rPr>
                  <w:t>10. Partnership working</w:t>
                </w:r>
              </w:sdtContent>
            </w:sdt>
          </w:p>
          <w:p w14:paraId="56F07258" w14:textId="696369DE" w:rsidR="00B30312" w:rsidRDefault="007D2A1A" w:rsidP="00F51097">
            <w:pPr>
              <w:jc w:val="center"/>
              <w:rPr>
                <w:rStyle w:val="Style3"/>
              </w:rPr>
            </w:pPr>
            <w:sdt>
              <w:sdtPr>
                <w:rPr>
                  <w:rStyle w:val="Style3"/>
                </w:rPr>
                <w:id w:val="2118258603"/>
                <w:placeholder>
                  <w:docPart w:val="EE862C77014640C8A6422855D66C7C92"/>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9B4C0C">
                  <w:rPr>
                    <w:rStyle w:val="Style3"/>
                  </w:rPr>
                  <w:t>1. Early Intervention and Prevention</w:t>
                </w:r>
              </w:sdtContent>
            </w:sdt>
          </w:p>
          <w:p w14:paraId="615F742E" w14:textId="53CC002F" w:rsidR="00B30312" w:rsidRDefault="007D2A1A" w:rsidP="00F51097">
            <w:pPr>
              <w:jc w:val="center"/>
              <w:rPr>
                <w:rStyle w:val="Style3"/>
              </w:rPr>
            </w:pPr>
            <w:sdt>
              <w:sdtPr>
                <w:rPr>
                  <w:rStyle w:val="Style3"/>
                </w:rPr>
                <w:id w:val="1361319014"/>
                <w:placeholder>
                  <w:docPart w:val="F0CCC5FCA9084455B094A8433918A678"/>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9B4C0C">
                  <w:rPr>
                    <w:rStyle w:val="Style3"/>
                  </w:rPr>
                  <w:t>3. Promoting Healthy Lifestyles</w:t>
                </w:r>
              </w:sdtContent>
            </w:sdt>
          </w:p>
          <w:p w14:paraId="25F8FD3A" w14:textId="77777777" w:rsidR="00B30312" w:rsidRPr="009E26E6" w:rsidRDefault="00B30312" w:rsidP="00F51097">
            <w:pPr>
              <w:jc w:val="center"/>
              <w:rPr>
                <w:b/>
                <w:sz w:val="24"/>
                <w:szCs w:val="24"/>
              </w:rPr>
            </w:pPr>
          </w:p>
        </w:tc>
        <w:tc>
          <w:tcPr>
            <w:tcW w:w="3197" w:type="dxa"/>
            <w:gridSpan w:val="3"/>
            <w:tcBorders>
              <w:top w:val="nil"/>
            </w:tcBorders>
          </w:tcPr>
          <w:p w14:paraId="5C175EDA" w14:textId="77777777" w:rsidR="00B30312" w:rsidRPr="009E26E6" w:rsidRDefault="00B30312" w:rsidP="00F51097">
            <w:pPr>
              <w:jc w:val="center"/>
              <w:rPr>
                <w:b/>
                <w:sz w:val="28"/>
                <w:szCs w:val="28"/>
              </w:rPr>
            </w:pPr>
            <w:commentRangeStart w:id="21"/>
            <w:r w:rsidRPr="009E26E6">
              <w:rPr>
                <w:b/>
                <w:sz w:val="28"/>
                <w:szCs w:val="28"/>
              </w:rPr>
              <w:t>HGIOS QI</w:t>
            </w:r>
            <w:commentRangeEnd w:id="21"/>
            <w:r w:rsidRPr="009E26E6">
              <w:rPr>
                <w:rStyle w:val="CommentReference"/>
                <w:b/>
                <w:sz w:val="28"/>
                <w:szCs w:val="28"/>
              </w:rPr>
              <w:commentReference w:id="21"/>
            </w:r>
          </w:p>
          <w:p w14:paraId="079EC7A9" w14:textId="77777777" w:rsidR="00B30312" w:rsidRPr="009E26E6" w:rsidRDefault="00B30312" w:rsidP="00F51097">
            <w:pPr>
              <w:jc w:val="center"/>
              <w:rPr>
                <w:b/>
                <w:sz w:val="24"/>
                <w:szCs w:val="24"/>
              </w:rPr>
            </w:pPr>
            <w:r w:rsidRPr="009E26E6">
              <w:rPr>
                <w:b/>
                <w:noProof/>
              </w:rPr>
              <w:drawing>
                <wp:anchor distT="0" distB="0" distL="114300" distR="114300" simplePos="0" relativeHeight="251658258" behindDoc="1" locked="0" layoutInCell="1" allowOverlap="1" wp14:anchorId="458C8F9A" wp14:editId="6BA1FAD5">
                  <wp:simplePos x="0" y="0"/>
                  <wp:positionH relativeFrom="column">
                    <wp:posOffset>642620</wp:posOffset>
                  </wp:positionH>
                  <wp:positionV relativeFrom="paragraph">
                    <wp:posOffset>140970</wp:posOffset>
                  </wp:positionV>
                  <wp:extent cx="768350" cy="736600"/>
                  <wp:effectExtent l="0" t="0" r="0" b="6350"/>
                  <wp:wrapTight wrapText="bothSides">
                    <wp:wrapPolygon edited="0">
                      <wp:start x="0" y="0"/>
                      <wp:lineTo x="0" y="21228"/>
                      <wp:lineTo x="20886" y="21228"/>
                      <wp:lineTo x="20886" y="0"/>
                      <wp:lineTo x="0" y="0"/>
                    </wp:wrapPolygon>
                  </wp:wrapTight>
                  <wp:docPr id="492740858" name="Picture 492740858"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alendar&#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835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5E5889" w14:textId="77777777" w:rsidR="00B30312" w:rsidRPr="009E26E6" w:rsidRDefault="00B30312" w:rsidP="00F51097">
            <w:pPr>
              <w:jc w:val="center"/>
              <w:rPr>
                <w:b/>
                <w:sz w:val="24"/>
                <w:szCs w:val="24"/>
              </w:rPr>
            </w:pPr>
          </w:p>
          <w:p w14:paraId="4B777E2C" w14:textId="77777777" w:rsidR="00B30312" w:rsidRPr="009E26E6" w:rsidRDefault="00B30312" w:rsidP="00F51097">
            <w:pPr>
              <w:jc w:val="center"/>
              <w:rPr>
                <w:b/>
                <w:sz w:val="24"/>
                <w:szCs w:val="24"/>
              </w:rPr>
            </w:pPr>
          </w:p>
          <w:p w14:paraId="4230484F" w14:textId="77777777" w:rsidR="00B30312" w:rsidRPr="009E26E6" w:rsidRDefault="00B30312" w:rsidP="00F51097">
            <w:pPr>
              <w:jc w:val="center"/>
              <w:rPr>
                <w:b/>
                <w:sz w:val="24"/>
                <w:szCs w:val="24"/>
              </w:rPr>
            </w:pPr>
          </w:p>
          <w:p w14:paraId="5152CEDF" w14:textId="77777777" w:rsidR="00B30312" w:rsidRDefault="00B30312" w:rsidP="00F51097">
            <w:pPr>
              <w:jc w:val="center"/>
              <w:rPr>
                <w:b/>
                <w:sz w:val="24"/>
                <w:szCs w:val="24"/>
              </w:rPr>
            </w:pPr>
          </w:p>
          <w:p w14:paraId="70D7287C" w14:textId="77777777" w:rsidR="00B30312" w:rsidRPr="009E26E6" w:rsidRDefault="00B30312" w:rsidP="00F51097">
            <w:pPr>
              <w:jc w:val="center"/>
              <w:rPr>
                <w:b/>
                <w:sz w:val="24"/>
                <w:szCs w:val="24"/>
              </w:rPr>
            </w:pPr>
          </w:p>
          <w:sdt>
            <w:sdtPr>
              <w:rPr>
                <w:rStyle w:val="Style3"/>
              </w:rPr>
              <w:id w:val="-645285029"/>
              <w:placeholder>
                <w:docPart w:val="9FDC0C73C22445DF9AC5D7639249AE77"/>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09391755" w14:textId="4FD4AF7E" w:rsidR="00B30312" w:rsidRPr="009E26E6" w:rsidRDefault="009B4C0C" w:rsidP="00F51097">
                <w:pPr>
                  <w:jc w:val="center"/>
                  <w:rPr>
                    <w:b/>
                    <w:sz w:val="24"/>
                    <w:szCs w:val="24"/>
                  </w:rPr>
                </w:pPr>
                <w:r>
                  <w:rPr>
                    <w:rStyle w:val="Style3"/>
                  </w:rPr>
                  <w:t>1.5 Management of resources to promote equity</w:t>
                </w:r>
              </w:p>
            </w:sdtContent>
          </w:sdt>
          <w:sdt>
            <w:sdtPr>
              <w:rPr>
                <w:rStyle w:val="Style3"/>
              </w:rPr>
              <w:id w:val="-179356420"/>
              <w:placeholder>
                <w:docPart w:val="03445A0D06B5432FB04057FF9ADFE2E5"/>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6E40DC23" w14:textId="7224719B" w:rsidR="00B30312" w:rsidRPr="009E26E6" w:rsidRDefault="009B4C0C" w:rsidP="00F51097">
                <w:pPr>
                  <w:jc w:val="center"/>
                  <w:rPr>
                    <w:rStyle w:val="Style3"/>
                  </w:rPr>
                </w:pPr>
                <w:r>
                  <w:rPr>
                    <w:rStyle w:val="Style3"/>
                  </w:rPr>
                  <w:t>3.1 Enquring wellbeing, equality and inclusion</w:t>
                </w:r>
              </w:p>
            </w:sdtContent>
          </w:sdt>
          <w:p w14:paraId="494A16C3" w14:textId="77777777" w:rsidR="00B30312" w:rsidRPr="009E26E6" w:rsidRDefault="00B30312" w:rsidP="00F51097">
            <w:pPr>
              <w:jc w:val="center"/>
              <w:rPr>
                <w:b/>
                <w:sz w:val="24"/>
                <w:szCs w:val="24"/>
              </w:rPr>
            </w:pPr>
          </w:p>
        </w:tc>
      </w:tr>
      <w:tr w:rsidR="00B30312" w:rsidRPr="00D943E9" w14:paraId="7720AC30" w14:textId="77777777" w:rsidTr="4B39DCBC">
        <w:trPr>
          <w:trHeight w:val="339"/>
        </w:trPr>
        <w:tc>
          <w:tcPr>
            <w:tcW w:w="3922" w:type="dxa"/>
            <w:gridSpan w:val="2"/>
          </w:tcPr>
          <w:p w14:paraId="5F1D3989" w14:textId="77777777" w:rsidR="00B30312" w:rsidRPr="009E26E6" w:rsidRDefault="00B30312" w:rsidP="00F51097">
            <w:pPr>
              <w:pStyle w:val="Heading2"/>
              <w:jc w:val="center"/>
              <w:rPr>
                <w:sz w:val="32"/>
                <w:szCs w:val="32"/>
                <w:u w:val="none"/>
              </w:rPr>
            </w:pPr>
            <w:r w:rsidRPr="009E26E6">
              <w:rPr>
                <w:bCs/>
                <w:sz w:val="24"/>
                <w:szCs w:val="24"/>
                <w:u w:val="none"/>
              </w:rPr>
              <w:t>Intended Outcome (impact)</w:t>
            </w:r>
          </w:p>
        </w:tc>
        <w:tc>
          <w:tcPr>
            <w:tcW w:w="4578" w:type="dxa"/>
            <w:gridSpan w:val="3"/>
          </w:tcPr>
          <w:p w14:paraId="7F35376C" w14:textId="77777777" w:rsidR="00B30312" w:rsidRPr="009E26E6" w:rsidRDefault="00B30312" w:rsidP="00F51097">
            <w:pPr>
              <w:jc w:val="center"/>
              <w:rPr>
                <w:b/>
                <w:bCs/>
                <w:sz w:val="24"/>
                <w:szCs w:val="24"/>
              </w:rPr>
            </w:pPr>
            <w:r w:rsidRPr="009E26E6">
              <w:rPr>
                <w:b/>
                <w:bCs/>
                <w:sz w:val="24"/>
                <w:szCs w:val="24"/>
              </w:rPr>
              <w:t>Actions required to reach desired outcome</w:t>
            </w:r>
          </w:p>
        </w:tc>
        <w:tc>
          <w:tcPr>
            <w:tcW w:w="3402" w:type="dxa"/>
            <w:gridSpan w:val="2"/>
          </w:tcPr>
          <w:p w14:paraId="379C37B3" w14:textId="77777777" w:rsidR="00B30312" w:rsidRPr="009E26E6" w:rsidRDefault="00B30312" w:rsidP="00F51097">
            <w:pPr>
              <w:jc w:val="center"/>
              <w:rPr>
                <w:rFonts w:cstheme="minorHAnsi"/>
                <w:b/>
                <w:bCs/>
                <w:sz w:val="24"/>
                <w:szCs w:val="24"/>
              </w:rPr>
            </w:pPr>
            <w:r w:rsidRPr="009E26E6">
              <w:rPr>
                <w:rFonts w:cstheme="minorHAnsi"/>
                <w:b/>
                <w:bCs/>
                <w:sz w:val="24"/>
                <w:szCs w:val="24"/>
              </w:rPr>
              <w:t>Measurement &amp; Evidence</w:t>
            </w:r>
          </w:p>
        </w:tc>
        <w:tc>
          <w:tcPr>
            <w:tcW w:w="1276" w:type="dxa"/>
            <w:gridSpan w:val="2"/>
          </w:tcPr>
          <w:p w14:paraId="7F11A577" w14:textId="77777777" w:rsidR="00B30312" w:rsidRPr="009E26E6" w:rsidRDefault="00B30312" w:rsidP="00F51097">
            <w:pPr>
              <w:jc w:val="center"/>
              <w:rPr>
                <w:b/>
                <w:sz w:val="24"/>
                <w:szCs w:val="24"/>
              </w:rPr>
            </w:pPr>
            <w:r w:rsidRPr="009E26E6">
              <w:rPr>
                <w:b/>
                <w:sz w:val="24"/>
                <w:szCs w:val="24"/>
              </w:rPr>
              <w:t>Who</w:t>
            </w:r>
          </w:p>
        </w:tc>
        <w:tc>
          <w:tcPr>
            <w:tcW w:w="1418" w:type="dxa"/>
          </w:tcPr>
          <w:p w14:paraId="6305C575" w14:textId="77777777" w:rsidR="00B30312" w:rsidRPr="009E26E6" w:rsidRDefault="00B30312" w:rsidP="00F51097">
            <w:pPr>
              <w:jc w:val="center"/>
              <w:rPr>
                <w:b/>
                <w:sz w:val="24"/>
                <w:szCs w:val="24"/>
              </w:rPr>
            </w:pPr>
            <w:r w:rsidRPr="009E26E6">
              <w:rPr>
                <w:b/>
                <w:sz w:val="24"/>
                <w:szCs w:val="24"/>
              </w:rPr>
              <w:t>When</w:t>
            </w:r>
          </w:p>
        </w:tc>
        <w:tc>
          <w:tcPr>
            <w:tcW w:w="1385" w:type="dxa"/>
          </w:tcPr>
          <w:p w14:paraId="6F7503D3" w14:textId="77777777" w:rsidR="00B30312" w:rsidRPr="009E26E6" w:rsidRDefault="00B30312" w:rsidP="00F51097">
            <w:pPr>
              <w:jc w:val="center"/>
              <w:rPr>
                <w:b/>
                <w:sz w:val="24"/>
                <w:szCs w:val="24"/>
              </w:rPr>
            </w:pPr>
            <w:r w:rsidRPr="00381943">
              <w:rPr>
                <w:b/>
                <w:sz w:val="24"/>
                <w:szCs w:val="24"/>
              </w:rPr>
              <w:t>Resources</w:t>
            </w:r>
          </w:p>
        </w:tc>
      </w:tr>
      <w:tr w:rsidR="007F6ED2" w:rsidRPr="00D943E9" w14:paraId="150AE191" w14:textId="77777777" w:rsidTr="4B39DCBC">
        <w:trPr>
          <w:trHeight w:val="825"/>
        </w:trPr>
        <w:tc>
          <w:tcPr>
            <w:tcW w:w="3922" w:type="dxa"/>
            <w:gridSpan w:val="2"/>
          </w:tcPr>
          <w:p w14:paraId="3B7A9510" w14:textId="22F18555" w:rsidR="007F6ED2" w:rsidRPr="004B3AEE" w:rsidRDefault="007F6ED2" w:rsidP="007F6ED2">
            <w:pPr>
              <w:rPr>
                <w:color w:val="808080" w:themeColor="background1" w:themeShade="80"/>
                <w:sz w:val="24"/>
                <w:szCs w:val="24"/>
              </w:rPr>
            </w:pPr>
            <w:r w:rsidRPr="009446F0">
              <w:rPr>
                <w:sz w:val="20"/>
              </w:rPr>
              <w:t xml:space="preserve">Increase attendance levels for all – from </w:t>
            </w:r>
            <w:r>
              <w:rPr>
                <w:sz w:val="20"/>
              </w:rPr>
              <w:t>89.7%</w:t>
            </w:r>
            <w:r w:rsidRPr="009446F0">
              <w:rPr>
                <w:sz w:val="20"/>
              </w:rPr>
              <w:t xml:space="preserve"> to 9</w:t>
            </w:r>
            <w:r w:rsidR="00FF6D7C">
              <w:rPr>
                <w:sz w:val="20"/>
              </w:rPr>
              <w:t>4</w:t>
            </w:r>
            <w:r w:rsidRPr="009446F0">
              <w:rPr>
                <w:sz w:val="20"/>
              </w:rPr>
              <w:t>%</w:t>
            </w:r>
          </w:p>
        </w:tc>
        <w:tc>
          <w:tcPr>
            <w:tcW w:w="4578" w:type="dxa"/>
            <w:gridSpan w:val="3"/>
          </w:tcPr>
          <w:p w14:paraId="078FAF83" w14:textId="491315D8" w:rsidR="007F6ED2" w:rsidRDefault="007F6ED2" w:rsidP="007F6ED2">
            <w:pPr>
              <w:tabs>
                <w:tab w:val="left" w:pos="3405"/>
              </w:tabs>
              <w:jc w:val="left"/>
              <w:rPr>
                <w:rFonts w:cs="Arial"/>
                <w:bCs/>
                <w:sz w:val="20"/>
              </w:rPr>
            </w:pPr>
            <w:r>
              <w:rPr>
                <w:rFonts w:cs="Arial"/>
                <w:bCs/>
                <w:sz w:val="20"/>
              </w:rPr>
              <w:t xml:space="preserve">School inquiry focus </w:t>
            </w:r>
            <w:r w:rsidRPr="00B17D5B">
              <w:rPr>
                <w:rFonts w:cs="Arial"/>
                <w:bCs/>
                <w:sz w:val="20"/>
              </w:rPr>
              <w:t>SFDW to have a focus on attendance and run groups for parents and pupils around resilience and getting to school.</w:t>
            </w:r>
            <w:r>
              <w:rPr>
                <w:rFonts w:cs="Arial"/>
                <w:bCs/>
                <w:sz w:val="20"/>
              </w:rPr>
              <w:t xml:space="preserve"> Data used to target priority groups. </w:t>
            </w:r>
          </w:p>
          <w:p w14:paraId="2E4CED16" w14:textId="77777777" w:rsidR="007F6ED2" w:rsidRDefault="007F6ED2" w:rsidP="007F6ED2">
            <w:pPr>
              <w:tabs>
                <w:tab w:val="left" w:pos="3405"/>
              </w:tabs>
              <w:jc w:val="left"/>
              <w:rPr>
                <w:rFonts w:cs="Arial"/>
                <w:bCs/>
                <w:sz w:val="20"/>
              </w:rPr>
            </w:pPr>
          </w:p>
          <w:p w14:paraId="58303D2E" w14:textId="77777777" w:rsidR="007F6ED2" w:rsidRDefault="007F6ED2" w:rsidP="007F6ED2">
            <w:pPr>
              <w:jc w:val="left"/>
              <w:rPr>
                <w:rFonts w:eastAsiaTheme="minorHAnsi" w:cstheme="minorHAnsi"/>
                <w:sz w:val="20"/>
              </w:rPr>
            </w:pPr>
            <w:r>
              <w:rPr>
                <w:rFonts w:eastAsiaTheme="minorHAnsi" w:cstheme="minorHAnsi"/>
                <w:sz w:val="20"/>
              </w:rPr>
              <w:t>Use of KIT bag to support children to get to the root of non-attendance.</w:t>
            </w:r>
          </w:p>
          <w:p w14:paraId="118732CE" w14:textId="77777777" w:rsidR="007F6ED2" w:rsidRDefault="007F6ED2" w:rsidP="007F6ED2">
            <w:pPr>
              <w:jc w:val="left"/>
              <w:rPr>
                <w:rFonts w:eastAsiaTheme="minorHAnsi" w:cstheme="minorHAnsi"/>
                <w:sz w:val="20"/>
              </w:rPr>
            </w:pPr>
          </w:p>
          <w:p w14:paraId="7F6CEAE3" w14:textId="77777777" w:rsidR="007F6ED2" w:rsidRDefault="007F6ED2" w:rsidP="007F6ED2">
            <w:pPr>
              <w:tabs>
                <w:tab w:val="left" w:pos="3405"/>
              </w:tabs>
              <w:jc w:val="left"/>
              <w:rPr>
                <w:rFonts w:cs="Arial"/>
                <w:bCs/>
                <w:sz w:val="20"/>
              </w:rPr>
            </w:pPr>
            <w:r w:rsidRPr="00B17D5B">
              <w:rPr>
                <w:rFonts w:cs="Arial"/>
                <w:bCs/>
                <w:sz w:val="20"/>
              </w:rPr>
              <w:lastRenderedPageBreak/>
              <w:t xml:space="preserve">Continue to implement </w:t>
            </w:r>
            <w:r>
              <w:rPr>
                <w:rFonts w:cs="Arial"/>
                <w:bCs/>
                <w:sz w:val="20"/>
              </w:rPr>
              <w:t>our</w:t>
            </w:r>
            <w:r w:rsidRPr="00B17D5B">
              <w:rPr>
                <w:rFonts w:cs="Arial"/>
                <w:bCs/>
                <w:sz w:val="20"/>
              </w:rPr>
              <w:t xml:space="preserve"> process to ensure we are working in partnership with our families to maintain high levels of attendance for all.</w:t>
            </w:r>
            <w:r>
              <w:rPr>
                <w:rFonts w:cs="Arial"/>
                <w:bCs/>
                <w:sz w:val="20"/>
              </w:rPr>
              <w:t xml:space="preserve"> Daily phone calls regarding attendance and monthly monitoring of all pupils 90% and below.</w:t>
            </w:r>
          </w:p>
          <w:p w14:paraId="107BF6EF" w14:textId="77777777" w:rsidR="007F6ED2" w:rsidRDefault="007F6ED2" w:rsidP="007F6ED2">
            <w:pPr>
              <w:tabs>
                <w:tab w:val="left" w:pos="3405"/>
              </w:tabs>
              <w:jc w:val="left"/>
              <w:rPr>
                <w:rFonts w:cs="Arial"/>
                <w:bCs/>
                <w:sz w:val="20"/>
              </w:rPr>
            </w:pPr>
          </w:p>
          <w:p w14:paraId="7EBCFB06" w14:textId="77777777" w:rsidR="007F6ED2" w:rsidRDefault="007F6ED2" w:rsidP="007F6ED2">
            <w:pPr>
              <w:tabs>
                <w:tab w:val="left" w:pos="3405"/>
              </w:tabs>
              <w:jc w:val="left"/>
              <w:rPr>
                <w:rFonts w:cs="Arial"/>
                <w:bCs/>
                <w:sz w:val="20"/>
              </w:rPr>
            </w:pPr>
            <w:r>
              <w:rPr>
                <w:rFonts w:cs="Arial"/>
                <w:bCs/>
                <w:sz w:val="20"/>
              </w:rPr>
              <w:t>Weekly meetings with SFDW to discuss high level messages from Attendance monitoring and group work. Tight focus on attendance and early intervention. Teachers to flag concerns/pattern via cause for concern forms.</w:t>
            </w:r>
          </w:p>
          <w:p w14:paraId="6C45E018" w14:textId="77777777" w:rsidR="007F6ED2" w:rsidRDefault="007F6ED2" w:rsidP="007F6ED2">
            <w:pPr>
              <w:tabs>
                <w:tab w:val="left" w:pos="3405"/>
              </w:tabs>
              <w:jc w:val="left"/>
              <w:rPr>
                <w:rFonts w:cs="Arial"/>
                <w:bCs/>
                <w:sz w:val="20"/>
              </w:rPr>
            </w:pPr>
          </w:p>
          <w:p w14:paraId="31032EE8" w14:textId="235C4E65" w:rsidR="007F6ED2" w:rsidRDefault="007F6ED2" w:rsidP="007F6ED2">
            <w:pPr>
              <w:tabs>
                <w:tab w:val="left" w:pos="3405"/>
              </w:tabs>
              <w:jc w:val="left"/>
              <w:rPr>
                <w:rFonts w:cs="Arial"/>
                <w:bCs/>
                <w:sz w:val="20"/>
              </w:rPr>
            </w:pPr>
            <w:r>
              <w:rPr>
                <w:rFonts w:cs="Arial"/>
                <w:bCs/>
                <w:sz w:val="20"/>
              </w:rPr>
              <w:t xml:space="preserve">Questionnaire to parents in term 1 – gather evidence about barriers to attendance. Use this information to </w:t>
            </w:r>
            <w:r w:rsidR="00774DE4">
              <w:rPr>
                <w:rFonts w:cs="Arial"/>
                <w:bCs/>
                <w:sz w:val="20"/>
              </w:rPr>
              <w:t>establish themes</w:t>
            </w:r>
            <w:r>
              <w:rPr>
                <w:rFonts w:cs="Arial"/>
                <w:bCs/>
                <w:sz w:val="20"/>
              </w:rPr>
              <w:t xml:space="preserve"> for support groups run by Attendance Team and linked to CAMHS portal</w:t>
            </w:r>
          </w:p>
          <w:p w14:paraId="318D3916" w14:textId="77777777" w:rsidR="00774DE4" w:rsidRDefault="00774DE4" w:rsidP="007F6ED2">
            <w:pPr>
              <w:tabs>
                <w:tab w:val="left" w:pos="3405"/>
              </w:tabs>
              <w:jc w:val="left"/>
              <w:rPr>
                <w:rFonts w:cs="Arial"/>
                <w:bCs/>
                <w:sz w:val="20"/>
              </w:rPr>
            </w:pPr>
          </w:p>
          <w:p w14:paraId="0687BA2D" w14:textId="3F8515FB" w:rsidR="00774DE4" w:rsidRPr="00B17D5B" w:rsidRDefault="00144524" w:rsidP="007F6ED2">
            <w:pPr>
              <w:tabs>
                <w:tab w:val="left" w:pos="3405"/>
              </w:tabs>
              <w:jc w:val="left"/>
              <w:rPr>
                <w:rFonts w:cs="Arial"/>
                <w:bCs/>
                <w:sz w:val="20"/>
              </w:rPr>
            </w:pPr>
            <w:r>
              <w:rPr>
                <w:rFonts w:cs="Arial"/>
                <w:bCs/>
                <w:sz w:val="20"/>
              </w:rPr>
              <w:t>Targeted</w:t>
            </w:r>
            <w:r w:rsidR="00774DE4">
              <w:rPr>
                <w:rFonts w:cs="Arial"/>
                <w:bCs/>
                <w:sz w:val="20"/>
              </w:rPr>
              <w:t xml:space="preserve"> support utilising DUSC</w:t>
            </w:r>
            <w:r w:rsidR="00612548">
              <w:rPr>
                <w:rFonts w:cs="Arial"/>
                <w:bCs/>
                <w:sz w:val="20"/>
              </w:rPr>
              <w:t xml:space="preserve">/SFDW and J </w:t>
            </w:r>
            <w:r w:rsidR="00E63DA3">
              <w:rPr>
                <w:rFonts w:cs="Arial"/>
                <w:bCs/>
                <w:sz w:val="20"/>
              </w:rPr>
              <w:t>Robbins in</w:t>
            </w:r>
            <w:r w:rsidR="00774DE4">
              <w:rPr>
                <w:rFonts w:cs="Arial"/>
                <w:bCs/>
                <w:sz w:val="20"/>
              </w:rPr>
              <w:t xml:space="preserve"> the morning</w:t>
            </w:r>
            <w:r>
              <w:rPr>
                <w:rFonts w:cs="Arial"/>
                <w:bCs/>
                <w:sz w:val="20"/>
              </w:rPr>
              <w:t>s</w:t>
            </w:r>
            <w:r w:rsidR="00E63DA3">
              <w:rPr>
                <w:rFonts w:cs="Arial"/>
                <w:bCs/>
                <w:sz w:val="20"/>
              </w:rPr>
              <w:t xml:space="preserve"> </w:t>
            </w:r>
            <w:r w:rsidR="00F05DF0">
              <w:rPr>
                <w:rFonts w:cs="Arial"/>
                <w:bCs/>
                <w:sz w:val="20"/>
              </w:rPr>
              <w:t>(breakfast</w:t>
            </w:r>
            <w:r w:rsidR="00E63DA3">
              <w:rPr>
                <w:rFonts w:cs="Arial"/>
                <w:bCs/>
                <w:sz w:val="20"/>
              </w:rPr>
              <w:t xml:space="preserve"> meets/target setting)</w:t>
            </w:r>
            <w:r w:rsidR="00774DE4">
              <w:rPr>
                <w:rFonts w:cs="Arial"/>
                <w:bCs/>
                <w:sz w:val="20"/>
              </w:rPr>
              <w:t xml:space="preserve"> identifying children who are high priority and need a ‘hook’ to get them into school.</w:t>
            </w:r>
          </w:p>
          <w:p w14:paraId="1CE52B70" w14:textId="77777777" w:rsidR="007F6ED2" w:rsidRDefault="007F6ED2" w:rsidP="007F6ED2">
            <w:pPr>
              <w:tabs>
                <w:tab w:val="left" w:pos="3405"/>
              </w:tabs>
              <w:jc w:val="left"/>
              <w:rPr>
                <w:rFonts w:cs="Arial"/>
                <w:bCs/>
                <w:sz w:val="20"/>
              </w:rPr>
            </w:pPr>
          </w:p>
          <w:p w14:paraId="32F70AF8" w14:textId="77777777" w:rsidR="007F6ED2" w:rsidRDefault="007F6ED2" w:rsidP="007F6ED2">
            <w:pPr>
              <w:tabs>
                <w:tab w:val="left" w:pos="3405"/>
              </w:tabs>
              <w:jc w:val="left"/>
              <w:rPr>
                <w:rFonts w:cs="Arial"/>
                <w:bCs/>
                <w:sz w:val="20"/>
              </w:rPr>
            </w:pPr>
          </w:p>
          <w:p w14:paraId="52897C28" w14:textId="77777777" w:rsidR="007F6ED2" w:rsidRDefault="007F6ED2" w:rsidP="007F6ED2">
            <w:pPr>
              <w:jc w:val="left"/>
              <w:rPr>
                <w:rFonts w:eastAsiaTheme="minorHAnsi" w:cstheme="minorHAnsi"/>
                <w:sz w:val="20"/>
              </w:rPr>
            </w:pPr>
          </w:p>
          <w:p w14:paraId="12802A60" w14:textId="77777777" w:rsidR="007F6ED2" w:rsidRPr="009E26E6" w:rsidRDefault="007F6ED2" w:rsidP="007F6ED2">
            <w:pPr>
              <w:jc w:val="center"/>
              <w:rPr>
                <w:b/>
                <w:sz w:val="24"/>
                <w:szCs w:val="24"/>
              </w:rPr>
            </w:pPr>
          </w:p>
        </w:tc>
        <w:tc>
          <w:tcPr>
            <w:tcW w:w="3402" w:type="dxa"/>
            <w:gridSpan w:val="2"/>
          </w:tcPr>
          <w:p w14:paraId="4AFB837B" w14:textId="77777777" w:rsidR="007F6ED2" w:rsidRDefault="007F6ED2" w:rsidP="007F6ED2">
            <w:pPr>
              <w:autoSpaceDE w:val="0"/>
              <w:autoSpaceDN w:val="0"/>
              <w:adjustRightInd w:val="0"/>
              <w:jc w:val="left"/>
              <w:rPr>
                <w:rFonts w:eastAsiaTheme="minorHAnsi" w:cstheme="minorHAnsi"/>
                <w:sz w:val="20"/>
              </w:rPr>
            </w:pPr>
            <w:r w:rsidRPr="00F1088F">
              <w:rPr>
                <w:rFonts w:eastAsiaTheme="minorHAnsi" w:cstheme="minorHAnsi"/>
                <w:sz w:val="20"/>
              </w:rPr>
              <w:lastRenderedPageBreak/>
              <w:t>Attendance data to be reviewed each month, database to be used to track trends.</w:t>
            </w:r>
          </w:p>
          <w:p w14:paraId="25298E88" w14:textId="77777777" w:rsidR="007F6ED2" w:rsidRDefault="007F6ED2" w:rsidP="007F6ED2">
            <w:pPr>
              <w:autoSpaceDE w:val="0"/>
              <w:autoSpaceDN w:val="0"/>
              <w:adjustRightInd w:val="0"/>
              <w:jc w:val="left"/>
              <w:rPr>
                <w:rFonts w:eastAsiaTheme="minorHAnsi" w:cstheme="minorHAnsi"/>
                <w:sz w:val="20"/>
              </w:rPr>
            </w:pPr>
          </w:p>
          <w:p w14:paraId="44698B9D" w14:textId="1451E777" w:rsidR="007F6ED2" w:rsidRDefault="007F6ED2" w:rsidP="007F6ED2">
            <w:pPr>
              <w:autoSpaceDE w:val="0"/>
              <w:autoSpaceDN w:val="0"/>
              <w:adjustRightInd w:val="0"/>
              <w:jc w:val="left"/>
              <w:rPr>
                <w:rFonts w:eastAsiaTheme="minorHAnsi" w:cstheme="minorHAnsi"/>
                <w:sz w:val="20"/>
              </w:rPr>
            </w:pPr>
            <w:r>
              <w:rPr>
                <w:rFonts w:eastAsiaTheme="minorHAnsi" w:cstheme="minorHAnsi"/>
                <w:sz w:val="20"/>
              </w:rPr>
              <w:t>Attendance database</w:t>
            </w:r>
          </w:p>
          <w:p w14:paraId="201DE160" w14:textId="77777777" w:rsidR="007F6ED2" w:rsidRDefault="007F6ED2" w:rsidP="007F6ED2">
            <w:pPr>
              <w:autoSpaceDE w:val="0"/>
              <w:autoSpaceDN w:val="0"/>
              <w:adjustRightInd w:val="0"/>
              <w:jc w:val="left"/>
              <w:rPr>
                <w:rFonts w:eastAsiaTheme="minorHAnsi" w:cstheme="minorHAnsi"/>
                <w:sz w:val="20"/>
              </w:rPr>
            </w:pPr>
          </w:p>
          <w:p w14:paraId="355BE376" w14:textId="77777777" w:rsidR="007F6ED2" w:rsidRDefault="007F6ED2" w:rsidP="007F6ED2">
            <w:pPr>
              <w:autoSpaceDE w:val="0"/>
              <w:autoSpaceDN w:val="0"/>
              <w:adjustRightInd w:val="0"/>
              <w:jc w:val="left"/>
              <w:rPr>
                <w:rFonts w:eastAsiaTheme="minorHAnsi" w:cstheme="minorHAnsi"/>
                <w:sz w:val="20"/>
              </w:rPr>
            </w:pPr>
          </w:p>
          <w:p w14:paraId="01A2E837" w14:textId="77777777" w:rsidR="007F6ED2" w:rsidRPr="00F1088F" w:rsidRDefault="007F6ED2" w:rsidP="007F6ED2">
            <w:pPr>
              <w:autoSpaceDE w:val="0"/>
              <w:autoSpaceDN w:val="0"/>
              <w:adjustRightInd w:val="0"/>
              <w:jc w:val="left"/>
              <w:rPr>
                <w:rFonts w:eastAsiaTheme="minorHAnsi" w:cstheme="minorHAnsi"/>
                <w:sz w:val="20"/>
              </w:rPr>
            </w:pPr>
            <w:r>
              <w:rPr>
                <w:rFonts w:eastAsiaTheme="minorHAnsi" w:cstheme="minorHAnsi"/>
                <w:sz w:val="20"/>
              </w:rPr>
              <w:t>Parent/Carer questionnaires</w:t>
            </w:r>
          </w:p>
          <w:p w14:paraId="4D6DAA06" w14:textId="77777777" w:rsidR="007F6ED2" w:rsidRDefault="007F6ED2" w:rsidP="007F6ED2">
            <w:pPr>
              <w:jc w:val="left"/>
              <w:rPr>
                <w:rFonts w:eastAsiaTheme="minorHAnsi" w:cstheme="minorHAnsi"/>
                <w:sz w:val="20"/>
              </w:rPr>
            </w:pPr>
            <w:r w:rsidRPr="00F1088F">
              <w:rPr>
                <w:rFonts w:eastAsiaTheme="minorHAnsi" w:cstheme="minorHAnsi"/>
                <w:sz w:val="20"/>
              </w:rPr>
              <w:lastRenderedPageBreak/>
              <w:t xml:space="preserve">Use Glasgow Motivational </w:t>
            </w:r>
            <w:r>
              <w:rPr>
                <w:rFonts w:eastAsiaTheme="minorHAnsi" w:cstheme="minorHAnsi"/>
                <w:sz w:val="20"/>
              </w:rPr>
              <w:t xml:space="preserve">each term </w:t>
            </w:r>
            <w:r w:rsidRPr="00F1088F">
              <w:rPr>
                <w:rFonts w:eastAsiaTheme="minorHAnsi" w:cstheme="minorHAnsi"/>
                <w:sz w:val="20"/>
              </w:rPr>
              <w:t>and Wellbeing Toolkit for each child, how do they view themselves as a learner?</w:t>
            </w:r>
          </w:p>
          <w:p w14:paraId="03207E0D" w14:textId="77777777" w:rsidR="007F6ED2" w:rsidRDefault="007F6ED2" w:rsidP="007F6ED2">
            <w:pPr>
              <w:jc w:val="left"/>
              <w:rPr>
                <w:rFonts w:eastAsiaTheme="minorHAnsi" w:cstheme="minorHAnsi"/>
                <w:sz w:val="20"/>
              </w:rPr>
            </w:pPr>
          </w:p>
          <w:p w14:paraId="10907259" w14:textId="77777777" w:rsidR="007F6ED2" w:rsidRDefault="007F6ED2" w:rsidP="007F6ED2">
            <w:pPr>
              <w:jc w:val="left"/>
              <w:rPr>
                <w:rFonts w:eastAsiaTheme="minorHAnsi" w:cstheme="minorHAnsi"/>
                <w:sz w:val="20"/>
              </w:rPr>
            </w:pPr>
            <w:r>
              <w:rPr>
                <w:rFonts w:eastAsiaTheme="minorHAnsi" w:cstheme="minorHAnsi"/>
                <w:sz w:val="20"/>
              </w:rPr>
              <w:t>Observations/discussions</w:t>
            </w:r>
          </w:p>
          <w:p w14:paraId="107F679A" w14:textId="77777777" w:rsidR="007F6ED2" w:rsidRDefault="007F6ED2" w:rsidP="007F6ED2">
            <w:pPr>
              <w:jc w:val="left"/>
              <w:rPr>
                <w:rFonts w:eastAsiaTheme="minorHAnsi" w:cstheme="minorHAnsi"/>
                <w:sz w:val="20"/>
              </w:rPr>
            </w:pPr>
          </w:p>
          <w:p w14:paraId="02B629F5" w14:textId="77777777" w:rsidR="007F6ED2" w:rsidRDefault="007F6ED2" w:rsidP="007F6ED2">
            <w:pPr>
              <w:jc w:val="left"/>
              <w:rPr>
                <w:rFonts w:eastAsiaTheme="minorHAnsi" w:cstheme="minorHAnsi"/>
                <w:sz w:val="20"/>
              </w:rPr>
            </w:pPr>
            <w:r>
              <w:rPr>
                <w:rFonts w:eastAsiaTheme="minorHAnsi" w:cstheme="minorHAnsi"/>
                <w:sz w:val="20"/>
              </w:rPr>
              <w:t>PDSA model for targeted interventions with parents and pupils.</w:t>
            </w:r>
          </w:p>
          <w:p w14:paraId="21745986" w14:textId="77777777" w:rsidR="007F6ED2" w:rsidRDefault="007F6ED2" w:rsidP="007F6ED2">
            <w:pPr>
              <w:jc w:val="left"/>
              <w:rPr>
                <w:rFonts w:eastAsiaTheme="minorHAnsi" w:cstheme="minorHAnsi"/>
                <w:sz w:val="20"/>
              </w:rPr>
            </w:pPr>
          </w:p>
          <w:p w14:paraId="079B2208" w14:textId="77777777" w:rsidR="007F6ED2" w:rsidRDefault="007F6ED2" w:rsidP="007F6ED2">
            <w:pPr>
              <w:jc w:val="left"/>
              <w:rPr>
                <w:rFonts w:eastAsiaTheme="minorHAnsi" w:cstheme="minorHAnsi"/>
                <w:sz w:val="20"/>
              </w:rPr>
            </w:pPr>
          </w:p>
          <w:p w14:paraId="657547CC" w14:textId="77777777" w:rsidR="007F6ED2" w:rsidRDefault="007F6ED2" w:rsidP="007F6ED2">
            <w:pPr>
              <w:jc w:val="left"/>
              <w:rPr>
                <w:rFonts w:eastAsiaTheme="minorHAnsi" w:cstheme="minorHAnsi"/>
                <w:sz w:val="20"/>
              </w:rPr>
            </w:pPr>
            <w:r>
              <w:rPr>
                <w:rFonts w:eastAsiaTheme="minorHAnsi" w:cstheme="minorHAnsi"/>
                <w:sz w:val="20"/>
              </w:rPr>
              <w:t>Run chart of attendance figures</w:t>
            </w:r>
          </w:p>
          <w:p w14:paraId="5F505478" w14:textId="77777777" w:rsidR="007F6ED2" w:rsidRDefault="007F6ED2" w:rsidP="007F6ED2">
            <w:pPr>
              <w:jc w:val="left"/>
              <w:rPr>
                <w:rFonts w:eastAsiaTheme="minorHAnsi" w:cstheme="minorHAnsi"/>
                <w:sz w:val="20"/>
              </w:rPr>
            </w:pPr>
          </w:p>
          <w:p w14:paraId="27C566FF" w14:textId="77777777" w:rsidR="007F6ED2" w:rsidRDefault="007F6ED2" w:rsidP="007F6ED2">
            <w:pPr>
              <w:jc w:val="left"/>
              <w:rPr>
                <w:rFonts w:eastAsiaTheme="minorHAnsi" w:cstheme="minorHAnsi"/>
                <w:sz w:val="20"/>
              </w:rPr>
            </w:pPr>
            <w:r>
              <w:rPr>
                <w:rFonts w:eastAsiaTheme="minorHAnsi" w:cstheme="minorHAnsi"/>
                <w:sz w:val="20"/>
              </w:rPr>
              <w:t>Monthly run chart.</w:t>
            </w:r>
          </w:p>
          <w:p w14:paraId="1F68963D" w14:textId="5902AD1A" w:rsidR="007F6ED2" w:rsidRDefault="007F6ED2" w:rsidP="007F6ED2">
            <w:pPr>
              <w:jc w:val="left"/>
              <w:rPr>
                <w:rFonts w:eastAsiaTheme="minorHAnsi" w:cstheme="minorHAnsi"/>
                <w:sz w:val="20"/>
              </w:rPr>
            </w:pPr>
            <w:r w:rsidRPr="00F1088F">
              <w:rPr>
                <w:rFonts w:eastAsiaTheme="minorHAnsi" w:cstheme="minorHAnsi"/>
                <w:sz w:val="20"/>
              </w:rPr>
              <w:t xml:space="preserve"> </w:t>
            </w:r>
          </w:p>
          <w:p w14:paraId="5D31907E" w14:textId="4B12A8B8" w:rsidR="00774DE4" w:rsidRPr="00F1088F" w:rsidRDefault="00774DE4" w:rsidP="007F6ED2">
            <w:pPr>
              <w:jc w:val="left"/>
              <w:rPr>
                <w:rFonts w:eastAsiaTheme="minorHAnsi" w:cstheme="minorHAnsi"/>
                <w:sz w:val="20"/>
              </w:rPr>
            </w:pPr>
            <w:r>
              <w:rPr>
                <w:rFonts w:eastAsiaTheme="minorHAnsi" w:cstheme="minorHAnsi"/>
                <w:sz w:val="20"/>
              </w:rPr>
              <w:t>Individual target setting/Class attendance on display</w:t>
            </w:r>
          </w:p>
          <w:p w14:paraId="0A586779" w14:textId="77777777" w:rsidR="007F6ED2" w:rsidRPr="00F1088F" w:rsidRDefault="007F6ED2" w:rsidP="007F6ED2">
            <w:pPr>
              <w:jc w:val="center"/>
              <w:rPr>
                <w:rFonts w:ascii="ArialMT" w:eastAsiaTheme="minorHAnsi" w:hAnsi="ArialMT" w:cs="ArialMT"/>
                <w:i/>
                <w:iCs/>
                <w:sz w:val="18"/>
                <w:szCs w:val="18"/>
              </w:rPr>
            </w:pPr>
          </w:p>
          <w:p w14:paraId="7C86411B" w14:textId="77777777" w:rsidR="007F6ED2" w:rsidRPr="00F1088F" w:rsidRDefault="007F6ED2" w:rsidP="007F6ED2">
            <w:pPr>
              <w:jc w:val="center"/>
              <w:rPr>
                <w:rFonts w:ascii="ArialMT" w:eastAsiaTheme="minorHAnsi" w:hAnsi="ArialMT" w:cs="ArialMT"/>
                <w:i/>
                <w:iCs/>
                <w:sz w:val="18"/>
                <w:szCs w:val="18"/>
              </w:rPr>
            </w:pPr>
          </w:p>
          <w:p w14:paraId="457C92D5" w14:textId="77777777" w:rsidR="007F6ED2" w:rsidRPr="00F1088F" w:rsidRDefault="007F6ED2" w:rsidP="007F6ED2">
            <w:pPr>
              <w:rPr>
                <w:rFonts w:eastAsiaTheme="minorHAnsi" w:cstheme="minorHAnsi"/>
                <w:i/>
                <w:iCs/>
                <w:sz w:val="20"/>
              </w:rPr>
            </w:pPr>
            <w:r w:rsidRPr="00F1088F">
              <w:rPr>
                <w:rFonts w:eastAsiaTheme="minorHAnsi" w:cstheme="minorHAnsi"/>
                <w:i/>
                <w:iCs/>
                <w:sz w:val="20"/>
              </w:rPr>
              <w:t>How well do we ensure that all children feel safe, healthy, achieving, nurtured, active, respected, responsible and included?</w:t>
            </w:r>
          </w:p>
          <w:p w14:paraId="1B656E00" w14:textId="77777777" w:rsidR="00DD1675" w:rsidRDefault="00DD1675" w:rsidP="007F6ED2">
            <w:pPr>
              <w:jc w:val="center"/>
              <w:rPr>
                <w:rFonts w:eastAsiaTheme="minorHAnsi" w:cstheme="minorHAnsi"/>
                <w:i/>
                <w:iCs/>
                <w:sz w:val="20"/>
              </w:rPr>
            </w:pPr>
          </w:p>
          <w:p w14:paraId="59E6672F" w14:textId="57095096" w:rsidR="007F6ED2" w:rsidRPr="009E26E6" w:rsidRDefault="007F6ED2" w:rsidP="00DD1675">
            <w:pPr>
              <w:rPr>
                <w:b/>
                <w:sz w:val="24"/>
                <w:szCs w:val="24"/>
              </w:rPr>
            </w:pPr>
            <w:r w:rsidRPr="00F1088F">
              <w:rPr>
                <w:rFonts w:eastAsiaTheme="minorHAnsi" w:cstheme="minorHAnsi"/>
                <w:i/>
                <w:iCs/>
                <w:sz w:val="20"/>
              </w:rPr>
              <w:t>How effectively do we allocate resources to sustain improvement priorities?</w:t>
            </w:r>
          </w:p>
        </w:tc>
        <w:tc>
          <w:tcPr>
            <w:tcW w:w="1276" w:type="dxa"/>
            <w:gridSpan w:val="2"/>
          </w:tcPr>
          <w:p w14:paraId="77116CC2" w14:textId="30E38FC6" w:rsidR="007F6ED2" w:rsidRDefault="007F6ED2" w:rsidP="007F6ED2">
            <w:pPr>
              <w:jc w:val="center"/>
              <w:rPr>
                <w:b/>
                <w:sz w:val="24"/>
                <w:szCs w:val="24"/>
              </w:rPr>
            </w:pPr>
            <w:r>
              <w:rPr>
                <w:b/>
                <w:sz w:val="24"/>
                <w:szCs w:val="24"/>
              </w:rPr>
              <w:lastRenderedPageBreak/>
              <w:t>SFDW</w:t>
            </w:r>
          </w:p>
          <w:p w14:paraId="5B03CCFB" w14:textId="0F1C3D6C" w:rsidR="007F6ED2" w:rsidRDefault="007F6ED2" w:rsidP="007F6ED2">
            <w:pPr>
              <w:jc w:val="center"/>
              <w:rPr>
                <w:b/>
                <w:sz w:val="24"/>
                <w:szCs w:val="24"/>
              </w:rPr>
            </w:pPr>
            <w:r>
              <w:rPr>
                <w:b/>
                <w:sz w:val="24"/>
                <w:szCs w:val="24"/>
              </w:rPr>
              <w:t>Joanie Robbins</w:t>
            </w:r>
          </w:p>
          <w:p w14:paraId="75F72757" w14:textId="3234661B" w:rsidR="007F6ED2" w:rsidRPr="009E26E6" w:rsidRDefault="007F6ED2" w:rsidP="007F6ED2">
            <w:pPr>
              <w:jc w:val="center"/>
              <w:rPr>
                <w:b/>
                <w:sz w:val="24"/>
                <w:szCs w:val="24"/>
              </w:rPr>
            </w:pPr>
            <w:r>
              <w:rPr>
                <w:b/>
                <w:sz w:val="24"/>
                <w:szCs w:val="24"/>
              </w:rPr>
              <w:t xml:space="preserve">Linlathen Family </w:t>
            </w:r>
            <w:r>
              <w:rPr>
                <w:b/>
                <w:sz w:val="24"/>
                <w:szCs w:val="24"/>
              </w:rPr>
              <w:lastRenderedPageBreak/>
              <w:t>Support Officer</w:t>
            </w:r>
          </w:p>
          <w:p w14:paraId="728643E3" w14:textId="77777777" w:rsidR="007F6ED2" w:rsidRPr="009E26E6" w:rsidRDefault="007F6ED2" w:rsidP="007F6ED2">
            <w:pPr>
              <w:jc w:val="center"/>
              <w:rPr>
                <w:b/>
                <w:sz w:val="24"/>
                <w:szCs w:val="24"/>
              </w:rPr>
            </w:pPr>
          </w:p>
        </w:tc>
        <w:tc>
          <w:tcPr>
            <w:tcW w:w="1418" w:type="dxa"/>
          </w:tcPr>
          <w:p w14:paraId="23E74D95" w14:textId="0EF7F7B8" w:rsidR="007F6ED2" w:rsidRPr="009E26E6" w:rsidRDefault="00144524" w:rsidP="007F6ED2">
            <w:pPr>
              <w:jc w:val="center"/>
              <w:rPr>
                <w:b/>
                <w:sz w:val="24"/>
                <w:szCs w:val="24"/>
              </w:rPr>
            </w:pPr>
            <w:r>
              <w:rPr>
                <w:b/>
                <w:sz w:val="24"/>
                <w:szCs w:val="24"/>
              </w:rPr>
              <w:lastRenderedPageBreak/>
              <w:t>Session 26/27</w:t>
            </w:r>
          </w:p>
        </w:tc>
        <w:tc>
          <w:tcPr>
            <w:tcW w:w="1385" w:type="dxa"/>
          </w:tcPr>
          <w:p w14:paraId="23A7C40B" w14:textId="77777777" w:rsidR="007F6ED2" w:rsidRDefault="007F6ED2" w:rsidP="007F6ED2">
            <w:pPr>
              <w:jc w:val="left"/>
              <w:rPr>
                <w:bCs/>
                <w:sz w:val="20"/>
              </w:rPr>
            </w:pPr>
            <w:r>
              <w:rPr>
                <w:bCs/>
                <w:sz w:val="20"/>
              </w:rPr>
              <w:t>Data from City, spreadsheet</w:t>
            </w:r>
          </w:p>
          <w:p w14:paraId="76188D18" w14:textId="77777777" w:rsidR="007F6ED2" w:rsidRDefault="007F6ED2" w:rsidP="007F6ED2">
            <w:pPr>
              <w:jc w:val="left"/>
              <w:rPr>
                <w:bCs/>
                <w:sz w:val="20"/>
              </w:rPr>
            </w:pPr>
          </w:p>
          <w:p w14:paraId="26E9CD47" w14:textId="77777777" w:rsidR="007F6ED2" w:rsidRDefault="007F6ED2" w:rsidP="007F6ED2">
            <w:pPr>
              <w:jc w:val="left"/>
              <w:rPr>
                <w:bCs/>
                <w:sz w:val="20"/>
              </w:rPr>
            </w:pPr>
            <w:r>
              <w:rPr>
                <w:bCs/>
                <w:sz w:val="20"/>
              </w:rPr>
              <w:t>SFDW</w:t>
            </w:r>
          </w:p>
          <w:p w14:paraId="7274E47F" w14:textId="77777777" w:rsidR="007F6ED2" w:rsidRDefault="007F6ED2" w:rsidP="007F6ED2">
            <w:pPr>
              <w:jc w:val="left"/>
              <w:rPr>
                <w:bCs/>
                <w:sz w:val="20"/>
              </w:rPr>
            </w:pPr>
          </w:p>
          <w:p w14:paraId="096ED5D3" w14:textId="77777777" w:rsidR="007F6ED2" w:rsidRDefault="007F6ED2" w:rsidP="007F6ED2">
            <w:pPr>
              <w:jc w:val="left"/>
              <w:rPr>
                <w:bCs/>
                <w:sz w:val="20"/>
              </w:rPr>
            </w:pPr>
            <w:r>
              <w:rPr>
                <w:bCs/>
                <w:sz w:val="20"/>
              </w:rPr>
              <w:t xml:space="preserve">Time, spreadsheet, </w:t>
            </w:r>
            <w:r>
              <w:rPr>
                <w:bCs/>
                <w:sz w:val="20"/>
              </w:rPr>
              <w:lastRenderedPageBreak/>
              <w:t>cause for concerns</w:t>
            </w:r>
          </w:p>
          <w:p w14:paraId="7C0DB286" w14:textId="77777777" w:rsidR="007F6ED2" w:rsidRDefault="007F6ED2" w:rsidP="007F6ED2">
            <w:pPr>
              <w:jc w:val="left"/>
              <w:rPr>
                <w:bCs/>
                <w:sz w:val="20"/>
              </w:rPr>
            </w:pPr>
          </w:p>
          <w:p w14:paraId="3486CBB2" w14:textId="789F630B" w:rsidR="007F6ED2" w:rsidRDefault="00D66D70" w:rsidP="007F6ED2">
            <w:pPr>
              <w:jc w:val="left"/>
              <w:rPr>
                <w:bCs/>
                <w:sz w:val="20"/>
              </w:rPr>
            </w:pPr>
            <w:r>
              <w:rPr>
                <w:bCs/>
                <w:sz w:val="20"/>
              </w:rPr>
              <w:t>Parent Survey</w:t>
            </w:r>
          </w:p>
          <w:p w14:paraId="32413FCF" w14:textId="77777777" w:rsidR="007F6ED2" w:rsidRDefault="007F6ED2" w:rsidP="007F6ED2">
            <w:pPr>
              <w:jc w:val="left"/>
              <w:rPr>
                <w:bCs/>
                <w:sz w:val="20"/>
              </w:rPr>
            </w:pPr>
          </w:p>
          <w:p w14:paraId="0C39C15E" w14:textId="77777777" w:rsidR="007F6ED2" w:rsidRDefault="007F6ED2" w:rsidP="007F6ED2">
            <w:pPr>
              <w:jc w:val="left"/>
              <w:rPr>
                <w:bCs/>
                <w:sz w:val="20"/>
              </w:rPr>
            </w:pPr>
            <w:r>
              <w:rPr>
                <w:bCs/>
                <w:sz w:val="20"/>
              </w:rPr>
              <w:t>Questionnaires</w:t>
            </w:r>
          </w:p>
          <w:p w14:paraId="1EBBEC79" w14:textId="77777777" w:rsidR="007F6ED2" w:rsidRDefault="007F6ED2" w:rsidP="007F6ED2">
            <w:pPr>
              <w:jc w:val="left"/>
              <w:rPr>
                <w:bCs/>
                <w:sz w:val="20"/>
              </w:rPr>
            </w:pPr>
          </w:p>
          <w:p w14:paraId="2A6B8FB6" w14:textId="77777777" w:rsidR="007F6ED2" w:rsidRDefault="007F6ED2" w:rsidP="007F6ED2">
            <w:pPr>
              <w:jc w:val="left"/>
              <w:rPr>
                <w:bCs/>
                <w:sz w:val="20"/>
              </w:rPr>
            </w:pPr>
            <w:r>
              <w:rPr>
                <w:bCs/>
                <w:sz w:val="20"/>
              </w:rPr>
              <w:t>Glasgow toolkit</w:t>
            </w:r>
          </w:p>
          <w:p w14:paraId="7B7503F8" w14:textId="163432E7" w:rsidR="007F6ED2" w:rsidRDefault="007F6ED2" w:rsidP="007F6ED2">
            <w:pPr>
              <w:jc w:val="left"/>
              <w:rPr>
                <w:bCs/>
                <w:sz w:val="20"/>
              </w:rPr>
            </w:pPr>
            <w:r>
              <w:rPr>
                <w:bCs/>
                <w:sz w:val="20"/>
              </w:rPr>
              <w:t>Space for groups KIT bags</w:t>
            </w:r>
          </w:p>
          <w:p w14:paraId="53262C8A" w14:textId="77777777" w:rsidR="007F6ED2" w:rsidRDefault="007F6ED2" w:rsidP="007F6ED2">
            <w:pPr>
              <w:rPr>
                <w:bCs/>
                <w:sz w:val="20"/>
              </w:rPr>
            </w:pPr>
          </w:p>
          <w:p w14:paraId="7A879640" w14:textId="77777777" w:rsidR="007F6ED2" w:rsidRDefault="007F6ED2" w:rsidP="007F6ED2">
            <w:pPr>
              <w:rPr>
                <w:bCs/>
                <w:sz w:val="20"/>
              </w:rPr>
            </w:pPr>
          </w:p>
          <w:p w14:paraId="3E9C1993" w14:textId="77777777" w:rsidR="007F6ED2" w:rsidRDefault="007F6ED2" w:rsidP="007F6ED2">
            <w:pPr>
              <w:rPr>
                <w:bCs/>
                <w:sz w:val="20"/>
              </w:rPr>
            </w:pPr>
          </w:p>
          <w:p w14:paraId="058DEDDA" w14:textId="77777777" w:rsidR="007F6ED2" w:rsidRDefault="007F6ED2" w:rsidP="007F6ED2">
            <w:pPr>
              <w:rPr>
                <w:bCs/>
                <w:sz w:val="20"/>
              </w:rPr>
            </w:pPr>
          </w:p>
          <w:p w14:paraId="30EA88AE" w14:textId="77777777" w:rsidR="007F6ED2" w:rsidRDefault="007F6ED2" w:rsidP="007F6ED2">
            <w:pPr>
              <w:rPr>
                <w:bCs/>
                <w:sz w:val="20"/>
              </w:rPr>
            </w:pPr>
          </w:p>
          <w:p w14:paraId="308A55CD" w14:textId="77777777" w:rsidR="007F6ED2" w:rsidRDefault="007F6ED2" w:rsidP="007F6ED2">
            <w:pPr>
              <w:rPr>
                <w:bCs/>
                <w:sz w:val="20"/>
              </w:rPr>
            </w:pPr>
          </w:p>
          <w:p w14:paraId="460A641A" w14:textId="77777777" w:rsidR="007F6ED2" w:rsidRDefault="007F6ED2" w:rsidP="007F6ED2">
            <w:pPr>
              <w:rPr>
                <w:bCs/>
                <w:sz w:val="20"/>
              </w:rPr>
            </w:pPr>
          </w:p>
          <w:p w14:paraId="17AF0FFE" w14:textId="77777777" w:rsidR="007F6ED2" w:rsidRDefault="007F6ED2" w:rsidP="007F6ED2">
            <w:pPr>
              <w:rPr>
                <w:bCs/>
                <w:sz w:val="20"/>
              </w:rPr>
            </w:pPr>
          </w:p>
          <w:p w14:paraId="7B98192E" w14:textId="6B9184B8" w:rsidR="007F6ED2" w:rsidRPr="009E26E6" w:rsidRDefault="007F6ED2" w:rsidP="007F6ED2">
            <w:pPr>
              <w:jc w:val="center"/>
              <w:rPr>
                <w:b/>
                <w:sz w:val="24"/>
                <w:szCs w:val="24"/>
              </w:rPr>
            </w:pPr>
          </w:p>
        </w:tc>
      </w:tr>
    </w:tbl>
    <w:p w14:paraId="26A10500" w14:textId="61C804D6" w:rsidR="4B39DCBC" w:rsidRDefault="4B39DCBC"/>
    <w:p w14:paraId="29D247AA" w14:textId="77777777" w:rsidR="00DA4B96" w:rsidRDefault="00B30312">
      <w:pPr>
        <w:spacing w:line="259" w:lineRule="auto"/>
        <w:jc w:val="left"/>
      </w:pPr>
      <w:r>
        <w:br w:type="page"/>
      </w:r>
    </w:p>
    <w:p w14:paraId="330C861B" w14:textId="77777777" w:rsidR="00DA4B96" w:rsidRDefault="00DA4B96">
      <w:pPr>
        <w:spacing w:line="259" w:lineRule="auto"/>
        <w:jc w:val="left"/>
      </w:pPr>
    </w:p>
    <w:tbl>
      <w:tblPr>
        <w:tblStyle w:val="TableGrid"/>
        <w:tblpPr w:leftFromText="180" w:rightFromText="180" w:vertAnchor="text" w:horzAnchor="margin" w:tblpXSpec="center" w:tblpY="75"/>
        <w:tblW w:w="14943" w:type="dxa"/>
        <w:tblLayout w:type="fixed"/>
        <w:tblLook w:val="04A0" w:firstRow="1" w:lastRow="0" w:firstColumn="1" w:lastColumn="0" w:noHBand="0" w:noVBand="1"/>
      </w:tblPr>
      <w:tblGrid>
        <w:gridCol w:w="3201"/>
        <w:gridCol w:w="6344"/>
        <w:gridCol w:w="2699"/>
        <w:gridCol w:w="2699"/>
      </w:tblGrid>
      <w:tr w:rsidR="00DA4B96" w:rsidRPr="00004BAF" w14:paraId="465547AB" w14:textId="77777777" w:rsidTr="00225552">
        <w:trPr>
          <w:trHeight w:val="571"/>
        </w:trPr>
        <w:tc>
          <w:tcPr>
            <w:tcW w:w="14943" w:type="dxa"/>
            <w:gridSpan w:val="4"/>
            <w:tcBorders>
              <w:top w:val="nil"/>
              <w:left w:val="nil"/>
              <w:bottom w:val="nil"/>
              <w:right w:val="nil"/>
            </w:tcBorders>
            <w:shd w:val="clear" w:color="auto" w:fill="A8D08D" w:themeFill="accent6" w:themeFillTint="99"/>
          </w:tcPr>
          <w:p w14:paraId="50D995D1" w14:textId="77777777" w:rsidR="00DA4B96" w:rsidRPr="00004BAF" w:rsidRDefault="00DA4B96" w:rsidP="00F51097">
            <w:pPr>
              <w:pStyle w:val="Header"/>
              <w:jc w:val="left"/>
              <w:rPr>
                <w:b/>
                <w:color w:val="FFFFFF" w:themeColor="background1"/>
                <w:sz w:val="36"/>
                <w:szCs w:val="36"/>
              </w:rPr>
            </w:pPr>
            <w:r w:rsidRPr="00004BAF">
              <w:rPr>
                <w:b/>
                <w:color w:val="FFFFFF" w:themeColor="background1"/>
                <w:sz w:val="36"/>
                <w:szCs w:val="36"/>
              </w:rPr>
              <w:t>Summary of PEF Spend</w:t>
            </w:r>
          </w:p>
        </w:tc>
      </w:tr>
      <w:tr w:rsidR="00DA4B96" w:rsidRPr="003A3E2A" w14:paraId="54C230E5" w14:textId="77777777" w:rsidTr="00225552">
        <w:trPr>
          <w:trHeight w:val="573"/>
        </w:trPr>
        <w:tc>
          <w:tcPr>
            <w:tcW w:w="3201" w:type="dxa"/>
            <w:tcBorders>
              <w:top w:val="nil"/>
              <w:left w:val="nil"/>
              <w:bottom w:val="nil"/>
              <w:right w:val="nil"/>
            </w:tcBorders>
            <w:shd w:val="clear" w:color="auto" w:fill="A8D08D" w:themeFill="accent6" w:themeFillTint="99"/>
            <w:vAlign w:val="center"/>
          </w:tcPr>
          <w:p w14:paraId="50AB55AB" w14:textId="77777777" w:rsidR="00DA4B96" w:rsidRPr="00574674" w:rsidRDefault="00DA4B96" w:rsidP="00F51097">
            <w:pPr>
              <w:jc w:val="center"/>
              <w:rPr>
                <w:b/>
                <w:bCs/>
                <w:color w:val="FFFFFF" w:themeColor="background1"/>
                <w:sz w:val="28"/>
                <w:szCs w:val="28"/>
              </w:rPr>
            </w:pPr>
            <w:r w:rsidRPr="00574674">
              <w:rPr>
                <w:b/>
                <w:bCs/>
                <w:color w:val="FFFFFF" w:themeColor="background1"/>
                <w:sz w:val="28"/>
                <w:szCs w:val="28"/>
              </w:rPr>
              <w:t>Area of expenditure</w:t>
            </w:r>
          </w:p>
        </w:tc>
        <w:tc>
          <w:tcPr>
            <w:tcW w:w="6344" w:type="dxa"/>
            <w:tcBorders>
              <w:top w:val="nil"/>
              <w:left w:val="nil"/>
              <w:bottom w:val="nil"/>
              <w:right w:val="nil"/>
            </w:tcBorders>
            <w:shd w:val="clear" w:color="auto" w:fill="A8D08D" w:themeFill="accent6" w:themeFillTint="99"/>
            <w:vAlign w:val="center"/>
          </w:tcPr>
          <w:p w14:paraId="58026633" w14:textId="77777777" w:rsidR="00DA4B96" w:rsidRPr="00574674" w:rsidRDefault="00DA4B96" w:rsidP="00F51097">
            <w:pPr>
              <w:jc w:val="center"/>
              <w:rPr>
                <w:b/>
                <w:bCs/>
                <w:color w:val="FFFFFF" w:themeColor="background1"/>
                <w:sz w:val="28"/>
                <w:szCs w:val="28"/>
              </w:rPr>
            </w:pPr>
            <w:r w:rsidRPr="00574674">
              <w:rPr>
                <w:b/>
                <w:bCs/>
                <w:color w:val="FFFFFF" w:themeColor="background1"/>
                <w:sz w:val="28"/>
                <w:szCs w:val="28"/>
              </w:rPr>
              <w:t>Details</w:t>
            </w:r>
          </w:p>
        </w:tc>
        <w:tc>
          <w:tcPr>
            <w:tcW w:w="2699" w:type="dxa"/>
            <w:tcBorders>
              <w:top w:val="nil"/>
              <w:left w:val="nil"/>
              <w:bottom w:val="nil"/>
              <w:right w:val="nil"/>
            </w:tcBorders>
            <w:shd w:val="clear" w:color="auto" w:fill="A8D08D" w:themeFill="accent6" w:themeFillTint="99"/>
            <w:vAlign w:val="center"/>
          </w:tcPr>
          <w:p w14:paraId="6F178DA3" w14:textId="77777777" w:rsidR="00DA4B96" w:rsidRPr="00574674" w:rsidRDefault="00DA4B96" w:rsidP="00F51097">
            <w:pPr>
              <w:jc w:val="center"/>
              <w:rPr>
                <w:rFonts w:cstheme="minorHAnsi"/>
                <w:b/>
                <w:bCs/>
                <w:color w:val="FFFFFF" w:themeColor="background1"/>
                <w:sz w:val="28"/>
                <w:szCs w:val="28"/>
              </w:rPr>
            </w:pPr>
            <w:r w:rsidRPr="00574674">
              <w:rPr>
                <w:rFonts w:cstheme="minorHAnsi"/>
                <w:b/>
                <w:bCs/>
                <w:color w:val="FFFFFF" w:themeColor="background1"/>
                <w:sz w:val="28"/>
                <w:szCs w:val="28"/>
              </w:rPr>
              <w:t>Reference to Plan</w:t>
            </w:r>
          </w:p>
        </w:tc>
        <w:tc>
          <w:tcPr>
            <w:tcW w:w="2699" w:type="dxa"/>
            <w:tcBorders>
              <w:top w:val="nil"/>
              <w:left w:val="nil"/>
              <w:bottom w:val="nil"/>
              <w:right w:val="nil"/>
            </w:tcBorders>
            <w:shd w:val="clear" w:color="auto" w:fill="A8D08D" w:themeFill="accent6" w:themeFillTint="99"/>
            <w:vAlign w:val="center"/>
          </w:tcPr>
          <w:p w14:paraId="75A1A19E" w14:textId="77777777" w:rsidR="00DA4B96" w:rsidRPr="00574674" w:rsidRDefault="00DA4B96" w:rsidP="00F51097">
            <w:pPr>
              <w:jc w:val="center"/>
              <w:rPr>
                <w:rFonts w:cstheme="minorHAnsi"/>
                <w:b/>
                <w:bCs/>
                <w:color w:val="FFFFFF" w:themeColor="background1"/>
                <w:sz w:val="28"/>
                <w:szCs w:val="28"/>
              </w:rPr>
            </w:pPr>
            <w:r w:rsidRPr="00574674">
              <w:rPr>
                <w:rFonts w:cstheme="minorHAnsi"/>
                <w:b/>
                <w:bCs/>
                <w:color w:val="FFFFFF" w:themeColor="background1"/>
                <w:sz w:val="28"/>
                <w:szCs w:val="28"/>
              </w:rPr>
              <w:t>Budgeted allocated</w:t>
            </w:r>
          </w:p>
        </w:tc>
      </w:tr>
      <w:tr w:rsidR="00DA4B96" w:rsidRPr="003A3E2A" w14:paraId="43414916" w14:textId="77777777" w:rsidTr="00F51097">
        <w:trPr>
          <w:trHeight w:val="573"/>
        </w:trPr>
        <w:tc>
          <w:tcPr>
            <w:tcW w:w="3201" w:type="dxa"/>
            <w:tcBorders>
              <w:top w:val="nil"/>
            </w:tcBorders>
          </w:tcPr>
          <w:p w14:paraId="38DA9CD4" w14:textId="77777777" w:rsidR="00DA4B96" w:rsidRDefault="00DA4B96" w:rsidP="00F51097">
            <w:pPr>
              <w:jc w:val="left"/>
              <w:rPr>
                <w:b/>
                <w:bCs/>
                <w:sz w:val="24"/>
                <w:szCs w:val="24"/>
              </w:rPr>
            </w:pPr>
            <w:r>
              <w:rPr>
                <w:b/>
                <w:bCs/>
                <w:sz w:val="24"/>
                <w:szCs w:val="24"/>
              </w:rPr>
              <w:t>Teaching staff</w:t>
            </w:r>
          </w:p>
        </w:tc>
        <w:tc>
          <w:tcPr>
            <w:tcW w:w="6344" w:type="dxa"/>
            <w:tcBorders>
              <w:top w:val="nil"/>
            </w:tcBorders>
          </w:tcPr>
          <w:p w14:paraId="35BF507A" w14:textId="641D6169" w:rsidR="00DA4B96" w:rsidRDefault="00F661C4" w:rsidP="00F51097">
            <w:pPr>
              <w:rPr>
                <w:b/>
                <w:bCs/>
                <w:sz w:val="24"/>
                <w:szCs w:val="24"/>
              </w:rPr>
            </w:pPr>
            <w:r>
              <w:rPr>
                <w:b/>
                <w:bCs/>
                <w:sz w:val="24"/>
                <w:szCs w:val="24"/>
              </w:rPr>
              <w:t>0.</w:t>
            </w:r>
            <w:r w:rsidR="00725826">
              <w:rPr>
                <w:b/>
                <w:bCs/>
                <w:sz w:val="24"/>
                <w:szCs w:val="24"/>
              </w:rPr>
              <w:t>1</w:t>
            </w:r>
          </w:p>
        </w:tc>
        <w:tc>
          <w:tcPr>
            <w:tcW w:w="2699" w:type="dxa"/>
            <w:tcBorders>
              <w:top w:val="nil"/>
            </w:tcBorders>
            <w:shd w:val="clear" w:color="auto" w:fill="D9D9D9" w:themeFill="background1" w:themeFillShade="D9"/>
          </w:tcPr>
          <w:p w14:paraId="077F1B89" w14:textId="1E62596E" w:rsidR="00DA4B96" w:rsidRDefault="00F661C4" w:rsidP="00F51097">
            <w:pPr>
              <w:jc w:val="left"/>
              <w:rPr>
                <w:rFonts w:cstheme="minorHAnsi"/>
                <w:b/>
                <w:bCs/>
                <w:sz w:val="24"/>
                <w:szCs w:val="24"/>
              </w:rPr>
            </w:pPr>
            <w:r>
              <w:rPr>
                <w:rFonts w:cstheme="minorHAnsi"/>
                <w:b/>
                <w:bCs/>
                <w:sz w:val="24"/>
                <w:szCs w:val="24"/>
              </w:rPr>
              <w:t>As per SIP</w:t>
            </w:r>
          </w:p>
        </w:tc>
        <w:tc>
          <w:tcPr>
            <w:tcW w:w="2699" w:type="dxa"/>
            <w:tcBorders>
              <w:top w:val="nil"/>
            </w:tcBorders>
            <w:shd w:val="clear" w:color="auto" w:fill="D9D9D9" w:themeFill="background1" w:themeFillShade="D9"/>
          </w:tcPr>
          <w:p w14:paraId="325007A0" w14:textId="4394BD63" w:rsidR="00DA4B96" w:rsidRDefault="00F661C4" w:rsidP="00F51097">
            <w:pPr>
              <w:jc w:val="left"/>
              <w:rPr>
                <w:rFonts w:cstheme="minorHAnsi"/>
                <w:b/>
                <w:bCs/>
                <w:sz w:val="24"/>
                <w:szCs w:val="24"/>
              </w:rPr>
            </w:pPr>
            <w:r>
              <w:rPr>
                <w:rFonts w:cstheme="minorHAnsi"/>
                <w:b/>
                <w:bCs/>
                <w:sz w:val="24"/>
                <w:szCs w:val="24"/>
              </w:rPr>
              <w:t>£</w:t>
            </w:r>
            <w:r w:rsidR="00725826">
              <w:rPr>
                <w:rFonts w:cstheme="minorHAnsi"/>
                <w:b/>
                <w:bCs/>
                <w:sz w:val="24"/>
                <w:szCs w:val="24"/>
              </w:rPr>
              <w:t>17</w:t>
            </w:r>
            <w:r>
              <w:rPr>
                <w:rFonts w:cstheme="minorHAnsi"/>
                <w:b/>
                <w:bCs/>
                <w:sz w:val="24"/>
                <w:szCs w:val="24"/>
              </w:rPr>
              <w:t>,142</w:t>
            </w:r>
          </w:p>
        </w:tc>
      </w:tr>
      <w:tr w:rsidR="00DA4B96" w:rsidRPr="003A3E2A" w14:paraId="50DBF2FE" w14:textId="77777777" w:rsidTr="00F51097">
        <w:trPr>
          <w:trHeight w:val="573"/>
        </w:trPr>
        <w:tc>
          <w:tcPr>
            <w:tcW w:w="3201" w:type="dxa"/>
          </w:tcPr>
          <w:p w14:paraId="3A9DA12B" w14:textId="77777777" w:rsidR="00DA4B96" w:rsidRDefault="00DA4B96" w:rsidP="00F51097">
            <w:pPr>
              <w:jc w:val="left"/>
              <w:rPr>
                <w:b/>
                <w:bCs/>
                <w:sz w:val="24"/>
                <w:szCs w:val="24"/>
              </w:rPr>
            </w:pPr>
            <w:r>
              <w:rPr>
                <w:b/>
                <w:bCs/>
                <w:sz w:val="24"/>
                <w:szCs w:val="24"/>
              </w:rPr>
              <w:t>Support staff</w:t>
            </w:r>
          </w:p>
        </w:tc>
        <w:tc>
          <w:tcPr>
            <w:tcW w:w="6344" w:type="dxa"/>
          </w:tcPr>
          <w:p w14:paraId="4C3CAFBC" w14:textId="5B87219C" w:rsidR="00DA4B96" w:rsidRDefault="00F661C4" w:rsidP="00F51097">
            <w:pPr>
              <w:jc w:val="left"/>
              <w:rPr>
                <w:b/>
                <w:bCs/>
                <w:sz w:val="24"/>
                <w:szCs w:val="24"/>
              </w:rPr>
            </w:pPr>
            <w:r>
              <w:rPr>
                <w:b/>
                <w:bCs/>
                <w:sz w:val="24"/>
                <w:szCs w:val="24"/>
              </w:rPr>
              <w:t>SFDW</w:t>
            </w:r>
          </w:p>
        </w:tc>
        <w:tc>
          <w:tcPr>
            <w:tcW w:w="2699" w:type="dxa"/>
            <w:shd w:val="clear" w:color="auto" w:fill="D9D9D9" w:themeFill="background1" w:themeFillShade="D9"/>
          </w:tcPr>
          <w:p w14:paraId="4F2E9337" w14:textId="7BE896AE" w:rsidR="00DA4B96" w:rsidRDefault="00F661C4" w:rsidP="00F51097">
            <w:pPr>
              <w:jc w:val="left"/>
              <w:rPr>
                <w:rFonts w:cstheme="minorHAnsi"/>
                <w:b/>
                <w:bCs/>
                <w:sz w:val="24"/>
                <w:szCs w:val="24"/>
              </w:rPr>
            </w:pPr>
            <w:r>
              <w:rPr>
                <w:rFonts w:cstheme="minorHAnsi"/>
                <w:b/>
                <w:bCs/>
                <w:sz w:val="24"/>
                <w:szCs w:val="24"/>
              </w:rPr>
              <w:t>As per SIP</w:t>
            </w:r>
          </w:p>
        </w:tc>
        <w:tc>
          <w:tcPr>
            <w:tcW w:w="2699" w:type="dxa"/>
            <w:shd w:val="clear" w:color="auto" w:fill="D9D9D9" w:themeFill="background1" w:themeFillShade="D9"/>
          </w:tcPr>
          <w:p w14:paraId="48D28F9A" w14:textId="42D542D0" w:rsidR="00DA4B96" w:rsidRDefault="00F661C4" w:rsidP="00F51097">
            <w:pPr>
              <w:jc w:val="left"/>
              <w:rPr>
                <w:rFonts w:cstheme="minorHAnsi"/>
                <w:b/>
                <w:bCs/>
                <w:sz w:val="24"/>
                <w:szCs w:val="24"/>
              </w:rPr>
            </w:pPr>
            <w:r>
              <w:rPr>
                <w:rFonts w:cstheme="minorHAnsi"/>
                <w:b/>
                <w:bCs/>
                <w:sz w:val="24"/>
                <w:szCs w:val="24"/>
              </w:rPr>
              <w:t>£4</w:t>
            </w:r>
            <w:r w:rsidR="00FA3BFE">
              <w:rPr>
                <w:rFonts w:cstheme="minorHAnsi"/>
                <w:b/>
                <w:bCs/>
                <w:sz w:val="24"/>
                <w:szCs w:val="24"/>
              </w:rPr>
              <w:t>4</w:t>
            </w:r>
            <w:r>
              <w:rPr>
                <w:rFonts w:cstheme="minorHAnsi"/>
                <w:b/>
                <w:bCs/>
                <w:sz w:val="24"/>
                <w:szCs w:val="24"/>
              </w:rPr>
              <w:t>,453</w:t>
            </w:r>
          </w:p>
        </w:tc>
      </w:tr>
      <w:tr w:rsidR="00DA4B96" w:rsidRPr="003A3E2A" w14:paraId="3CB10D39" w14:textId="77777777" w:rsidTr="00F51097">
        <w:trPr>
          <w:trHeight w:val="573"/>
        </w:trPr>
        <w:tc>
          <w:tcPr>
            <w:tcW w:w="3201" w:type="dxa"/>
          </w:tcPr>
          <w:p w14:paraId="2105D144" w14:textId="12AF6AA3" w:rsidR="00DA4B96" w:rsidRDefault="005A3B57" w:rsidP="00F51097">
            <w:pPr>
              <w:jc w:val="left"/>
              <w:rPr>
                <w:b/>
                <w:bCs/>
                <w:sz w:val="24"/>
                <w:szCs w:val="24"/>
              </w:rPr>
            </w:pPr>
            <w:r>
              <w:rPr>
                <w:b/>
                <w:bCs/>
                <w:sz w:val="24"/>
                <w:szCs w:val="24"/>
              </w:rPr>
              <w:t>Enhance digital infrastructure</w:t>
            </w:r>
          </w:p>
        </w:tc>
        <w:tc>
          <w:tcPr>
            <w:tcW w:w="6344" w:type="dxa"/>
          </w:tcPr>
          <w:p w14:paraId="7739F31E" w14:textId="6C7CF80E" w:rsidR="00DA4B96" w:rsidRDefault="005A3B57" w:rsidP="00F51097">
            <w:pPr>
              <w:jc w:val="left"/>
              <w:rPr>
                <w:b/>
                <w:bCs/>
                <w:sz w:val="24"/>
                <w:szCs w:val="24"/>
              </w:rPr>
            </w:pPr>
            <w:r>
              <w:rPr>
                <w:b/>
                <w:bCs/>
                <w:sz w:val="24"/>
                <w:szCs w:val="24"/>
              </w:rPr>
              <w:t xml:space="preserve">1 class set of laptops, Lego kits x2 </w:t>
            </w:r>
          </w:p>
        </w:tc>
        <w:tc>
          <w:tcPr>
            <w:tcW w:w="2699" w:type="dxa"/>
            <w:shd w:val="clear" w:color="auto" w:fill="D9D9D9" w:themeFill="background1" w:themeFillShade="D9"/>
          </w:tcPr>
          <w:p w14:paraId="0530C8CD" w14:textId="630642DE" w:rsidR="00DA4B96" w:rsidRDefault="00DA4B96" w:rsidP="00F51097">
            <w:pPr>
              <w:jc w:val="left"/>
              <w:rPr>
                <w:rFonts w:cstheme="minorHAnsi"/>
                <w:b/>
                <w:bCs/>
                <w:sz w:val="24"/>
                <w:szCs w:val="24"/>
              </w:rPr>
            </w:pPr>
          </w:p>
        </w:tc>
        <w:tc>
          <w:tcPr>
            <w:tcW w:w="2699" w:type="dxa"/>
            <w:shd w:val="clear" w:color="auto" w:fill="D9D9D9" w:themeFill="background1" w:themeFillShade="D9"/>
          </w:tcPr>
          <w:p w14:paraId="3B942089" w14:textId="30E2D712" w:rsidR="00DA4B96" w:rsidRDefault="005A3B57" w:rsidP="00F51097">
            <w:pPr>
              <w:jc w:val="left"/>
              <w:rPr>
                <w:rFonts w:cstheme="minorHAnsi"/>
                <w:b/>
                <w:bCs/>
                <w:sz w:val="24"/>
                <w:szCs w:val="24"/>
              </w:rPr>
            </w:pPr>
            <w:r>
              <w:rPr>
                <w:rFonts w:cstheme="minorHAnsi"/>
                <w:b/>
                <w:bCs/>
                <w:sz w:val="24"/>
                <w:szCs w:val="24"/>
              </w:rPr>
              <w:t>£30,000</w:t>
            </w:r>
          </w:p>
        </w:tc>
      </w:tr>
      <w:tr w:rsidR="00DA4B96" w:rsidRPr="003A3E2A" w14:paraId="145B8514" w14:textId="77777777" w:rsidTr="00F51097">
        <w:trPr>
          <w:trHeight w:val="573"/>
        </w:trPr>
        <w:tc>
          <w:tcPr>
            <w:tcW w:w="3201" w:type="dxa"/>
          </w:tcPr>
          <w:p w14:paraId="6F551B4C" w14:textId="77777777" w:rsidR="00DA4B96" w:rsidRDefault="00DA4B96" w:rsidP="00F51097">
            <w:pPr>
              <w:jc w:val="left"/>
              <w:rPr>
                <w:b/>
                <w:bCs/>
                <w:sz w:val="24"/>
                <w:szCs w:val="24"/>
              </w:rPr>
            </w:pPr>
            <w:r>
              <w:rPr>
                <w:b/>
                <w:bCs/>
                <w:sz w:val="24"/>
                <w:szCs w:val="24"/>
              </w:rPr>
              <w:t>Transport</w:t>
            </w:r>
          </w:p>
        </w:tc>
        <w:tc>
          <w:tcPr>
            <w:tcW w:w="6344" w:type="dxa"/>
          </w:tcPr>
          <w:p w14:paraId="2F05196A" w14:textId="0D7B6731" w:rsidR="00DA4B96" w:rsidRDefault="00E900B9" w:rsidP="00F51097">
            <w:pPr>
              <w:jc w:val="left"/>
              <w:rPr>
                <w:b/>
                <w:bCs/>
                <w:sz w:val="24"/>
                <w:szCs w:val="24"/>
              </w:rPr>
            </w:pPr>
            <w:r>
              <w:rPr>
                <w:b/>
                <w:bCs/>
                <w:sz w:val="24"/>
                <w:szCs w:val="24"/>
              </w:rPr>
              <w:t xml:space="preserve">Transport for enrichment activities </w:t>
            </w:r>
          </w:p>
        </w:tc>
        <w:tc>
          <w:tcPr>
            <w:tcW w:w="2699" w:type="dxa"/>
            <w:shd w:val="clear" w:color="auto" w:fill="D9D9D9" w:themeFill="background1" w:themeFillShade="D9"/>
          </w:tcPr>
          <w:p w14:paraId="71ACB313" w14:textId="77777777" w:rsidR="00DA4B96" w:rsidRDefault="00DA4B96" w:rsidP="00F51097">
            <w:pPr>
              <w:jc w:val="left"/>
              <w:rPr>
                <w:rFonts w:cstheme="minorHAnsi"/>
                <w:b/>
                <w:bCs/>
                <w:sz w:val="24"/>
                <w:szCs w:val="24"/>
              </w:rPr>
            </w:pPr>
          </w:p>
        </w:tc>
        <w:tc>
          <w:tcPr>
            <w:tcW w:w="2699" w:type="dxa"/>
            <w:shd w:val="clear" w:color="auto" w:fill="D9D9D9" w:themeFill="background1" w:themeFillShade="D9"/>
          </w:tcPr>
          <w:p w14:paraId="095EC941" w14:textId="3F88FB0E" w:rsidR="00DA4B96" w:rsidRDefault="00E900B9" w:rsidP="00F51097">
            <w:pPr>
              <w:jc w:val="left"/>
              <w:rPr>
                <w:rFonts w:cstheme="minorHAnsi"/>
                <w:b/>
                <w:bCs/>
                <w:sz w:val="24"/>
                <w:szCs w:val="24"/>
              </w:rPr>
            </w:pPr>
            <w:r>
              <w:rPr>
                <w:rFonts w:cstheme="minorHAnsi"/>
                <w:b/>
                <w:bCs/>
                <w:sz w:val="24"/>
                <w:szCs w:val="24"/>
              </w:rPr>
              <w:t>£4000</w:t>
            </w:r>
          </w:p>
        </w:tc>
      </w:tr>
      <w:tr w:rsidR="00DA4B96" w:rsidRPr="003A3E2A" w14:paraId="0B477197" w14:textId="77777777" w:rsidTr="00F51097">
        <w:trPr>
          <w:trHeight w:val="573"/>
        </w:trPr>
        <w:tc>
          <w:tcPr>
            <w:tcW w:w="3201" w:type="dxa"/>
          </w:tcPr>
          <w:p w14:paraId="160D082A" w14:textId="77777777" w:rsidR="00DA4B96" w:rsidRDefault="00DA4B96" w:rsidP="00F51097">
            <w:pPr>
              <w:jc w:val="left"/>
              <w:rPr>
                <w:b/>
                <w:bCs/>
                <w:sz w:val="24"/>
                <w:szCs w:val="24"/>
              </w:rPr>
            </w:pPr>
            <w:r>
              <w:rPr>
                <w:b/>
                <w:bCs/>
                <w:sz w:val="24"/>
                <w:szCs w:val="24"/>
              </w:rPr>
              <w:t>CLPL</w:t>
            </w:r>
          </w:p>
        </w:tc>
        <w:tc>
          <w:tcPr>
            <w:tcW w:w="6344" w:type="dxa"/>
          </w:tcPr>
          <w:p w14:paraId="0CFEFA12" w14:textId="5A82A114" w:rsidR="00DA4B96" w:rsidRDefault="0092150C" w:rsidP="00F51097">
            <w:pPr>
              <w:jc w:val="left"/>
              <w:rPr>
                <w:b/>
                <w:bCs/>
                <w:sz w:val="24"/>
                <w:szCs w:val="24"/>
              </w:rPr>
            </w:pPr>
            <w:r>
              <w:rPr>
                <w:b/>
                <w:bCs/>
                <w:sz w:val="24"/>
                <w:szCs w:val="24"/>
              </w:rPr>
              <w:t>Reading Development Day</w:t>
            </w:r>
          </w:p>
        </w:tc>
        <w:tc>
          <w:tcPr>
            <w:tcW w:w="2699" w:type="dxa"/>
            <w:shd w:val="clear" w:color="auto" w:fill="D9D9D9" w:themeFill="background1" w:themeFillShade="D9"/>
          </w:tcPr>
          <w:p w14:paraId="2CCC2A9B" w14:textId="5251C78B" w:rsidR="00DA4B96" w:rsidRDefault="00F661C4" w:rsidP="00F51097">
            <w:pPr>
              <w:jc w:val="left"/>
              <w:rPr>
                <w:rFonts w:cstheme="minorHAnsi"/>
                <w:b/>
                <w:bCs/>
                <w:sz w:val="24"/>
                <w:szCs w:val="24"/>
              </w:rPr>
            </w:pPr>
            <w:r>
              <w:rPr>
                <w:rFonts w:cstheme="minorHAnsi"/>
                <w:b/>
                <w:bCs/>
                <w:sz w:val="24"/>
                <w:szCs w:val="24"/>
              </w:rPr>
              <w:t>As per SIP</w:t>
            </w:r>
          </w:p>
        </w:tc>
        <w:tc>
          <w:tcPr>
            <w:tcW w:w="2699" w:type="dxa"/>
            <w:shd w:val="clear" w:color="auto" w:fill="D9D9D9" w:themeFill="background1" w:themeFillShade="D9"/>
          </w:tcPr>
          <w:p w14:paraId="2F8B3A47" w14:textId="756E0FA9" w:rsidR="00DA4B96" w:rsidRDefault="00F661C4" w:rsidP="00F51097">
            <w:pPr>
              <w:jc w:val="left"/>
              <w:rPr>
                <w:rFonts w:cstheme="minorHAnsi"/>
                <w:b/>
                <w:bCs/>
                <w:sz w:val="24"/>
                <w:szCs w:val="24"/>
              </w:rPr>
            </w:pPr>
            <w:r>
              <w:rPr>
                <w:rFonts w:cstheme="minorHAnsi"/>
                <w:b/>
                <w:bCs/>
                <w:sz w:val="24"/>
                <w:szCs w:val="24"/>
              </w:rPr>
              <w:t>£</w:t>
            </w:r>
            <w:r w:rsidR="00FA3BFE">
              <w:rPr>
                <w:rFonts w:cstheme="minorHAnsi"/>
                <w:b/>
                <w:bCs/>
                <w:sz w:val="24"/>
                <w:szCs w:val="24"/>
              </w:rPr>
              <w:t>1000</w:t>
            </w:r>
          </w:p>
        </w:tc>
      </w:tr>
      <w:tr w:rsidR="00DA4B96" w:rsidRPr="003A3E2A" w14:paraId="36041880" w14:textId="77777777" w:rsidTr="00F51097">
        <w:trPr>
          <w:trHeight w:val="573"/>
        </w:trPr>
        <w:tc>
          <w:tcPr>
            <w:tcW w:w="3201" w:type="dxa"/>
          </w:tcPr>
          <w:p w14:paraId="4EDD5F62" w14:textId="77777777" w:rsidR="00DA4B96" w:rsidRDefault="00DA4B96" w:rsidP="00F51097">
            <w:pPr>
              <w:jc w:val="left"/>
              <w:rPr>
                <w:b/>
                <w:bCs/>
                <w:sz w:val="24"/>
                <w:szCs w:val="24"/>
              </w:rPr>
            </w:pPr>
            <w:r>
              <w:rPr>
                <w:b/>
                <w:bCs/>
                <w:sz w:val="24"/>
                <w:szCs w:val="24"/>
              </w:rPr>
              <w:t>Resources</w:t>
            </w:r>
          </w:p>
        </w:tc>
        <w:tc>
          <w:tcPr>
            <w:tcW w:w="6344" w:type="dxa"/>
          </w:tcPr>
          <w:p w14:paraId="1DA10EEA" w14:textId="782F3C3F" w:rsidR="00DA4B96" w:rsidRDefault="00F661C4" w:rsidP="00F51097">
            <w:pPr>
              <w:jc w:val="left"/>
              <w:rPr>
                <w:b/>
                <w:bCs/>
                <w:sz w:val="24"/>
                <w:szCs w:val="24"/>
              </w:rPr>
            </w:pPr>
            <w:r>
              <w:rPr>
                <w:b/>
                <w:bCs/>
                <w:sz w:val="24"/>
                <w:szCs w:val="24"/>
              </w:rPr>
              <w:t>Reading Portal, Reading resources</w:t>
            </w:r>
            <w:r w:rsidR="00F05DF0">
              <w:rPr>
                <w:b/>
                <w:bCs/>
                <w:sz w:val="24"/>
                <w:szCs w:val="24"/>
              </w:rPr>
              <w:t>, Accessit Library</w:t>
            </w:r>
            <w:r w:rsidR="00413DAE">
              <w:rPr>
                <w:b/>
                <w:bCs/>
                <w:sz w:val="24"/>
                <w:szCs w:val="24"/>
              </w:rPr>
              <w:t>, Outdoor Education</w:t>
            </w:r>
            <w:r w:rsidR="00725826">
              <w:rPr>
                <w:b/>
                <w:bCs/>
                <w:sz w:val="24"/>
                <w:szCs w:val="24"/>
              </w:rPr>
              <w:t xml:space="preserve"> resources, </w:t>
            </w:r>
          </w:p>
        </w:tc>
        <w:tc>
          <w:tcPr>
            <w:tcW w:w="2699" w:type="dxa"/>
            <w:shd w:val="clear" w:color="auto" w:fill="D9D9D9" w:themeFill="background1" w:themeFillShade="D9"/>
          </w:tcPr>
          <w:p w14:paraId="46C5F874" w14:textId="5DC0C545" w:rsidR="00DA4B96" w:rsidRDefault="00F661C4" w:rsidP="00F51097">
            <w:pPr>
              <w:jc w:val="left"/>
              <w:rPr>
                <w:rFonts w:cstheme="minorHAnsi"/>
                <w:b/>
                <w:bCs/>
                <w:sz w:val="24"/>
                <w:szCs w:val="24"/>
              </w:rPr>
            </w:pPr>
            <w:r>
              <w:rPr>
                <w:rFonts w:cstheme="minorHAnsi"/>
                <w:b/>
                <w:bCs/>
                <w:sz w:val="24"/>
                <w:szCs w:val="24"/>
              </w:rPr>
              <w:t>As per SIP</w:t>
            </w:r>
          </w:p>
        </w:tc>
        <w:tc>
          <w:tcPr>
            <w:tcW w:w="2699" w:type="dxa"/>
            <w:shd w:val="clear" w:color="auto" w:fill="D9D9D9" w:themeFill="background1" w:themeFillShade="D9"/>
          </w:tcPr>
          <w:p w14:paraId="33D964FD" w14:textId="688F739D" w:rsidR="00DA4B96" w:rsidRDefault="00F661C4" w:rsidP="00F51097">
            <w:pPr>
              <w:jc w:val="left"/>
              <w:rPr>
                <w:rFonts w:cstheme="minorHAnsi"/>
                <w:b/>
                <w:bCs/>
                <w:sz w:val="24"/>
                <w:szCs w:val="24"/>
              </w:rPr>
            </w:pPr>
            <w:r>
              <w:rPr>
                <w:rFonts w:cstheme="minorHAnsi"/>
                <w:b/>
                <w:bCs/>
                <w:sz w:val="24"/>
                <w:szCs w:val="24"/>
              </w:rPr>
              <w:t>£</w:t>
            </w:r>
            <w:r w:rsidR="005A3B57">
              <w:rPr>
                <w:rFonts w:cstheme="minorHAnsi"/>
                <w:b/>
                <w:bCs/>
                <w:sz w:val="24"/>
                <w:szCs w:val="24"/>
              </w:rPr>
              <w:t>15,000</w:t>
            </w:r>
          </w:p>
        </w:tc>
      </w:tr>
      <w:tr w:rsidR="00DA4B96" w:rsidRPr="003A3E2A" w14:paraId="19158ED2" w14:textId="77777777" w:rsidTr="00F51097">
        <w:trPr>
          <w:trHeight w:val="573"/>
        </w:trPr>
        <w:tc>
          <w:tcPr>
            <w:tcW w:w="3201" w:type="dxa"/>
          </w:tcPr>
          <w:p w14:paraId="562CB121" w14:textId="77777777" w:rsidR="00DA4B96" w:rsidRDefault="00DA4B96" w:rsidP="00F51097">
            <w:pPr>
              <w:jc w:val="left"/>
              <w:rPr>
                <w:b/>
                <w:bCs/>
                <w:sz w:val="24"/>
                <w:szCs w:val="24"/>
              </w:rPr>
            </w:pPr>
            <w:r>
              <w:rPr>
                <w:b/>
                <w:bCs/>
                <w:sz w:val="24"/>
                <w:szCs w:val="24"/>
              </w:rPr>
              <w:t>Payments to other bodies</w:t>
            </w:r>
          </w:p>
        </w:tc>
        <w:tc>
          <w:tcPr>
            <w:tcW w:w="6344" w:type="dxa"/>
          </w:tcPr>
          <w:p w14:paraId="0B941589" w14:textId="62C2E537" w:rsidR="00DA4B96" w:rsidRDefault="0092150C" w:rsidP="00F51097">
            <w:pPr>
              <w:jc w:val="left"/>
              <w:rPr>
                <w:b/>
                <w:bCs/>
                <w:sz w:val="24"/>
                <w:szCs w:val="24"/>
              </w:rPr>
            </w:pPr>
            <w:r>
              <w:rPr>
                <w:b/>
                <w:bCs/>
                <w:sz w:val="24"/>
                <w:szCs w:val="24"/>
              </w:rPr>
              <w:t xml:space="preserve">Joanie Robbins, DUSC, The Yard, </w:t>
            </w:r>
          </w:p>
        </w:tc>
        <w:tc>
          <w:tcPr>
            <w:tcW w:w="2699" w:type="dxa"/>
            <w:shd w:val="clear" w:color="auto" w:fill="D9D9D9" w:themeFill="background1" w:themeFillShade="D9"/>
          </w:tcPr>
          <w:p w14:paraId="4B0AD461" w14:textId="7F6C2781" w:rsidR="00DA4B96" w:rsidRDefault="00F661C4" w:rsidP="00F51097">
            <w:pPr>
              <w:jc w:val="left"/>
              <w:rPr>
                <w:rFonts w:cstheme="minorHAnsi"/>
                <w:b/>
                <w:bCs/>
                <w:sz w:val="24"/>
                <w:szCs w:val="24"/>
              </w:rPr>
            </w:pPr>
            <w:r>
              <w:rPr>
                <w:rFonts w:cstheme="minorHAnsi"/>
                <w:b/>
                <w:bCs/>
                <w:sz w:val="24"/>
                <w:szCs w:val="24"/>
              </w:rPr>
              <w:t>As per SIP</w:t>
            </w:r>
          </w:p>
        </w:tc>
        <w:tc>
          <w:tcPr>
            <w:tcW w:w="2699" w:type="dxa"/>
            <w:shd w:val="clear" w:color="auto" w:fill="D9D9D9" w:themeFill="background1" w:themeFillShade="D9"/>
          </w:tcPr>
          <w:p w14:paraId="79825C22" w14:textId="5FA34634" w:rsidR="00DA4B96" w:rsidRDefault="00F661C4" w:rsidP="00F51097">
            <w:pPr>
              <w:jc w:val="left"/>
              <w:rPr>
                <w:rFonts w:cstheme="minorHAnsi"/>
                <w:b/>
                <w:bCs/>
                <w:sz w:val="24"/>
                <w:szCs w:val="24"/>
              </w:rPr>
            </w:pPr>
            <w:r>
              <w:rPr>
                <w:rFonts w:cstheme="minorHAnsi"/>
                <w:b/>
                <w:bCs/>
                <w:sz w:val="24"/>
                <w:szCs w:val="24"/>
              </w:rPr>
              <w:t>£50,000</w:t>
            </w:r>
          </w:p>
        </w:tc>
      </w:tr>
      <w:tr w:rsidR="00DA4B96" w:rsidRPr="003A3E2A" w14:paraId="256A966E" w14:textId="77777777" w:rsidTr="00F51097">
        <w:trPr>
          <w:trHeight w:val="573"/>
        </w:trPr>
        <w:tc>
          <w:tcPr>
            <w:tcW w:w="3201" w:type="dxa"/>
          </w:tcPr>
          <w:p w14:paraId="6B14DB8A" w14:textId="77777777" w:rsidR="00DA4B96" w:rsidRPr="00DA4A48" w:rsidRDefault="00DA4B96" w:rsidP="00F51097">
            <w:pPr>
              <w:jc w:val="left"/>
              <w:rPr>
                <w:i/>
                <w:iCs/>
                <w:sz w:val="24"/>
                <w:szCs w:val="24"/>
              </w:rPr>
            </w:pPr>
            <w:r>
              <w:rPr>
                <w:b/>
                <w:bCs/>
                <w:sz w:val="24"/>
                <w:szCs w:val="24"/>
              </w:rPr>
              <w:t xml:space="preserve">Other </w:t>
            </w:r>
            <w:r>
              <w:rPr>
                <w:i/>
                <w:iCs/>
                <w:sz w:val="24"/>
                <w:szCs w:val="24"/>
              </w:rPr>
              <w:t>(please specify)</w:t>
            </w:r>
          </w:p>
        </w:tc>
        <w:tc>
          <w:tcPr>
            <w:tcW w:w="6344" w:type="dxa"/>
          </w:tcPr>
          <w:p w14:paraId="53B386C4" w14:textId="77777777" w:rsidR="00DA4B96" w:rsidRDefault="00413DAE" w:rsidP="00F51097">
            <w:pPr>
              <w:jc w:val="left"/>
              <w:rPr>
                <w:b/>
                <w:bCs/>
                <w:sz w:val="24"/>
                <w:szCs w:val="24"/>
              </w:rPr>
            </w:pPr>
            <w:r>
              <w:rPr>
                <w:b/>
                <w:bCs/>
                <w:sz w:val="24"/>
                <w:szCs w:val="24"/>
              </w:rPr>
              <w:t>LSG children – alternative curriculum activities</w:t>
            </w:r>
          </w:p>
          <w:p w14:paraId="1A372164" w14:textId="5651B824" w:rsidR="00413DAE" w:rsidRDefault="00413DAE" w:rsidP="00F51097">
            <w:pPr>
              <w:jc w:val="left"/>
              <w:rPr>
                <w:b/>
                <w:bCs/>
                <w:sz w:val="24"/>
                <w:szCs w:val="24"/>
              </w:rPr>
            </w:pPr>
            <w:r>
              <w:rPr>
                <w:b/>
                <w:bCs/>
                <w:sz w:val="24"/>
                <w:szCs w:val="24"/>
              </w:rPr>
              <w:t>Residential Trip</w:t>
            </w:r>
          </w:p>
        </w:tc>
        <w:tc>
          <w:tcPr>
            <w:tcW w:w="2699" w:type="dxa"/>
            <w:shd w:val="clear" w:color="auto" w:fill="D9D9D9" w:themeFill="background1" w:themeFillShade="D9"/>
          </w:tcPr>
          <w:p w14:paraId="5008AE4D" w14:textId="77777777" w:rsidR="00DA4B96" w:rsidRDefault="00DA4B96" w:rsidP="00F51097">
            <w:pPr>
              <w:jc w:val="left"/>
              <w:rPr>
                <w:rFonts w:cstheme="minorHAnsi"/>
                <w:b/>
                <w:bCs/>
                <w:sz w:val="24"/>
                <w:szCs w:val="24"/>
              </w:rPr>
            </w:pPr>
          </w:p>
        </w:tc>
        <w:tc>
          <w:tcPr>
            <w:tcW w:w="2699" w:type="dxa"/>
            <w:shd w:val="clear" w:color="auto" w:fill="D9D9D9" w:themeFill="background1" w:themeFillShade="D9"/>
          </w:tcPr>
          <w:p w14:paraId="0C646040" w14:textId="77777777" w:rsidR="00DA4B96" w:rsidRDefault="00413DAE" w:rsidP="00F51097">
            <w:pPr>
              <w:jc w:val="left"/>
              <w:rPr>
                <w:rFonts w:cstheme="minorHAnsi"/>
                <w:b/>
                <w:bCs/>
                <w:sz w:val="24"/>
                <w:szCs w:val="24"/>
              </w:rPr>
            </w:pPr>
            <w:r>
              <w:rPr>
                <w:rFonts w:cstheme="minorHAnsi"/>
                <w:b/>
                <w:bCs/>
                <w:sz w:val="24"/>
                <w:szCs w:val="24"/>
              </w:rPr>
              <w:t>£2500</w:t>
            </w:r>
          </w:p>
          <w:p w14:paraId="7813A9EB" w14:textId="2410DBD5" w:rsidR="00413DAE" w:rsidRDefault="00413DAE" w:rsidP="00F51097">
            <w:pPr>
              <w:jc w:val="left"/>
              <w:rPr>
                <w:rFonts w:cstheme="minorHAnsi"/>
                <w:b/>
                <w:bCs/>
                <w:sz w:val="24"/>
                <w:szCs w:val="24"/>
              </w:rPr>
            </w:pPr>
            <w:r>
              <w:rPr>
                <w:rFonts w:cstheme="minorHAnsi"/>
                <w:b/>
                <w:bCs/>
                <w:sz w:val="24"/>
                <w:szCs w:val="24"/>
              </w:rPr>
              <w:t>£5000</w:t>
            </w:r>
          </w:p>
        </w:tc>
      </w:tr>
    </w:tbl>
    <w:p w14:paraId="3BDCE017" w14:textId="77777777" w:rsidR="00DA4B96" w:rsidRDefault="00DA4B96">
      <w:pPr>
        <w:spacing w:line="259" w:lineRule="auto"/>
        <w:jc w:val="left"/>
      </w:pPr>
    </w:p>
    <w:p w14:paraId="609C063B" w14:textId="77777777" w:rsidR="00DA4B96" w:rsidRDefault="00DA4B96">
      <w:pPr>
        <w:spacing w:line="259" w:lineRule="auto"/>
        <w:jc w:val="left"/>
      </w:pPr>
    </w:p>
    <w:p w14:paraId="6E38290B" w14:textId="028177C8" w:rsidR="00DA4B96" w:rsidRDefault="00DA4B96">
      <w:pPr>
        <w:spacing w:line="259" w:lineRule="auto"/>
        <w:jc w:val="left"/>
      </w:pPr>
      <w:r>
        <w:br w:type="page"/>
      </w:r>
    </w:p>
    <w:tbl>
      <w:tblPr>
        <w:tblStyle w:val="TableGrid"/>
        <w:tblpPr w:leftFromText="180" w:rightFromText="180" w:vertAnchor="text" w:horzAnchor="margin" w:tblpXSpec="center" w:tblpY="-221"/>
        <w:tblW w:w="15981" w:type="dxa"/>
        <w:tblLayout w:type="fixed"/>
        <w:tblLook w:val="04A0" w:firstRow="1" w:lastRow="0" w:firstColumn="1" w:lastColumn="0" w:noHBand="0" w:noVBand="1"/>
      </w:tblPr>
      <w:tblGrid>
        <w:gridCol w:w="3196"/>
        <w:gridCol w:w="726"/>
        <w:gridCol w:w="1607"/>
        <w:gridCol w:w="863"/>
        <w:gridCol w:w="2108"/>
        <w:gridCol w:w="1088"/>
        <w:gridCol w:w="2314"/>
        <w:gridCol w:w="882"/>
        <w:gridCol w:w="394"/>
        <w:gridCol w:w="1418"/>
        <w:gridCol w:w="1385"/>
      </w:tblGrid>
      <w:tr w:rsidR="00B30312" w:rsidRPr="00116E6F" w14:paraId="562A9F0F" w14:textId="77777777" w:rsidTr="00225552">
        <w:trPr>
          <w:trHeight w:val="562"/>
        </w:trPr>
        <w:tc>
          <w:tcPr>
            <w:tcW w:w="15981" w:type="dxa"/>
            <w:gridSpan w:val="11"/>
            <w:tcBorders>
              <w:top w:val="nil"/>
              <w:left w:val="nil"/>
              <w:bottom w:val="nil"/>
              <w:right w:val="nil"/>
            </w:tcBorders>
            <w:shd w:val="clear" w:color="auto" w:fill="A8D08D" w:themeFill="accent6" w:themeFillTint="99"/>
          </w:tcPr>
          <w:p w14:paraId="1D7615AF" w14:textId="7A4FF0AB" w:rsidR="00B30312" w:rsidRPr="00424589" w:rsidRDefault="00B30312" w:rsidP="00F51097">
            <w:pPr>
              <w:pStyle w:val="Header"/>
              <w:spacing w:after="120"/>
              <w:jc w:val="left"/>
              <w:rPr>
                <w:bCs/>
                <w:color w:val="FFFFFF" w:themeColor="background1"/>
                <w:sz w:val="24"/>
                <w:szCs w:val="24"/>
              </w:rPr>
            </w:pPr>
            <w:r>
              <w:rPr>
                <w:b/>
                <w:color w:val="FFFFFF" w:themeColor="background1"/>
                <w:sz w:val="24"/>
                <w:szCs w:val="24"/>
              </w:rPr>
              <w:lastRenderedPageBreak/>
              <w:t xml:space="preserve">SCHOOL VERSION    </w:t>
            </w:r>
            <w:r w:rsidR="0031519C">
              <w:rPr>
                <w:b/>
                <w:color w:val="FFFFFF" w:themeColor="background1"/>
                <w:sz w:val="24"/>
                <w:szCs w:val="24"/>
              </w:rPr>
              <w:t xml:space="preserve">Priority </w:t>
            </w:r>
            <w:r w:rsidR="0031519C" w:rsidRPr="00DA45AC">
              <w:rPr>
                <w:b/>
                <w:color w:val="FFFFFF" w:themeColor="background1"/>
                <w:sz w:val="24"/>
                <w:szCs w:val="24"/>
              </w:rPr>
              <w:t>4</w:t>
            </w:r>
            <w:r w:rsidR="00DA45AC">
              <w:rPr>
                <w:b/>
                <w:color w:val="FFFFFF" w:themeColor="background1"/>
                <w:sz w:val="24"/>
                <w:szCs w:val="24"/>
              </w:rPr>
              <w:t xml:space="preserve">   </w:t>
            </w:r>
            <w:r w:rsidR="00DA45AC" w:rsidRPr="00DA45AC">
              <w:rPr>
                <w:b/>
                <w:bCs/>
                <w:i/>
                <w:iCs/>
                <w:color w:val="FFFFFF" w:themeColor="background1"/>
              </w:rPr>
              <w:t>To strengthen our inclusive school culture by promoting respect, challenging discrimination, and developing positive relationships so that    every child feels safe, respected and valued.</w:t>
            </w:r>
          </w:p>
        </w:tc>
      </w:tr>
      <w:tr w:rsidR="00B30312" w:rsidRPr="00116E6F" w14:paraId="6F9936AC" w14:textId="77777777" w:rsidTr="00225552">
        <w:trPr>
          <w:trHeight w:val="544"/>
        </w:trPr>
        <w:tc>
          <w:tcPr>
            <w:tcW w:w="5529" w:type="dxa"/>
            <w:gridSpan w:val="3"/>
            <w:tcBorders>
              <w:top w:val="nil"/>
              <w:left w:val="nil"/>
              <w:bottom w:val="nil"/>
              <w:right w:val="nil"/>
            </w:tcBorders>
            <w:shd w:val="clear" w:color="auto" w:fill="A8D08D" w:themeFill="accent6" w:themeFillTint="99"/>
          </w:tcPr>
          <w:p w14:paraId="2616473A" w14:textId="77777777" w:rsidR="00D51B73" w:rsidRDefault="00D51B73" w:rsidP="00F51097">
            <w:pPr>
              <w:pStyle w:val="Header"/>
              <w:jc w:val="left"/>
              <w:rPr>
                <w:b/>
                <w:color w:val="FFFFFF" w:themeColor="background1"/>
                <w:sz w:val="24"/>
                <w:szCs w:val="24"/>
              </w:rPr>
            </w:pPr>
            <w:r w:rsidRPr="007A515C">
              <w:rPr>
                <w:b/>
                <w:color w:val="FFFFFF" w:themeColor="background1"/>
                <w:sz w:val="24"/>
                <w:szCs w:val="24"/>
              </w:rPr>
              <w:t>Further PEF Interventions</w:t>
            </w:r>
          </w:p>
          <w:p w14:paraId="43F5D801" w14:textId="37ACD766" w:rsidR="00B30312" w:rsidRDefault="00D51B73" w:rsidP="00F51097">
            <w:pPr>
              <w:pStyle w:val="Header"/>
              <w:jc w:val="left"/>
              <w:rPr>
                <w:b/>
                <w:color w:val="FFFFFF" w:themeColor="background1"/>
                <w:sz w:val="24"/>
                <w:szCs w:val="24"/>
              </w:rPr>
            </w:pPr>
            <w:r w:rsidRPr="007A515C">
              <w:rPr>
                <w:b/>
                <w:color w:val="FFFFFF" w:themeColor="background1"/>
                <w:sz w:val="24"/>
                <w:szCs w:val="24"/>
              </w:rPr>
              <w:t xml:space="preserve"> </w:t>
            </w:r>
          </w:p>
          <w:p w14:paraId="6D409342" w14:textId="3513175F" w:rsidR="00D51B73" w:rsidRDefault="00D51B73" w:rsidP="00F51097">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A8D08D" w:themeFill="accent6" w:themeFillTint="99"/>
          </w:tcPr>
          <w:p w14:paraId="78F87B25" w14:textId="62E0E024" w:rsidR="00B30312" w:rsidRPr="00424589" w:rsidRDefault="00DA45AC" w:rsidP="00F51097">
            <w:pPr>
              <w:pStyle w:val="Header"/>
              <w:jc w:val="left"/>
              <w:rPr>
                <w:b/>
                <w:i/>
                <w:iCs/>
                <w:color w:val="FFFFFF" w:themeColor="background1"/>
                <w:sz w:val="24"/>
                <w:szCs w:val="24"/>
              </w:rPr>
            </w:pPr>
            <w:r>
              <w:rPr>
                <w:b/>
                <w:i/>
                <w:iCs/>
                <w:color w:val="FFFFFF" w:themeColor="background1"/>
                <w:sz w:val="24"/>
                <w:szCs w:val="24"/>
              </w:rPr>
              <w:t>DUSC, Joanie Robbins, Linlathin Fairness initiative</w:t>
            </w:r>
          </w:p>
        </w:tc>
      </w:tr>
      <w:tr w:rsidR="00B30312" w:rsidRPr="00116E6F" w14:paraId="4E85B51D" w14:textId="77777777" w:rsidTr="00225552">
        <w:trPr>
          <w:trHeight w:val="645"/>
        </w:trPr>
        <w:tc>
          <w:tcPr>
            <w:tcW w:w="5529" w:type="dxa"/>
            <w:gridSpan w:val="3"/>
            <w:tcBorders>
              <w:top w:val="nil"/>
              <w:left w:val="nil"/>
              <w:bottom w:val="nil"/>
              <w:right w:val="nil"/>
            </w:tcBorders>
            <w:shd w:val="clear" w:color="auto" w:fill="A8D08D" w:themeFill="accent6" w:themeFillTint="99"/>
          </w:tcPr>
          <w:p w14:paraId="214D473A" w14:textId="265D2C93" w:rsidR="00B30312" w:rsidRPr="009E26E6" w:rsidRDefault="00B30312" w:rsidP="00F51097">
            <w:pPr>
              <w:pStyle w:val="Header"/>
              <w:jc w:val="left"/>
              <w:rPr>
                <w:b/>
                <w:color w:val="FFFFFF" w:themeColor="background1"/>
                <w:sz w:val="24"/>
                <w:szCs w:val="24"/>
              </w:rPr>
            </w:pPr>
            <w:r w:rsidRPr="009E26E6">
              <w:rPr>
                <w:b/>
                <w:color w:val="FFFFFF" w:themeColor="background1"/>
                <w:sz w:val="24"/>
                <w:szCs w:val="24"/>
              </w:rPr>
              <w:t>Equity Gap (if relevan</w:t>
            </w:r>
            <w:r w:rsidR="00F20A51">
              <w:rPr>
                <w:b/>
                <w:color w:val="FFFFFF" w:themeColor="background1"/>
                <w:sz w:val="24"/>
                <w:szCs w:val="24"/>
              </w:rPr>
              <w:t>t)</w:t>
            </w:r>
            <w:r w:rsidR="00DA45AC">
              <w:rPr>
                <w:b/>
                <w:color w:val="FFFFFF" w:themeColor="background1"/>
                <w:sz w:val="24"/>
                <w:szCs w:val="24"/>
              </w:rPr>
              <w:t xml:space="preserve"> </w:t>
            </w:r>
          </w:p>
        </w:tc>
        <w:tc>
          <w:tcPr>
            <w:tcW w:w="10452" w:type="dxa"/>
            <w:gridSpan w:val="8"/>
            <w:tcBorders>
              <w:top w:val="nil"/>
              <w:left w:val="nil"/>
              <w:bottom w:val="nil"/>
              <w:right w:val="nil"/>
            </w:tcBorders>
            <w:shd w:val="clear" w:color="auto" w:fill="A8D08D" w:themeFill="accent6" w:themeFillTint="99"/>
          </w:tcPr>
          <w:p w14:paraId="2CB24820" w14:textId="7572DE65" w:rsidR="00B30312" w:rsidRPr="00DA45AC" w:rsidRDefault="00DA45AC" w:rsidP="00F51097">
            <w:pPr>
              <w:pStyle w:val="Header"/>
              <w:jc w:val="left"/>
              <w:rPr>
                <w:b/>
                <w:bCs/>
                <w:i/>
                <w:iCs/>
                <w:color w:val="FFFFFF" w:themeColor="background1"/>
                <w:szCs w:val="22"/>
              </w:rPr>
            </w:pPr>
            <w:r w:rsidRPr="00DA45AC">
              <w:rPr>
                <w:b/>
                <w:bCs/>
                <w:i/>
                <w:iCs/>
                <w:color w:val="FFFFFF" w:themeColor="background1"/>
              </w:rPr>
              <w:t>Some children and young people</w:t>
            </w:r>
            <w:r w:rsidRPr="00DA45AC">
              <w:rPr>
                <w:i/>
                <w:iCs/>
                <w:color w:val="FFFFFF" w:themeColor="background1"/>
              </w:rPr>
              <w:t>, do</w:t>
            </w:r>
            <w:r w:rsidRPr="00DA45AC">
              <w:rPr>
                <w:b/>
                <w:bCs/>
                <w:i/>
                <w:iCs/>
                <w:color w:val="FFFFFF" w:themeColor="background1"/>
                <w:szCs w:val="22"/>
              </w:rPr>
              <w:t xml:space="preserve"> not</w:t>
            </w:r>
            <w:r w:rsidRPr="00DA45AC">
              <w:rPr>
                <w:color w:val="FFFFFF" w:themeColor="background1"/>
              </w:rPr>
              <w:t xml:space="preserve"> </w:t>
            </w:r>
            <w:r w:rsidRPr="00DA45AC">
              <w:rPr>
                <w:b/>
                <w:bCs/>
                <w:i/>
                <w:iCs/>
                <w:color w:val="FFFFFF" w:themeColor="background1"/>
              </w:rPr>
              <w:t>experience the same levels of safety, inclusion, respect and belonging, with incidents of racism and bullying disproportionately affecting some groups of children and young people.</w:t>
            </w:r>
          </w:p>
        </w:tc>
      </w:tr>
      <w:tr w:rsidR="00B30312" w:rsidRPr="00D943E9" w14:paraId="60692EF6" w14:textId="77777777" w:rsidTr="00F51097">
        <w:trPr>
          <w:trHeight w:val="4442"/>
        </w:trPr>
        <w:tc>
          <w:tcPr>
            <w:tcW w:w="3196" w:type="dxa"/>
            <w:tcBorders>
              <w:top w:val="nil"/>
            </w:tcBorders>
          </w:tcPr>
          <w:p w14:paraId="7A81E9EE" w14:textId="77777777" w:rsidR="00B30312" w:rsidRPr="009E26E6" w:rsidRDefault="00B30312" w:rsidP="00F51097">
            <w:pPr>
              <w:pStyle w:val="Heading2"/>
              <w:spacing w:after="120"/>
              <w:jc w:val="center"/>
              <w:rPr>
                <w:sz w:val="28"/>
                <w:szCs w:val="28"/>
                <w:u w:val="none"/>
              </w:rPr>
            </w:pPr>
            <w:r w:rsidRPr="009E26E6">
              <w:rPr>
                <w:sz w:val="28"/>
                <w:szCs w:val="28"/>
                <w:u w:val="none"/>
              </w:rPr>
              <w:t>NIF PRIORIT</w:t>
            </w:r>
            <w:r>
              <w:rPr>
                <w:sz w:val="28"/>
                <w:szCs w:val="28"/>
                <w:u w:val="none"/>
              </w:rPr>
              <w:t>IES</w:t>
            </w:r>
          </w:p>
          <w:sdt>
            <w:sdtPr>
              <w:rPr>
                <w:rStyle w:val="Style6"/>
              </w:rPr>
              <w:id w:val="424087031"/>
              <w:placeholder>
                <w:docPart w:val="4D27DBDC0A0144D986E09BE81EE9F4EF"/>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64F84BD7" w14:textId="60952571" w:rsidR="00B30312" w:rsidRPr="00641F4D" w:rsidRDefault="00DD1675" w:rsidP="00F51097">
                <w:pPr>
                  <w:spacing w:after="120"/>
                  <w:jc w:val="left"/>
                  <w:rPr>
                    <w:rStyle w:val="Style1"/>
                    <w:sz w:val="24"/>
                    <w:szCs w:val="24"/>
                  </w:rPr>
                </w:pPr>
                <w:r>
                  <w:rPr>
                    <w:rStyle w:val="Style6"/>
                  </w:rPr>
                  <w:t>Improvement in children and young people's health and wellbeing</w:t>
                </w:r>
              </w:p>
            </w:sdtContent>
          </w:sdt>
          <w:sdt>
            <w:sdtPr>
              <w:rPr>
                <w:rStyle w:val="Style6"/>
              </w:rPr>
              <w:id w:val="-46915247"/>
              <w:placeholder>
                <w:docPart w:val="F0E84C1EA6224C37A15D600B2EAC1B2E"/>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24826507" w14:textId="6E57E346" w:rsidR="00B30312" w:rsidRDefault="00DD1675" w:rsidP="00F51097">
                <w:pPr>
                  <w:spacing w:after="120"/>
                  <w:jc w:val="left"/>
                  <w:rPr>
                    <w:rStyle w:val="Style6"/>
                  </w:rPr>
                </w:pPr>
                <w:r>
                  <w:rPr>
                    <w:rStyle w:val="Style6"/>
                  </w:rPr>
                  <w:t>Placing the human rights and needs of every child and young person at the centre of education</w:t>
                </w:r>
              </w:p>
            </w:sdtContent>
          </w:sdt>
          <w:sdt>
            <w:sdtPr>
              <w:rPr>
                <w:rStyle w:val="Style6"/>
              </w:rPr>
              <w:id w:val="1914496009"/>
              <w:placeholder>
                <w:docPart w:val="59CD29F49DA94D8497B2EDAFE5AD61D2"/>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396A82ED" w14:textId="77777777" w:rsidR="00B30312" w:rsidRDefault="00B30312" w:rsidP="00F51097">
                <w:pPr>
                  <w:spacing w:after="120"/>
                  <w:jc w:val="left"/>
                  <w:rPr>
                    <w:rStyle w:val="Style6"/>
                  </w:rPr>
                </w:pPr>
                <w:r w:rsidRPr="009E26E6">
                  <w:rPr>
                    <w:rStyle w:val="PlaceholderText"/>
                  </w:rPr>
                  <w:t>Choose an item.</w:t>
                </w:r>
              </w:p>
            </w:sdtContent>
          </w:sdt>
          <w:sdt>
            <w:sdtPr>
              <w:rPr>
                <w:rStyle w:val="Style6"/>
              </w:rPr>
              <w:id w:val="-1872523306"/>
              <w:placeholder>
                <w:docPart w:val="FAD01E2AD930420DA50B1972BD541A1F"/>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462D9F94" w14:textId="77777777" w:rsidR="00B30312" w:rsidRDefault="00B30312" w:rsidP="00F51097">
                <w:pPr>
                  <w:spacing w:after="120"/>
                  <w:jc w:val="left"/>
                  <w:rPr>
                    <w:rStyle w:val="Style6"/>
                  </w:rPr>
                </w:pPr>
                <w:r w:rsidRPr="009E26E6">
                  <w:rPr>
                    <w:rStyle w:val="PlaceholderText"/>
                  </w:rPr>
                  <w:t>Choose an item.</w:t>
                </w:r>
              </w:p>
            </w:sdtContent>
          </w:sdt>
          <w:sdt>
            <w:sdtPr>
              <w:rPr>
                <w:rStyle w:val="Style6"/>
              </w:rPr>
              <w:id w:val="1648174991"/>
              <w:placeholder>
                <w:docPart w:val="5AB24BA970244BD0B12F613D9C647189"/>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2"/>
              </w:rPr>
            </w:sdtEndPr>
            <w:sdtContent>
              <w:p w14:paraId="5F4FD6AB" w14:textId="77777777" w:rsidR="00B30312" w:rsidRPr="0013360B" w:rsidRDefault="00B30312" w:rsidP="00F51097">
                <w:pPr>
                  <w:spacing w:after="120"/>
                  <w:jc w:val="left"/>
                  <w:rPr>
                    <w:color w:val="000000" w:themeColor="text1"/>
                    <w:sz w:val="20"/>
                  </w:rPr>
                </w:pPr>
                <w:r w:rsidRPr="009E26E6">
                  <w:rPr>
                    <w:rStyle w:val="PlaceholderText"/>
                  </w:rPr>
                  <w:t>Choose an item.</w:t>
                </w:r>
              </w:p>
            </w:sdtContent>
          </w:sdt>
        </w:tc>
        <w:tc>
          <w:tcPr>
            <w:tcW w:w="3196" w:type="dxa"/>
            <w:gridSpan w:val="3"/>
            <w:tcBorders>
              <w:top w:val="nil"/>
            </w:tcBorders>
          </w:tcPr>
          <w:p w14:paraId="14EB3929" w14:textId="77777777" w:rsidR="00B30312" w:rsidRDefault="00B30312" w:rsidP="00F51097">
            <w:pPr>
              <w:pStyle w:val="Heading2"/>
              <w:jc w:val="center"/>
              <w:rPr>
                <w:sz w:val="28"/>
                <w:szCs w:val="28"/>
                <w:u w:val="none"/>
              </w:rPr>
            </w:pPr>
            <w:r w:rsidRPr="009E26E6">
              <w:rPr>
                <w:sz w:val="28"/>
                <w:szCs w:val="28"/>
                <w:u w:val="none"/>
              </w:rPr>
              <w:t>NIF DRIVER</w:t>
            </w:r>
            <w:r>
              <w:rPr>
                <w:sz w:val="28"/>
                <w:szCs w:val="28"/>
                <w:u w:val="none"/>
              </w:rPr>
              <w:t>S</w:t>
            </w:r>
          </w:p>
          <w:p w14:paraId="1EFCA7F9" w14:textId="77777777" w:rsidR="00B30312" w:rsidRPr="00641F4D" w:rsidRDefault="00B30312" w:rsidP="00F51097">
            <w:pPr>
              <w:spacing w:after="120"/>
              <w:jc w:val="center"/>
            </w:pPr>
          </w:p>
          <w:sdt>
            <w:sdtPr>
              <w:rPr>
                <w:rStyle w:val="Style7"/>
              </w:rPr>
              <w:id w:val="-174496079"/>
              <w:placeholder>
                <w:docPart w:val="DA9E32D26542438281158375B85C557A"/>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5DC4B945" w14:textId="4D10F36F" w:rsidR="00B30312" w:rsidRDefault="00DD1675" w:rsidP="00F51097">
                <w:pPr>
                  <w:spacing w:after="120"/>
                  <w:jc w:val="center"/>
                  <w:rPr>
                    <w:rStyle w:val="Style2"/>
                  </w:rPr>
                </w:pPr>
                <w:r>
                  <w:rPr>
                    <w:rStyle w:val="Style7"/>
                  </w:rPr>
                  <w:t>School Leadership</w:t>
                </w:r>
              </w:p>
            </w:sdtContent>
          </w:sdt>
          <w:sdt>
            <w:sdtPr>
              <w:rPr>
                <w:rStyle w:val="Style7"/>
              </w:rPr>
              <w:id w:val="-8457417"/>
              <w:placeholder>
                <w:docPart w:val="A8B6101CD19A403897F6D887A24D8917"/>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5F0486A6" w14:textId="264626AF" w:rsidR="00B30312" w:rsidRDefault="00DD1675" w:rsidP="00F51097">
                <w:pPr>
                  <w:spacing w:after="120"/>
                  <w:jc w:val="center"/>
                  <w:rPr>
                    <w:rStyle w:val="Style7"/>
                  </w:rPr>
                </w:pPr>
                <w:r>
                  <w:rPr>
                    <w:rStyle w:val="Style7"/>
                  </w:rPr>
                  <w:t>Teacher Professionalism</w:t>
                </w:r>
              </w:p>
            </w:sdtContent>
          </w:sdt>
          <w:sdt>
            <w:sdtPr>
              <w:rPr>
                <w:rStyle w:val="Style7"/>
              </w:rPr>
              <w:id w:val="-391420190"/>
              <w:placeholder>
                <w:docPart w:val="17CA39B1A1EA47E39A9F16BE289C234F"/>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4BAE6E70" w14:textId="73C16E04" w:rsidR="00B30312" w:rsidRDefault="00DD1675" w:rsidP="00F51097">
                <w:pPr>
                  <w:spacing w:after="120"/>
                  <w:jc w:val="center"/>
                  <w:rPr>
                    <w:rStyle w:val="Style7"/>
                  </w:rPr>
                </w:pPr>
                <w:r>
                  <w:rPr>
                    <w:rStyle w:val="Style7"/>
                  </w:rPr>
                  <w:t>Parental Engagement</w:t>
                </w:r>
              </w:p>
            </w:sdtContent>
          </w:sdt>
          <w:sdt>
            <w:sdtPr>
              <w:rPr>
                <w:rStyle w:val="Style7"/>
              </w:rPr>
              <w:id w:val="954759023"/>
              <w:placeholder>
                <w:docPart w:val="7622E163452342758751AF0AC3D9CCC7"/>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7DCF9A3F" w14:textId="36917566" w:rsidR="00B30312" w:rsidRDefault="00DD1675" w:rsidP="00F51097">
                <w:pPr>
                  <w:spacing w:after="120"/>
                  <w:jc w:val="center"/>
                  <w:rPr>
                    <w:rStyle w:val="Style7"/>
                  </w:rPr>
                </w:pPr>
                <w:r>
                  <w:rPr>
                    <w:rStyle w:val="Style7"/>
                  </w:rPr>
                  <w:t>School Improvement</w:t>
                </w:r>
              </w:p>
            </w:sdtContent>
          </w:sdt>
          <w:sdt>
            <w:sdtPr>
              <w:rPr>
                <w:rStyle w:val="Style7"/>
              </w:rPr>
              <w:id w:val="1017113399"/>
              <w:placeholder>
                <w:docPart w:val="9FA0523B416242DFA219E271528169E2"/>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205D61BE" w14:textId="77777777" w:rsidR="00B30312" w:rsidRDefault="00B30312" w:rsidP="00F51097">
                <w:pPr>
                  <w:spacing w:after="120"/>
                  <w:jc w:val="center"/>
                  <w:rPr>
                    <w:rStyle w:val="Style7"/>
                  </w:rPr>
                </w:pPr>
                <w:r w:rsidRPr="009E26E6">
                  <w:rPr>
                    <w:rStyle w:val="PlaceholderText"/>
                  </w:rPr>
                  <w:t>Choose an item.</w:t>
                </w:r>
              </w:p>
            </w:sdtContent>
          </w:sdt>
          <w:sdt>
            <w:sdtPr>
              <w:rPr>
                <w:rStyle w:val="Style7"/>
              </w:rPr>
              <w:id w:val="159278587"/>
              <w:placeholder>
                <w:docPart w:val="A6F18152C2444CE28FE30F8A6C1619DF"/>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397B7D6E" w14:textId="77777777" w:rsidR="00B30312" w:rsidRDefault="00B30312" w:rsidP="00F51097">
                <w:pPr>
                  <w:spacing w:after="120"/>
                  <w:jc w:val="center"/>
                  <w:rPr>
                    <w:rStyle w:val="Style7"/>
                  </w:rPr>
                </w:pPr>
                <w:r w:rsidRPr="009E26E6">
                  <w:rPr>
                    <w:rStyle w:val="PlaceholderText"/>
                  </w:rPr>
                  <w:t>Choose an item.</w:t>
                </w:r>
              </w:p>
            </w:sdtContent>
          </w:sdt>
          <w:p w14:paraId="5187C2C5" w14:textId="77777777" w:rsidR="00B30312" w:rsidRDefault="00B30312" w:rsidP="00F51097">
            <w:pPr>
              <w:spacing w:after="120"/>
              <w:jc w:val="center"/>
              <w:rPr>
                <w:sz w:val="32"/>
                <w:szCs w:val="32"/>
              </w:rPr>
            </w:pPr>
          </w:p>
          <w:p w14:paraId="6047E94A" w14:textId="77777777" w:rsidR="00B30312" w:rsidRPr="009E26E6" w:rsidRDefault="00B30312" w:rsidP="00F51097">
            <w:pPr>
              <w:spacing w:after="120"/>
              <w:jc w:val="center"/>
              <w:rPr>
                <w:sz w:val="32"/>
                <w:szCs w:val="32"/>
              </w:rPr>
            </w:pPr>
          </w:p>
        </w:tc>
        <w:tc>
          <w:tcPr>
            <w:tcW w:w="3196" w:type="dxa"/>
            <w:gridSpan w:val="2"/>
            <w:tcBorders>
              <w:top w:val="nil"/>
            </w:tcBorders>
          </w:tcPr>
          <w:p w14:paraId="41CDA109" w14:textId="77777777" w:rsidR="00B30312" w:rsidRPr="009E26E6" w:rsidRDefault="00B30312" w:rsidP="00F51097">
            <w:pPr>
              <w:jc w:val="center"/>
              <w:rPr>
                <w:b/>
                <w:sz w:val="28"/>
                <w:szCs w:val="28"/>
              </w:rPr>
            </w:pPr>
            <w:commentRangeStart w:id="22"/>
            <w:r w:rsidRPr="009E26E6">
              <w:rPr>
                <w:b/>
                <w:sz w:val="28"/>
                <w:szCs w:val="28"/>
              </w:rPr>
              <w:t>EDLM PRIORITY</w:t>
            </w:r>
            <w:commentRangeEnd w:id="22"/>
            <w:r w:rsidRPr="009E26E6">
              <w:rPr>
                <w:rStyle w:val="CommentReference"/>
                <w:b/>
                <w:sz w:val="28"/>
                <w:szCs w:val="28"/>
              </w:rPr>
              <w:commentReference w:id="22"/>
            </w:r>
          </w:p>
          <w:p w14:paraId="08A7B85B" w14:textId="77777777" w:rsidR="00B30312" w:rsidRPr="009E26E6" w:rsidRDefault="00B30312" w:rsidP="00F51097">
            <w:pPr>
              <w:jc w:val="center"/>
              <w:rPr>
                <w:b/>
                <w:sz w:val="40"/>
                <w:szCs w:val="40"/>
              </w:rPr>
            </w:pPr>
            <w:r w:rsidRPr="009E26E6">
              <w:rPr>
                <w:rFonts w:cs="Arial"/>
                <w:noProof/>
                <w:color w:val="00B050"/>
                <w:sz w:val="40"/>
                <w:szCs w:val="40"/>
                <w:lang w:val="en-US"/>
              </w:rPr>
              <w:drawing>
                <wp:anchor distT="0" distB="0" distL="114300" distR="114300" simplePos="0" relativeHeight="251658262" behindDoc="1" locked="0" layoutInCell="1" allowOverlap="1" wp14:anchorId="52358EC4" wp14:editId="6BB2E8E4">
                  <wp:simplePos x="0" y="0"/>
                  <wp:positionH relativeFrom="column">
                    <wp:posOffset>472440</wp:posOffset>
                  </wp:positionH>
                  <wp:positionV relativeFrom="paragraph">
                    <wp:posOffset>131445</wp:posOffset>
                  </wp:positionV>
                  <wp:extent cx="939800" cy="761365"/>
                  <wp:effectExtent l="0" t="0" r="0" b="635"/>
                  <wp:wrapTight wrapText="bothSides">
                    <wp:wrapPolygon edited="0">
                      <wp:start x="0" y="0"/>
                      <wp:lineTo x="0" y="21078"/>
                      <wp:lineTo x="21016" y="21078"/>
                      <wp:lineTo x="21016" y="0"/>
                      <wp:lineTo x="0" y="0"/>
                    </wp:wrapPolygon>
                  </wp:wrapTight>
                  <wp:docPr id="1808400895" name="Picture 1808400895"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39800" cy="761365"/>
                          </a:xfrm>
                          <a:prstGeom prst="rect">
                            <a:avLst/>
                          </a:prstGeom>
                        </pic:spPr>
                      </pic:pic>
                    </a:graphicData>
                  </a:graphic>
                </wp:anchor>
              </w:drawing>
            </w:r>
          </w:p>
          <w:p w14:paraId="2558259F" w14:textId="77777777" w:rsidR="00B30312" w:rsidRPr="009E26E6" w:rsidRDefault="00B30312" w:rsidP="00F51097">
            <w:pPr>
              <w:jc w:val="center"/>
              <w:rPr>
                <w:b/>
                <w:sz w:val="40"/>
                <w:szCs w:val="40"/>
              </w:rPr>
            </w:pPr>
          </w:p>
          <w:p w14:paraId="41A7FED5" w14:textId="77777777" w:rsidR="00B30312" w:rsidRDefault="00B30312" w:rsidP="00F51097">
            <w:pPr>
              <w:jc w:val="center"/>
              <w:rPr>
                <w:rStyle w:val="Style1"/>
              </w:rPr>
            </w:pPr>
          </w:p>
          <w:sdt>
            <w:sdtPr>
              <w:rPr>
                <w:rStyle w:val="Style1"/>
              </w:rPr>
              <w:id w:val="-1800219521"/>
              <w:placeholder>
                <w:docPart w:val="CB9606B78D4A48AF9A158661578B15EE"/>
              </w:placeholder>
              <w:dropDownList>
                <w:listItem w:value="Choose an item."/>
                <w:listItem w:displayText="Presence" w:value="Presence"/>
                <w:listItem w:displayText="Participation" w:value="Participation"/>
                <w:listItem w:displayText="Progress" w:value="Progress"/>
              </w:dropDownList>
            </w:sdtPr>
            <w:sdtEndPr>
              <w:rPr>
                <w:rStyle w:val="DefaultParagraphFont"/>
                <w:rFonts w:asciiTheme="minorHAnsi" w:hAnsiTheme="minorHAnsi"/>
                <w:b w:val="0"/>
                <w:color w:val="auto"/>
                <w:sz w:val="22"/>
              </w:rPr>
            </w:sdtEndPr>
            <w:sdtContent>
              <w:p w14:paraId="64E80273" w14:textId="290EEE19" w:rsidR="00B30312" w:rsidRDefault="00DD1675" w:rsidP="00F51097">
                <w:pPr>
                  <w:jc w:val="center"/>
                  <w:rPr>
                    <w:rStyle w:val="Style1"/>
                  </w:rPr>
                </w:pPr>
                <w:r>
                  <w:rPr>
                    <w:rStyle w:val="Style1"/>
                  </w:rPr>
                  <w:t>Participation</w:t>
                </w:r>
              </w:p>
            </w:sdtContent>
          </w:sdt>
          <w:p w14:paraId="33B2E426" w14:textId="77777777" w:rsidR="00B30312" w:rsidRDefault="00B30312" w:rsidP="00F51097">
            <w:pPr>
              <w:jc w:val="center"/>
              <w:rPr>
                <w:rFonts w:ascii="Calibri" w:hAnsi="Calibri"/>
                <w:b/>
                <w:color w:val="538135" w:themeColor="accent6" w:themeShade="BF"/>
                <w:sz w:val="36"/>
              </w:rPr>
            </w:pPr>
          </w:p>
          <w:p w14:paraId="70E74EA2" w14:textId="77777777" w:rsidR="00B30312" w:rsidRPr="009E26E6" w:rsidRDefault="00B30312" w:rsidP="00F51097">
            <w:pPr>
              <w:jc w:val="center"/>
              <w:rPr>
                <w:rFonts w:ascii="Calibri" w:hAnsi="Calibri"/>
                <w:b/>
                <w:color w:val="538135" w:themeColor="accent6" w:themeShade="BF"/>
                <w:sz w:val="36"/>
              </w:rPr>
            </w:pPr>
          </w:p>
        </w:tc>
        <w:tc>
          <w:tcPr>
            <w:tcW w:w="3196" w:type="dxa"/>
            <w:gridSpan w:val="2"/>
            <w:tcBorders>
              <w:top w:val="nil"/>
            </w:tcBorders>
          </w:tcPr>
          <w:p w14:paraId="74C08BF8" w14:textId="77777777" w:rsidR="00B30312" w:rsidRPr="009E26E6" w:rsidRDefault="00B30312" w:rsidP="00F51097">
            <w:pPr>
              <w:jc w:val="center"/>
              <w:rPr>
                <w:b/>
                <w:sz w:val="28"/>
                <w:szCs w:val="28"/>
              </w:rPr>
            </w:pPr>
            <w:commentRangeStart w:id="23"/>
            <w:r w:rsidRPr="009E26E6">
              <w:rPr>
                <w:b/>
                <w:sz w:val="28"/>
                <w:szCs w:val="28"/>
              </w:rPr>
              <w:t xml:space="preserve">PEF </w:t>
            </w:r>
            <w:r w:rsidRPr="009E26E6">
              <w:rPr>
                <w:b/>
                <w:szCs w:val="22"/>
              </w:rPr>
              <w:t>(where applicable)</w:t>
            </w:r>
            <w:commentRangeEnd w:id="23"/>
            <w:r w:rsidRPr="009E26E6">
              <w:rPr>
                <w:rStyle w:val="CommentReference"/>
                <w:b/>
                <w:sz w:val="28"/>
                <w:szCs w:val="28"/>
              </w:rPr>
              <w:commentReference w:id="23"/>
            </w:r>
          </w:p>
          <w:p w14:paraId="19C69152" w14:textId="77777777" w:rsidR="00B30312" w:rsidRPr="009E26E6" w:rsidRDefault="00B30312" w:rsidP="00F51097">
            <w:pPr>
              <w:jc w:val="center"/>
              <w:rPr>
                <w:b/>
                <w:i/>
                <w:iCs/>
                <w:sz w:val="20"/>
              </w:rPr>
            </w:pPr>
            <w:r w:rsidRPr="009E26E6">
              <w:rPr>
                <w:b/>
                <w:i/>
                <w:iCs/>
                <w:sz w:val="20"/>
              </w:rPr>
              <w:t>Intervention for equity &amp; cost</w:t>
            </w:r>
          </w:p>
          <w:p w14:paraId="71C1C3BD" w14:textId="77777777" w:rsidR="00B30312" w:rsidRPr="009E26E6" w:rsidRDefault="00B30312" w:rsidP="00F51097">
            <w:pPr>
              <w:jc w:val="center"/>
              <w:rPr>
                <w:b/>
                <w:i/>
                <w:iCs/>
                <w:sz w:val="20"/>
              </w:rPr>
            </w:pPr>
            <w:r w:rsidRPr="009E26E6">
              <w:rPr>
                <w:b/>
                <w:noProof/>
                <w:sz w:val="20"/>
              </w:rPr>
              <w:drawing>
                <wp:anchor distT="0" distB="0" distL="114300" distR="114300" simplePos="0" relativeHeight="251658260" behindDoc="1" locked="0" layoutInCell="1" allowOverlap="1" wp14:anchorId="499D5E0D" wp14:editId="352DEFDE">
                  <wp:simplePos x="0" y="0"/>
                  <wp:positionH relativeFrom="column">
                    <wp:posOffset>671830</wp:posOffset>
                  </wp:positionH>
                  <wp:positionV relativeFrom="paragraph">
                    <wp:posOffset>119380</wp:posOffset>
                  </wp:positionV>
                  <wp:extent cx="876300" cy="659130"/>
                  <wp:effectExtent l="0" t="0" r="0" b="7620"/>
                  <wp:wrapTight wrapText="bothSides">
                    <wp:wrapPolygon edited="0">
                      <wp:start x="0" y="0"/>
                      <wp:lineTo x="0" y="21225"/>
                      <wp:lineTo x="21130" y="21225"/>
                      <wp:lineTo x="21130" y="0"/>
                      <wp:lineTo x="0" y="0"/>
                    </wp:wrapPolygon>
                  </wp:wrapTight>
                  <wp:docPr id="1766918701" name="Picture 176691870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7630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7F1868" w14:textId="77777777" w:rsidR="00B30312" w:rsidRPr="009E26E6" w:rsidRDefault="00B30312" w:rsidP="00F51097">
            <w:pPr>
              <w:jc w:val="center"/>
              <w:rPr>
                <w:b/>
                <w:i/>
                <w:iCs/>
                <w:sz w:val="20"/>
              </w:rPr>
            </w:pPr>
          </w:p>
          <w:p w14:paraId="73D8133D" w14:textId="77777777" w:rsidR="00B30312" w:rsidRPr="009E26E6" w:rsidRDefault="00B30312" w:rsidP="00F51097">
            <w:pPr>
              <w:jc w:val="center"/>
              <w:rPr>
                <w:b/>
                <w:i/>
                <w:iCs/>
                <w:sz w:val="20"/>
              </w:rPr>
            </w:pPr>
          </w:p>
          <w:p w14:paraId="4366F39C" w14:textId="77777777" w:rsidR="00B30312" w:rsidRPr="009E26E6" w:rsidRDefault="00B30312" w:rsidP="00F51097">
            <w:pPr>
              <w:jc w:val="center"/>
              <w:rPr>
                <w:b/>
                <w:i/>
                <w:iCs/>
                <w:sz w:val="20"/>
              </w:rPr>
            </w:pPr>
          </w:p>
          <w:p w14:paraId="5F9C899A" w14:textId="77777777" w:rsidR="00B30312" w:rsidRPr="009E26E6" w:rsidRDefault="00B30312" w:rsidP="00F51097">
            <w:pPr>
              <w:jc w:val="center"/>
              <w:rPr>
                <w:b/>
                <w:i/>
                <w:iCs/>
                <w:sz w:val="20"/>
              </w:rPr>
            </w:pPr>
          </w:p>
          <w:p w14:paraId="1357C24C" w14:textId="77777777" w:rsidR="00B30312" w:rsidRDefault="00B30312" w:rsidP="00F51097">
            <w:pPr>
              <w:jc w:val="center"/>
              <w:rPr>
                <w:rStyle w:val="Style3"/>
              </w:rPr>
            </w:pPr>
          </w:p>
          <w:p w14:paraId="28C59FEC" w14:textId="36AFD987" w:rsidR="00B30312" w:rsidRDefault="007D2A1A" w:rsidP="00F51097">
            <w:pPr>
              <w:jc w:val="center"/>
              <w:rPr>
                <w:rStyle w:val="Style3"/>
              </w:rPr>
            </w:pPr>
            <w:sdt>
              <w:sdtPr>
                <w:rPr>
                  <w:rStyle w:val="Style3"/>
                </w:rPr>
                <w:id w:val="2084256679"/>
                <w:placeholder>
                  <w:docPart w:val="E52EF6D5ECF541158643E455CDDA0687"/>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DD1675">
                  <w:rPr>
                    <w:rStyle w:val="Style3"/>
                  </w:rPr>
                  <w:t>1. Early Intervention and Prevention</w:t>
                </w:r>
              </w:sdtContent>
            </w:sdt>
          </w:p>
          <w:p w14:paraId="4094F10F" w14:textId="054CA480" w:rsidR="00B30312" w:rsidRDefault="007D2A1A" w:rsidP="00F51097">
            <w:pPr>
              <w:jc w:val="center"/>
              <w:rPr>
                <w:rStyle w:val="Style3"/>
              </w:rPr>
            </w:pPr>
            <w:sdt>
              <w:sdtPr>
                <w:rPr>
                  <w:rStyle w:val="Style3"/>
                </w:rPr>
                <w:id w:val="-1210880004"/>
                <w:placeholder>
                  <w:docPart w:val="79F9A7B53B974035BD63D2192FCE2924"/>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DD1675">
                  <w:rPr>
                    <w:rStyle w:val="Style3"/>
                  </w:rPr>
                  <w:t>2. Social and Emotional Wellbeing</w:t>
                </w:r>
              </w:sdtContent>
            </w:sdt>
          </w:p>
          <w:p w14:paraId="2CF09B80" w14:textId="4948C231" w:rsidR="00B30312" w:rsidRDefault="007D2A1A" w:rsidP="00F51097">
            <w:pPr>
              <w:jc w:val="center"/>
              <w:rPr>
                <w:rStyle w:val="Style3"/>
              </w:rPr>
            </w:pPr>
            <w:sdt>
              <w:sdtPr>
                <w:rPr>
                  <w:rStyle w:val="Style3"/>
                </w:rPr>
                <w:id w:val="1674754152"/>
                <w:placeholder>
                  <w:docPart w:val="CC7089FAE91947A88FF5C841C11C3F34"/>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DD1675">
                  <w:rPr>
                    <w:rStyle w:val="Style3"/>
                  </w:rPr>
                  <w:t>9. Engaging beyond the school</w:t>
                </w:r>
              </w:sdtContent>
            </w:sdt>
          </w:p>
          <w:p w14:paraId="258A492E" w14:textId="77777777" w:rsidR="00B30312" w:rsidRPr="009E26E6" w:rsidRDefault="00B30312" w:rsidP="00F51097">
            <w:pPr>
              <w:jc w:val="center"/>
              <w:rPr>
                <w:b/>
                <w:sz w:val="24"/>
                <w:szCs w:val="24"/>
              </w:rPr>
            </w:pPr>
          </w:p>
        </w:tc>
        <w:tc>
          <w:tcPr>
            <w:tcW w:w="3197" w:type="dxa"/>
            <w:gridSpan w:val="3"/>
            <w:tcBorders>
              <w:top w:val="nil"/>
            </w:tcBorders>
          </w:tcPr>
          <w:p w14:paraId="45262EB8" w14:textId="77777777" w:rsidR="00B30312" w:rsidRPr="009E26E6" w:rsidRDefault="00B30312" w:rsidP="00F51097">
            <w:pPr>
              <w:jc w:val="center"/>
              <w:rPr>
                <w:b/>
                <w:sz w:val="28"/>
                <w:szCs w:val="28"/>
              </w:rPr>
            </w:pPr>
            <w:commentRangeStart w:id="24"/>
            <w:r w:rsidRPr="009E26E6">
              <w:rPr>
                <w:b/>
                <w:sz w:val="28"/>
                <w:szCs w:val="28"/>
              </w:rPr>
              <w:t>HGIOS QI</w:t>
            </w:r>
            <w:commentRangeEnd w:id="24"/>
            <w:r w:rsidRPr="009E26E6">
              <w:rPr>
                <w:rStyle w:val="CommentReference"/>
                <w:b/>
                <w:sz w:val="28"/>
                <w:szCs w:val="28"/>
              </w:rPr>
              <w:commentReference w:id="24"/>
            </w:r>
          </w:p>
          <w:p w14:paraId="64DB2DD8" w14:textId="77777777" w:rsidR="00B30312" w:rsidRPr="009E26E6" w:rsidRDefault="00B30312" w:rsidP="00F51097">
            <w:pPr>
              <w:jc w:val="center"/>
              <w:rPr>
                <w:b/>
                <w:sz w:val="24"/>
                <w:szCs w:val="24"/>
              </w:rPr>
            </w:pPr>
            <w:r w:rsidRPr="009E26E6">
              <w:rPr>
                <w:b/>
                <w:noProof/>
              </w:rPr>
              <w:drawing>
                <wp:anchor distT="0" distB="0" distL="114300" distR="114300" simplePos="0" relativeHeight="251658261" behindDoc="1" locked="0" layoutInCell="1" allowOverlap="1" wp14:anchorId="3E57D4A4" wp14:editId="59C81387">
                  <wp:simplePos x="0" y="0"/>
                  <wp:positionH relativeFrom="column">
                    <wp:posOffset>642620</wp:posOffset>
                  </wp:positionH>
                  <wp:positionV relativeFrom="paragraph">
                    <wp:posOffset>140970</wp:posOffset>
                  </wp:positionV>
                  <wp:extent cx="768350" cy="736600"/>
                  <wp:effectExtent l="0" t="0" r="0" b="6350"/>
                  <wp:wrapTight wrapText="bothSides">
                    <wp:wrapPolygon edited="0">
                      <wp:start x="0" y="0"/>
                      <wp:lineTo x="0" y="21228"/>
                      <wp:lineTo x="20886" y="21228"/>
                      <wp:lineTo x="20886" y="0"/>
                      <wp:lineTo x="0" y="0"/>
                    </wp:wrapPolygon>
                  </wp:wrapTight>
                  <wp:docPr id="2018875023" name="Picture 2018875023"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alendar&#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835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7AB1FA" w14:textId="77777777" w:rsidR="00B30312" w:rsidRPr="009E26E6" w:rsidRDefault="00B30312" w:rsidP="00F51097">
            <w:pPr>
              <w:jc w:val="center"/>
              <w:rPr>
                <w:b/>
                <w:sz w:val="24"/>
                <w:szCs w:val="24"/>
              </w:rPr>
            </w:pPr>
          </w:p>
          <w:p w14:paraId="490A9CFC" w14:textId="77777777" w:rsidR="00B30312" w:rsidRPr="009E26E6" w:rsidRDefault="00B30312" w:rsidP="00F51097">
            <w:pPr>
              <w:jc w:val="center"/>
              <w:rPr>
                <w:b/>
                <w:sz w:val="24"/>
                <w:szCs w:val="24"/>
              </w:rPr>
            </w:pPr>
          </w:p>
          <w:p w14:paraId="37354F3B" w14:textId="77777777" w:rsidR="00B30312" w:rsidRPr="009E26E6" w:rsidRDefault="00B30312" w:rsidP="00F51097">
            <w:pPr>
              <w:jc w:val="center"/>
              <w:rPr>
                <w:b/>
                <w:sz w:val="24"/>
                <w:szCs w:val="24"/>
              </w:rPr>
            </w:pPr>
          </w:p>
          <w:p w14:paraId="132D628D" w14:textId="77777777" w:rsidR="00B30312" w:rsidRDefault="00B30312" w:rsidP="00F51097">
            <w:pPr>
              <w:jc w:val="center"/>
              <w:rPr>
                <w:b/>
                <w:sz w:val="24"/>
                <w:szCs w:val="24"/>
              </w:rPr>
            </w:pPr>
          </w:p>
          <w:p w14:paraId="4F2A8613" w14:textId="77777777" w:rsidR="00B30312" w:rsidRPr="009E26E6" w:rsidRDefault="00B30312" w:rsidP="00F51097">
            <w:pPr>
              <w:jc w:val="center"/>
              <w:rPr>
                <w:b/>
                <w:sz w:val="24"/>
                <w:szCs w:val="24"/>
              </w:rPr>
            </w:pPr>
          </w:p>
          <w:sdt>
            <w:sdtPr>
              <w:rPr>
                <w:rStyle w:val="Style3"/>
              </w:rPr>
              <w:id w:val="-569958190"/>
              <w:placeholder>
                <w:docPart w:val="A95965E1A43C451F89CF2BC6D6984F1C"/>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2D66725A" w14:textId="730402C0" w:rsidR="00B30312" w:rsidRPr="009E26E6" w:rsidRDefault="00DD1675" w:rsidP="00F51097">
                <w:pPr>
                  <w:jc w:val="center"/>
                  <w:rPr>
                    <w:b/>
                    <w:sz w:val="24"/>
                    <w:szCs w:val="24"/>
                  </w:rPr>
                </w:pPr>
                <w:r>
                  <w:rPr>
                    <w:rStyle w:val="Style3"/>
                  </w:rPr>
                  <w:t>2.1 Safeguarding and child protection</w:t>
                </w:r>
              </w:p>
            </w:sdtContent>
          </w:sdt>
          <w:sdt>
            <w:sdtPr>
              <w:rPr>
                <w:rStyle w:val="Style3"/>
              </w:rPr>
              <w:id w:val="1642084035"/>
              <w:placeholder>
                <w:docPart w:val="1D40222CAFDD4EF486EE3740F8662A16"/>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4E3DAC4E" w14:textId="6F2FDA51" w:rsidR="00B30312" w:rsidRPr="009E26E6" w:rsidRDefault="00DD1675" w:rsidP="00F51097">
                <w:pPr>
                  <w:jc w:val="center"/>
                  <w:rPr>
                    <w:rStyle w:val="Style3"/>
                  </w:rPr>
                </w:pPr>
                <w:r>
                  <w:rPr>
                    <w:rStyle w:val="Style3"/>
                  </w:rPr>
                  <w:t>3.1 Enquring wellbeing, equality and inclusion</w:t>
                </w:r>
              </w:p>
            </w:sdtContent>
          </w:sdt>
          <w:p w14:paraId="2F07FC5C" w14:textId="77777777" w:rsidR="00B30312" w:rsidRPr="009E26E6" w:rsidRDefault="00B30312" w:rsidP="00F51097">
            <w:pPr>
              <w:jc w:val="center"/>
              <w:rPr>
                <w:b/>
                <w:sz w:val="24"/>
                <w:szCs w:val="24"/>
              </w:rPr>
            </w:pPr>
          </w:p>
        </w:tc>
      </w:tr>
      <w:tr w:rsidR="00B30312" w:rsidRPr="00D943E9" w14:paraId="56AE7119" w14:textId="77777777" w:rsidTr="00F51097">
        <w:trPr>
          <w:trHeight w:val="339"/>
        </w:trPr>
        <w:tc>
          <w:tcPr>
            <w:tcW w:w="3922" w:type="dxa"/>
            <w:gridSpan w:val="2"/>
          </w:tcPr>
          <w:p w14:paraId="3E3B6F88" w14:textId="77777777" w:rsidR="00B30312" w:rsidRPr="009E26E6" w:rsidRDefault="00B30312" w:rsidP="00F51097">
            <w:pPr>
              <w:pStyle w:val="Heading2"/>
              <w:jc w:val="center"/>
              <w:rPr>
                <w:sz w:val="32"/>
                <w:szCs w:val="32"/>
                <w:u w:val="none"/>
              </w:rPr>
            </w:pPr>
            <w:r w:rsidRPr="009E26E6">
              <w:rPr>
                <w:bCs/>
                <w:sz w:val="24"/>
                <w:szCs w:val="24"/>
                <w:u w:val="none"/>
              </w:rPr>
              <w:t>Intended Outcome (impact)</w:t>
            </w:r>
          </w:p>
        </w:tc>
        <w:tc>
          <w:tcPr>
            <w:tcW w:w="4578" w:type="dxa"/>
            <w:gridSpan w:val="3"/>
          </w:tcPr>
          <w:p w14:paraId="093277EC" w14:textId="77777777" w:rsidR="00B30312" w:rsidRPr="009E26E6" w:rsidRDefault="00B30312" w:rsidP="00F51097">
            <w:pPr>
              <w:jc w:val="center"/>
              <w:rPr>
                <w:b/>
                <w:bCs/>
                <w:sz w:val="24"/>
                <w:szCs w:val="24"/>
              </w:rPr>
            </w:pPr>
            <w:r w:rsidRPr="009E26E6">
              <w:rPr>
                <w:b/>
                <w:bCs/>
                <w:sz w:val="24"/>
                <w:szCs w:val="24"/>
              </w:rPr>
              <w:t>Actions required to reach desired outcome</w:t>
            </w:r>
          </w:p>
        </w:tc>
        <w:tc>
          <w:tcPr>
            <w:tcW w:w="3402" w:type="dxa"/>
            <w:gridSpan w:val="2"/>
          </w:tcPr>
          <w:p w14:paraId="702F3F18" w14:textId="77777777" w:rsidR="00B30312" w:rsidRPr="009E26E6" w:rsidRDefault="00B30312" w:rsidP="00F51097">
            <w:pPr>
              <w:jc w:val="center"/>
              <w:rPr>
                <w:rFonts w:cstheme="minorHAnsi"/>
                <w:b/>
                <w:bCs/>
                <w:sz w:val="24"/>
                <w:szCs w:val="24"/>
              </w:rPr>
            </w:pPr>
            <w:r w:rsidRPr="009E26E6">
              <w:rPr>
                <w:rFonts w:cstheme="minorHAnsi"/>
                <w:b/>
                <w:bCs/>
                <w:sz w:val="24"/>
                <w:szCs w:val="24"/>
              </w:rPr>
              <w:t>Measurement &amp; Evidence</w:t>
            </w:r>
          </w:p>
        </w:tc>
        <w:tc>
          <w:tcPr>
            <w:tcW w:w="1276" w:type="dxa"/>
            <w:gridSpan w:val="2"/>
          </w:tcPr>
          <w:p w14:paraId="5F947BEB" w14:textId="77777777" w:rsidR="00B30312" w:rsidRPr="009E26E6" w:rsidRDefault="00B30312" w:rsidP="00F51097">
            <w:pPr>
              <w:jc w:val="center"/>
              <w:rPr>
                <w:b/>
                <w:sz w:val="24"/>
                <w:szCs w:val="24"/>
              </w:rPr>
            </w:pPr>
            <w:r w:rsidRPr="009E26E6">
              <w:rPr>
                <w:b/>
                <w:sz w:val="24"/>
                <w:szCs w:val="24"/>
              </w:rPr>
              <w:t>Who</w:t>
            </w:r>
          </w:p>
        </w:tc>
        <w:tc>
          <w:tcPr>
            <w:tcW w:w="1418" w:type="dxa"/>
          </w:tcPr>
          <w:p w14:paraId="5E62DE7B" w14:textId="77777777" w:rsidR="00B30312" w:rsidRPr="009E26E6" w:rsidRDefault="00B30312" w:rsidP="00F51097">
            <w:pPr>
              <w:jc w:val="center"/>
              <w:rPr>
                <w:b/>
                <w:sz w:val="24"/>
                <w:szCs w:val="24"/>
              </w:rPr>
            </w:pPr>
            <w:r w:rsidRPr="009E26E6">
              <w:rPr>
                <w:b/>
                <w:sz w:val="24"/>
                <w:szCs w:val="24"/>
              </w:rPr>
              <w:t>When</w:t>
            </w:r>
          </w:p>
        </w:tc>
        <w:tc>
          <w:tcPr>
            <w:tcW w:w="1385" w:type="dxa"/>
          </w:tcPr>
          <w:p w14:paraId="11FDF50B" w14:textId="77777777" w:rsidR="00B30312" w:rsidRPr="009E26E6" w:rsidRDefault="00B30312" w:rsidP="00F51097">
            <w:pPr>
              <w:jc w:val="center"/>
              <w:rPr>
                <w:b/>
                <w:sz w:val="24"/>
                <w:szCs w:val="24"/>
              </w:rPr>
            </w:pPr>
            <w:r w:rsidRPr="00381943">
              <w:rPr>
                <w:b/>
                <w:sz w:val="24"/>
                <w:szCs w:val="24"/>
              </w:rPr>
              <w:t>Resources</w:t>
            </w:r>
          </w:p>
        </w:tc>
      </w:tr>
      <w:tr w:rsidR="00B30312" w:rsidRPr="00D943E9" w14:paraId="7E4E316E" w14:textId="77777777" w:rsidTr="00F51097">
        <w:trPr>
          <w:trHeight w:val="825"/>
        </w:trPr>
        <w:tc>
          <w:tcPr>
            <w:tcW w:w="3922" w:type="dxa"/>
            <w:gridSpan w:val="2"/>
          </w:tcPr>
          <w:p w14:paraId="1AC8A6A8" w14:textId="77777777" w:rsidR="00144524" w:rsidRPr="00E63DA3" w:rsidRDefault="00A6061E" w:rsidP="00F51097">
            <w:pPr>
              <w:rPr>
                <w:szCs w:val="22"/>
              </w:rPr>
            </w:pPr>
            <w:r w:rsidRPr="00E63DA3">
              <w:rPr>
                <w:szCs w:val="22"/>
              </w:rPr>
              <w:t xml:space="preserve">Linlathen is a diverse community with many residents, organisations and community groups working positively to promote inclusion, fairness and community cohesion. </w:t>
            </w:r>
          </w:p>
          <w:p w14:paraId="1FB5EF4D" w14:textId="77777777" w:rsidR="00144524" w:rsidRPr="00E63DA3" w:rsidRDefault="00A6061E" w:rsidP="00F51097">
            <w:pPr>
              <w:rPr>
                <w:szCs w:val="22"/>
              </w:rPr>
            </w:pPr>
            <w:r w:rsidRPr="00E63DA3">
              <w:rPr>
                <w:szCs w:val="22"/>
              </w:rPr>
              <w:t xml:space="preserve">Residents have expressed anxieties linked to pressures on local services, housing </w:t>
            </w:r>
            <w:r w:rsidRPr="00E63DA3">
              <w:rPr>
                <w:szCs w:val="22"/>
              </w:rPr>
              <w:lastRenderedPageBreak/>
              <w:t xml:space="preserve">availability and community resources. These views can contribute to negative perceptions, misconceptions and, in some cases, prejudice towards newcomers.  </w:t>
            </w:r>
          </w:p>
          <w:p w14:paraId="3FA4B400" w14:textId="2482C307" w:rsidR="00A6061E" w:rsidRPr="00E63DA3" w:rsidRDefault="00A6061E" w:rsidP="00F51097">
            <w:pPr>
              <w:rPr>
                <w:szCs w:val="22"/>
              </w:rPr>
            </w:pPr>
            <w:r w:rsidRPr="00E63DA3">
              <w:rPr>
                <w:szCs w:val="22"/>
              </w:rPr>
              <w:t xml:space="preserve">We want to promote respect for different cultures and lived experiences, while challenging </w:t>
            </w:r>
            <w:r w:rsidR="00144524" w:rsidRPr="00E63DA3">
              <w:rPr>
                <w:szCs w:val="22"/>
              </w:rPr>
              <w:t>racism, discrimination</w:t>
            </w:r>
            <w:r w:rsidR="000B435F" w:rsidRPr="00E63DA3">
              <w:rPr>
                <w:szCs w:val="22"/>
              </w:rPr>
              <w:t xml:space="preserve"> </w:t>
            </w:r>
            <w:r w:rsidRPr="00E63DA3">
              <w:rPr>
                <w:szCs w:val="22"/>
              </w:rPr>
              <w:t xml:space="preserve">and misinformation. </w:t>
            </w:r>
          </w:p>
          <w:p w14:paraId="35F53F40" w14:textId="77777777" w:rsidR="00A6061E" w:rsidRPr="00E63DA3" w:rsidRDefault="00A6061E" w:rsidP="00F51097">
            <w:pPr>
              <w:rPr>
                <w:szCs w:val="22"/>
              </w:rPr>
            </w:pPr>
          </w:p>
          <w:p w14:paraId="2B604418" w14:textId="1288CFF4" w:rsidR="0031519C" w:rsidRPr="00E63DA3" w:rsidRDefault="0031519C" w:rsidP="00F51097">
            <w:pPr>
              <w:rPr>
                <w:szCs w:val="22"/>
              </w:rPr>
            </w:pPr>
            <w:r w:rsidRPr="00E63DA3">
              <w:rPr>
                <w:szCs w:val="22"/>
              </w:rPr>
              <w:t xml:space="preserve">To strengthen our inclusive school culture by proactively addressing racism, prejudice and gender-based violence through education, early intervention and positive role </w:t>
            </w:r>
            <w:r w:rsidR="00425D56" w:rsidRPr="00E63DA3">
              <w:rPr>
                <w:szCs w:val="22"/>
              </w:rPr>
              <w:t>models</w:t>
            </w:r>
          </w:p>
          <w:p w14:paraId="6FA14113" w14:textId="77777777" w:rsidR="0031519C" w:rsidRPr="00E63DA3" w:rsidRDefault="0031519C" w:rsidP="00F51097">
            <w:pPr>
              <w:rPr>
                <w:szCs w:val="22"/>
              </w:rPr>
            </w:pPr>
          </w:p>
          <w:p w14:paraId="65D2004F" w14:textId="77777777" w:rsidR="00B30312" w:rsidRDefault="0031519C" w:rsidP="00F51097">
            <w:pPr>
              <w:rPr>
                <w:szCs w:val="22"/>
              </w:rPr>
            </w:pPr>
            <w:r w:rsidRPr="00E63DA3">
              <w:rPr>
                <w:szCs w:val="22"/>
              </w:rPr>
              <w:t>We aim to ensure all children feel safe, respected and loved, while developing the knowledge, skills and attitudes needed to build healthy relationships and challenge discrimination.</w:t>
            </w:r>
          </w:p>
          <w:p w14:paraId="620936DC" w14:textId="77777777" w:rsidR="00DA716A" w:rsidRDefault="00DA716A" w:rsidP="00F51097">
            <w:pPr>
              <w:rPr>
                <w:szCs w:val="22"/>
              </w:rPr>
            </w:pPr>
          </w:p>
          <w:p w14:paraId="58E2B285" w14:textId="0BE76CB0" w:rsidR="00DA716A" w:rsidRPr="00E63DA3" w:rsidRDefault="00DA716A" w:rsidP="00F51097">
            <w:pPr>
              <w:rPr>
                <w:szCs w:val="22"/>
              </w:rPr>
            </w:pPr>
            <w:r w:rsidRPr="00DA716A">
              <w:rPr>
                <w:rFonts w:cstheme="minorHAnsi"/>
                <w:szCs w:val="22"/>
                <w:lang w:eastAsia="en-GB"/>
              </w:rPr>
              <w:t>Creation of Poverty Action group and CLPL for staff following DHTs involvement with Education Scotland’s Poverty Equity Group.</w:t>
            </w:r>
          </w:p>
          <w:p w14:paraId="1E6B12A3" w14:textId="77777777" w:rsidR="00DD1675" w:rsidRPr="00E63DA3" w:rsidRDefault="00DD1675" w:rsidP="00F51097">
            <w:pPr>
              <w:rPr>
                <w:szCs w:val="22"/>
              </w:rPr>
            </w:pPr>
          </w:p>
          <w:p w14:paraId="2B785365" w14:textId="77777777" w:rsidR="00DD1675" w:rsidRPr="00E63DA3" w:rsidRDefault="00DD1675" w:rsidP="00F51097">
            <w:pPr>
              <w:rPr>
                <w:szCs w:val="22"/>
              </w:rPr>
            </w:pPr>
            <w:r w:rsidRPr="00E63DA3">
              <w:rPr>
                <w:szCs w:val="22"/>
              </w:rPr>
              <w:t>We want to see recorded incidents of bullying and racism at 0.</w:t>
            </w:r>
          </w:p>
          <w:p w14:paraId="7D35BE92" w14:textId="7D7394A8" w:rsidR="00DD1675" w:rsidRPr="00E63DA3" w:rsidRDefault="00DD1675" w:rsidP="00F51097">
            <w:pPr>
              <w:rPr>
                <w:color w:val="808080" w:themeColor="background1" w:themeShade="80"/>
                <w:szCs w:val="22"/>
              </w:rPr>
            </w:pPr>
            <w:r w:rsidRPr="00E63DA3">
              <w:rPr>
                <w:szCs w:val="22"/>
              </w:rPr>
              <w:t>Currently 6 reports on SEEMIS</w:t>
            </w:r>
          </w:p>
        </w:tc>
        <w:tc>
          <w:tcPr>
            <w:tcW w:w="4578" w:type="dxa"/>
            <w:gridSpan w:val="3"/>
          </w:tcPr>
          <w:p w14:paraId="48B388FC" w14:textId="711EB6C2" w:rsidR="0031519C" w:rsidRPr="00E63DA3" w:rsidRDefault="0031519C" w:rsidP="0031519C">
            <w:pPr>
              <w:jc w:val="left"/>
              <w:rPr>
                <w:rFonts w:cstheme="minorHAnsi"/>
                <w:szCs w:val="22"/>
                <w:lang w:eastAsia="en-GB"/>
              </w:rPr>
            </w:pPr>
            <w:r w:rsidRPr="00E63DA3">
              <w:rPr>
                <w:rFonts w:cstheme="minorHAnsi"/>
                <w:szCs w:val="22"/>
                <w:lang w:eastAsia="en-GB"/>
              </w:rPr>
              <w:lastRenderedPageBreak/>
              <w:t>Embed learning about equality, diversity, anti-racism and respectful relationships across the curriculum.</w:t>
            </w:r>
          </w:p>
          <w:p w14:paraId="5D849B1E" w14:textId="77777777" w:rsidR="0031519C" w:rsidRPr="00E63DA3" w:rsidRDefault="0031519C" w:rsidP="0031519C">
            <w:pPr>
              <w:jc w:val="left"/>
              <w:rPr>
                <w:rFonts w:cstheme="minorHAnsi"/>
                <w:szCs w:val="22"/>
                <w:lang w:eastAsia="en-GB"/>
              </w:rPr>
            </w:pPr>
          </w:p>
          <w:p w14:paraId="2A9B06A9" w14:textId="0677C79C" w:rsidR="0031519C" w:rsidRPr="00E63DA3" w:rsidRDefault="0031519C" w:rsidP="0031519C">
            <w:pPr>
              <w:jc w:val="left"/>
              <w:rPr>
                <w:rFonts w:cstheme="minorHAnsi"/>
                <w:szCs w:val="22"/>
                <w:lang w:eastAsia="en-GB"/>
              </w:rPr>
            </w:pPr>
            <w:r w:rsidRPr="00E63DA3">
              <w:rPr>
                <w:rFonts w:cstheme="minorHAnsi"/>
                <w:szCs w:val="22"/>
                <w:lang w:eastAsia="en-GB"/>
              </w:rPr>
              <w:t xml:space="preserve">Deliver age-appropriate learning experiences that develop children's understanding of </w:t>
            </w:r>
            <w:r w:rsidRPr="00E63DA3">
              <w:rPr>
                <w:rFonts w:cstheme="minorHAnsi"/>
                <w:szCs w:val="22"/>
                <w:lang w:eastAsia="en-GB"/>
              </w:rPr>
              <w:lastRenderedPageBreak/>
              <w:t>consent, respect, inclusion and challenging stereotypes.</w:t>
            </w:r>
          </w:p>
          <w:p w14:paraId="3F284870" w14:textId="77777777" w:rsidR="0031519C" w:rsidRPr="00E63DA3" w:rsidRDefault="0031519C" w:rsidP="0031519C">
            <w:pPr>
              <w:jc w:val="left"/>
              <w:rPr>
                <w:rFonts w:cstheme="minorHAnsi"/>
                <w:szCs w:val="22"/>
                <w:lang w:eastAsia="en-GB"/>
              </w:rPr>
            </w:pPr>
          </w:p>
          <w:p w14:paraId="185B5671" w14:textId="7058A27D" w:rsidR="0031519C" w:rsidRPr="00E63DA3" w:rsidRDefault="0031519C" w:rsidP="0031519C">
            <w:pPr>
              <w:jc w:val="left"/>
              <w:rPr>
                <w:rFonts w:cstheme="minorHAnsi"/>
                <w:szCs w:val="22"/>
                <w:lang w:eastAsia="en-GB"/>
              </w:rPr>
            </w:pPr>
            <w:r w:rsidRPr="00E63DA3">
              <w:rPr>
                <w:rFonts w:cstheme="minorHAnsi"/>
                <w:szCs w:val="22"/>
                <w:lang w:eastAsia="en-GB"/>
              </w:rPr>
              <w:t>Utilise support workers from our partner DUSC to deliver targeted programmes and mentoring that promote positive masculinity, teamwork, respect and healthy relationships.</w:t>
            </w:r>
          </w:p>
          <w:p w14:paraId="29F11E79" w14:textId="77777777" w:rsidR="0031519C" w:rsidRPr="00E63DA3" w:rsidRDefault="0031519C" w:rsidP="0031519C">
            <w:pPr>
              <w:jc w:val="left"/>
              <w:rPr>
                <w:rFonts w:cstheme="minorHAnsi"/>
                <w:szCs w:val="22"/>
                <w:lang w:eastAsia="en-GB"/>
              </w:rPr>
            </w:pPr>
          </w:p>
          <w:p w14:paraId="030FE6C0" w14:textId="1107DB3D" w:rsidR="0031519C" w:rsidRPr="00E63DA3" w:rsidRDefault="0031519C" w:rsidP="0031519C">
            <w:pPr>
              <w:jc w:val="left"/>
              <w:rPr>
                <w:rFonts w:cstheme="minorHAnsi"/>
                <w:szCs w:val="22"/>
                <w:lang w:eastAsia="en-GB"/>
              </w:rPr>
            </w:pPr>
            <w:r w:rsidRPr="00E63DA3">
              <w:rPr>
                <w:rFonts w:cstheme="minorHAnsi"/>
                <w:szCs w:val="22"/>
                <w:lang w:eastAsia="en-GB"/>
              </w:rPr>
              <w:t>Strengthen pupil voice through opportunities for children to discuss issues of fairness, discrimination and inclusion.</w:t>
            </w:r>
          </w:p>
          <w:p w14:paraId="2E1FFF79" w14:textId="77777777" w:rsidR="0031519C" w:rsidRPr="00E63DA3" w:rsidRDefault="0031519C" w:rsidP="0031519C">
            <w:pPr>
              <w:jc w:val="left"/>
              <w:rPr>
                <w:rFonts w:cstheme="minorHAnsi"/>
                <w:szCs w:val="22"/>
                <w:lang w:eastAsia="en-GB"/>
              </w:rPr>
            </w:pPr>
          </w:p>
          <w:p w14:paraId="141401FC" w14:textId="7C7B7790" w:rsidR="0031519C" w:rsidRPr="00E63DA3" w:rsidRDefault="0031519C" w:rsidP="0031519C">
            <w:pPr>
              <w:jc w:val="left"/>
              <w:rPr>
                <w:rFonts w:cstheme="minorHAnsi"/>
                <w:szCs w:val="22"/>
                <w:lang w:eastAsia="en-GB"/>
              </w:rPr>
            </w:pPr>
            <w:r w:rsidRPr="00E63DA3">
              <w:rPr>
                <w:rFonts w:cstheme="minorHAnsi"/>
                <w:szCs w:val="22"/>
                <w:lang w:eastAsia="en-GB"/>
              </w:rPr>
              <w:t>Provide professional learning for staff to build confidence in recognising and responding to incidents of racism, prejudice and gender-based behaviours.</w:t>
            </w:r>
          </w:p>
          <w:p w14:paraId="610570B0" w14:textId="77777777" w:rsidR="0031519C" w:rsidRPr="00E63DA3" w:rsidRDefault="0031519C" w:rsidP="0031519C">
            <w:pPr>
              <w:rPr>
                <w:rFonts w:cstheme="minorHAnsi"/>
                <w:szCs w:val="22"/>
                <w:lang w:eastAsia="en-GB"/>
              </w:rPr>
            </w:pPr>
          </w:p>
          <w:p w14:paraId="64F12B52" w14:textId="77777777" w:rsidR="00B30312" w:rsidRDefault="0031519C" w:rsidP="0031519C">
            <w:pPr>
              <w:rPr>
                <w:rFonts w:cstheme="minorHAnsi"/>
                <w:szCs w:val="22"/>
                <w:lang w:eastAsia="en-GB"/>
              </w:rPr>
            </w:pPr>
            <w:r w:rsidRPr="00E63DA3">
              <w:rPr>
                <w:rFonts w:cstheme="minorHAnsi"/>
                <w:szCs w:val="22"/>
                <w:lang w:eastAsia="en-GB"/>
              </w:rPr>
              <w:t>Engage families and community partners in promoting shared values of respect, equality and inclusion.</w:t>
            </w:r>
          </w:p>
          <w:p w14:paraId="15F379BA" w14:textId="77777777" w:rsidR="005427CD" w:rsidRDefault="005427CD" w:rsidP="0031519C">
            <w:pPr>
              <w:rPr>
                <w:rFonts w:cstheme="minorHAnsi"/>
                <w:szCs w:val="22"/>
                <w:lang w:eastAsia="en-GB"/>
              </w:rPr>
            </w:pPr>
          </w:p>
          <w:p w14:paraId="6916D794" w14:textId="77777777" w:rsidR="005427CD" w:rsidRDefault="005427CD" w:rsidP="0031519C">
            <w:pPr>
              <w:rPr>
                <w:rFonts w:cstheme="minorHAnsi"/>
                <w:szCs w:val="22"/>
                <w:lang w:eastAsia="en-GB"/>
              </w:rPr>
            </w:pPr>
          </w:p>
          <w:p w14:paraId="60052546" w14:textId="484163A5" w:rsidR="00DA716A" w:rsidRPr="00E63DA3" w:rsidRDefault="00DA716A" w:rsidP="0031519C">
            <w:pPr>
              <w:rPr>
                <w:b/>
                <w:szCs w:val="22"/>
              </w:rPr>
            </w:pPr>
          </w:p>
        </w:tc>
        <w:tc>
          <w:tcPr>
            <w:tcW w:w="3402" w:type="dxa"/>
            <w:gridSpan w:val="2"/>
          </w:tcPr>
          <w:p w14:paraId="64E30377" w14:textId="77777777" w:rsidR="0031519C" w:rsidRPr="00E63DA3" w:rsidRDefault="0031519C" w:rsidP="0031519C">
            <w:pPr>
              <w:spacing w:before="100" w:beforeAutospacing="1" w:after="100" w:afterAutospacing="1"/>
              <w:jc w:val="left"/>
              <w:rPr>
                <w:rFonts w:cstheme="minorHAnsi"/>
                <w:szCs w:val="22"/>
                <w:lang w:eastAsia="en-GB"/>
              </w:rPr>
            </w:pPr>
            <w:r w:rsidRPr="00E63DA3">
              <w:rPr>
                <w:rFonts w:cstheme="minorHAnsi"/>
                <w:szCs w:val="22"/>
                <w:lang w:eastAsia="en-GB"/>
              </w:rPr>
              <w:lastRenderedPageBreak/>
              <w:t>Records of racist incidents and prejudice-based incidents.</w:t>
            </w:r>
          </w:p>
          <w:p w14:paraId="7408D401" w14:textId="57F89167" w:rsidR="0031519C" w:rsidRPr="00E63DA3" w:rsidRDefault="0031519C" w:rsidP="0031519C">
            <w:pPr>
              <w:spacing w:before="100" w:beforeAutospacing="1" w:after="100" w:afterAutospacing="1"/>
              <w:jc w:val="left"/>
              <w:rPr>
                <w:rFonts w:cstheme="minorHAnsi"/>
                <w:szCs w:val="22"/>
                <w:lang w:eastAsia="en-GB"/>
              </w:rPr>
            </w:pPr>
            <w:r w:rsidRPr="00E63DA3">
              <w:rPr>
                <w:rFonts w:cstheme="minorHAnsi"/>
                <w:szCs w:val="22"/>
                <w:lang w:eastAsia="en-GB"/>
              </w:rPr>
              <w:t xml:space="preserve">Behaviour and bullying incident data. We would anticipate an initial increase with children recognising </w:t>
            </w:r>
            <w:r w:rsidRPr="00E63DA3">
              <w:rPr>
                <w:rFonts w:cstheme="minorHAnsi"/>
                <w:szCs w:val="22"/>
                <w:lang w:eastAsia="en-GB"/>
              </w:rPr>
              <w:lastRenderedPageBreak/>
              <w:t xml:space="preserve">the </w:t>
            </w:r>
            <w:r w:rsidR="00E900B9" w:rsidRPr="00E63DA3">
              <w:rPr>
                <w:rFonts w:cstheme="minorHAnsi"/>
                <w:szCs w:val="22"/>
                <w:lang w:eastAsia="en-GB"/>
              </w:rPr>
              <w:t>signs,</w:t>
            </w:r>
            <w:r w:rsidRPr="00E63DA3">
              <w:rPr>
                <w:rFonts w:cstheme="minorHAnsi"/>
                <w:szCs w:val="22"/>
                <w:lang w:eastAsia="en-GB"/>
              </w:rPr>
              <w:t xml:space="preserve"> but the expectation is that this would reduce the year.</w:t>
            </w:r>
          </w:p>
          <w:p w14:paraId="11BA1A29" w14:textId="77777777" w:rsidR="0031519C" w:rsidRPr="00E63DA3" w:rsidRDefault="0031519C" w:rsidP="0031519C">
            <w:pPr>
              <w:spacing w:before="100" w:beforeAutospacing="1" w:after="100" w:afterAutospacing="1"/>
              <w:jc w:val="left"/>
              <w:rPr>
                <w:rFonts w:cstheme="minorHAnsi"/>
                <w:szCs w:val="22"/>
                <w:lang w:eastAsia="en-GB"/>
              </w:rPr>
            </w:pPr>
            <w:r w:rsidRPr="00E63DA3">
              <w:rPr>
                <w:rFonts w:cstheme="minorHAnsi"/>
                <w:szCs w:val="22"/>
                <w:lang w:eastAsia="en-GB"/>
              </w:rPr>
              <w:t>Attendance and exclusion data where relevant.</w:t>
            </w:r>
          </w:p>
          <w:p w14:paraId="7B6A78C7" w14:textId="7D3A2738" w:rsidR="0031519C" w:rsidRPr="00E63DA3" w:rsidRDefault="0031519C" w:rsidP="0031519C">
            <w:pPr>
              <w:jc w:val="left"/>
              <w:rPr>
                <w:rFonts w:cstheme="minorHAnsi"/>
                <w:szCs w:val="22"/>
                <w:lang w:eastAsia="en-GB"/>
              </w:rPr>
            </w:pPr>
            <w:r w:rsidRPr="00E63DA3">
              <w:rPr>
                <w:rFonts w:cstheme="minorHAnsi"/>
                <w:szCs w:val="22"/>
                <w:lang w:eastAsia="en-GB"/>
              </w:rPr>
              <w:t>Staff surveys evaluating confidence and knowledge before and after professional learning.</w:t>
            </w:r>
          </w:p>
          <w:p w14:paraId="15665C0C" w14:textId="77777777" w:rsidR="0031519C" w:rsidRPr="00E63DA3" w:rsidRDefault="0031519C" w:rsidP="0031519C">
            <w:pPr>
              <w:jc w:val="left"/>
              <w:rPr>
                <w:rFonts w:cstheme="minorHAnsi"/>
                <w:szCs w:val="22"/>
                <w:lang w:eastAsia="en-GB"/>
              </w:rPr>
            </w:pPr>
          </w:p>
          <w:p w14:paraId="3EA85BF6" w14:textId="15C376C1" w:rsidR="0031519C" w:rsidRPr="00E63DA3" w:rsidRDefault="0031519C" w:rsidP="0031519C">
            <w:pPr>
              <w:jc w:val="left"/>
              <w:rPr>
                <w:rFonts w:cstheme="minorHAnsi"/>
                <w:szCs w:val="22"/>
                <w:lang w:eastAsia="en-GB"/>
              </w:rPr>
            </w:pPr>
            <w:r w:rsidRPr="00E63DA3">
              <w:rPr>
                <w:rFonts w:cstheme="minorHAnsi"/>
                <w:szCs w:val="22"/>
                <w:lang w:eastAsia="en-GB"/>
              </w:rPr>
              <w:t>Feedback from professional learning sessions.</w:t>
            </w:r>
          </w:p>
          <w:p w14:paraId="2B8A4AAC" w14:textId="3CFE3A80" w:rsidR="0031519C" w:rsidRPr="00E63DA3" w:rsidRDefault="0031519C" w:rsidP="0031519C">
            <w:pPr>
              <w:spacing w:before="100" w:beforeAutospacing="1" w:after="100" w:afterAutospacing="1"/>
              <w:jc w:val="left"/>
              <w:rPr>
                <w:rFonts w:cstheme="minorHAnsi"/>
                <w:szCs w:val="22"/>
                <w:lang w:eastAsia="en-GB"/>
              </w:rPr>
            </w:pPr>
            <w:r w:rsidRPr="00E63DA3">
              <w:rPr>
                <w:rFonts w:cstheme="minorHAnsi"/>
                <w:szCs w:val="22"/>
                <w:lang w:eastAsia="en-GB"/>
              </w:rPr>
              <w:t>Staff reflections and evaluations</w:t>
            </w:r>
            <w:r w:rsidRPr="00E63DA3">
              <w:rPr>
                <w:rFonts w:ascii="Times New Roman" w:hAnsi="Times New Roman"/>
                <w:szCs w:val="22"/>
                <w:lang w:eastAsia="en-GB"/>
              </w:rPr>
              <w:t>.</w:t>
            </w:r>
          </w:p>
          <w:p w14:paraId="4077538E" w14:textId="3AD28CD3" w:rsidR="0031519C" w:rsidRPr="00E63DA3" w:rsidRDefault="0031519C" w:rsidP="0031519C">
            <w:pPr>
              <w:jc w:val="left"/>
              <w:rPr>
                <w:rFonts w:cstheme="minorHAnsi"/>
                <w:szCs w:val="22"/>
                <w:lang w:eastAsia="en-GB"/>
              </w:rPr>
            </w:pPr>
            <w:r w:rsidRPr="00E63DA3">
              <w:rPr>
                <w:rFonts w:cstheme="minorHAnsi"/>
                <w:szCs w:val="22"/>
                <w:lang w:eastAsia="en-GB"/>
              </w:rPr>
              <w:t>Evaluations from football club support workers and partner agencies.</w:t>
            </w:r>
          </w:p>
          <w:p w14:paraId="3FBCD107" w14:textId="77777777" w:rsidR="0031519C" w:rsidRPr="00E63DA3" w:rsidRDefault="0031519C" w:rsidP="0031519C">
            <w:pPr>
              <w:jc w:val="left"/>
              <w:rPr>
                <w:rFonts w:cstheme="minorHAnsi"/>
                <w:szCs w:val="22"/>
                <w:lang w:eastAsia="en-GB"/>
              </w:rPr>
            </w:pPr>
          </w:p>
          <w:p w14:paraId="0847D824" w14:textId="77777777" w:rsidR="0031519C" w:rsidRPr="00E63DA3" w:rsidRDefault="0031519C" w:rsidP="0031519C">
            <w:pPr>
              <w:jc w:val="left"/>
              <w:rPr>
                <w:rFonts w:cstheme="minorHAnsi"/>
                <w:szCs w:val="22"/>
                <w:lang w:eastAsia="en-GB"/>
              </w:rPr>
            </w:pPr>
            <w:r w:rsidRPr="00E63DA3">
              <w:rPr>
                <w:rFonts w:cstheme="minorHAnsi"/>
                <w:szCs w:val="22"/>
                <w:lang w:eastAsia="en-GB"/>
              </w:rPr>
              <w:t>Parent/carer questionnaires and consultation feedback.</w:t>
            </w:r>
          </w:p>
          <w:p w14:paraId="542DDD5C" w14:textId="77777777" w:rsidR="0031519C" w:rsidRPr="00E63DA3" w:rsidRDefault="0031519C" w:rsidP="0031519C">
            <w:pPr>
              <w:jc w:val="left"/>
              <w:rPr>
                <w:rFonts w:cstheme="minorHAnsi"/>
                <w:szCs w:val="22"/>
                <w:lang w:eastAsia="en-GB"/>
              </w:rPr>
            </w:pPr>
          </w:p>
          <w:p w14:paraId="4DA5F1B1" w14:textId="77777777" w:rsidR="00B30312" w:rsidRPr="00E63DA3" w:rsidRDefault="0031519C" w:rsidP="0031519C">
            <w:pPr>
              <w:jc w:val="left"/>
              <w:rPr>
                <w:rFonts w:cstheme="minorHAnsi"/>
                <w:szCs w:val="22"/>
                <w:lang w:eastAsia="en-GB"/>
              </w:rPr>
            </w:pPr>
            <w:r w:rsidRPr="00E63DA3">
              <w:rPr>
                <w:rFonts w:cstheme="minorHAnsi"/>
                <w:szCs w:val="22"/>
                <w:lang w:eastAsia="en-GB"/>
              </w:rPr>
              <w:t>Evidence of family engagement in workshops or awareness events.</w:t>
            </w:r>
          </w:p>
          <w:p w14:paraId="1BDCB879" w14:textId="77777777" w:rsidR="00DD1675" w:rsidRPr="00E63DA3" w:rsidRDefault="00DD1675" w:rsidP="0031519C">
            <w:pPr>
              <w:jc w:val="left"/>
              <w:rPr>
                <w:rFonts w:cstheme="minorHAnsi"/>
                <w:szCs w:val="22"/>
                <w:lang w:eastAsia="en-GB"/>
              </w:rPr>
            </w:pPr>
          </w:p>
          <w:p w14:paraId="7D9DC69B" w14:textId="77777777" w:rsidR="00DD1675" w:rsidRPr="00E63DA3" w:rsidRDefault="00DD1675" w:rsidP="00DD1675">
            <w:pPr>
              <w:rPr>
                <w:rFonts w:eastAsiaTheme="minorHAnsi" w:cstheme="minorHAnsi"/>
                <w:i/>
                <w:iCs/>
                <w:szCs w:val="22"/>
              </w:rPr>
            </w:pPr>
            <w:r w:rsidRPr="00E63DA3">
              <w:rPr>
                <w:rFonts w:eastAsiaTheme="minorHAnsi" w:cstheme="minorHAnsi"/>
                <w:i/>
                <w:iCs/>
                <w:szCs w:val="22"/>
              </w:rPr>
              <w:t>How well do we ensure that all children feel safe, healthy, achieving, nurtured, active, respected, responsible and included?</w:t>
            </w:r>
          </w:p>
          <w:p w14:paraId="4073CBCA" w14:textId="473B9772" w:rsidR="00DD1675" w:rsidRPr="00E63DA3" w:rsidRDefault="00DD1675" w:rsidP="0031519C">
            <w:pPr>
              <w:jc w:val="left"/>
              <w:rPr>
                <w:rFonts w:ascii="Times New Roman" w:hAnsi="Times New Roman"/>
                <w:szCs w:val="22"/>
                <w:lang w:eastAsia="en-GB"/>
              </w:rPr>
            </w:pPr>
          </w:p>
        </w:tc>
        <w:tc>
          <w:tcPr>
            <w:tcW w:w="1276" w:type="dxa"/>
            <w:gridSpan w:val="2"/>
          </w:tcPr>
          <w:p w14:paraId="355DEAA9" w14:textId="77777777" w:rsidR="00B30312" w:rsidRPr="009E26E6" w:rsidRDefault="00B30312" w:rsidP="00F51097">
            <w:pPr>
              <w:jc w:val="center"/>
              <w:rPr>
                <w:b/>
                <w:sz w:val="24"/>
                <w:szCs w:val="24"/>
              </w:rPr>
            </w:pPr>
          </w:p>
          <w:p w14:paraId="325B2EFF" w14:textId="77777777" w:rsidR="00B30312" w:rsidRDefault="00DD1675" w:rsidP="00F51097">
            <w:pPr>
              <w:jc w:val="center"/>
              <w:rPr>
                <w:b/>
                <w:sz w:val="24"/>
                <w:szCs w:val="24"/>
              </w:rPr>
            </w:pPr>
            <w:r>
              <w:rPr>
                <w:b/>
                <w:sz w:val="24"/>
                <w:szCs w:val="24"/>
              </w:rPr>
              <w:t>All staff</w:t>
            </w:r>
          </w:p>
          <w:p w14:paraId="3EA57CBE" w14:textId="77777777" w:rsidR="00DD1675" w:rsidRDefault="00DD1675" w:rsidP="00F51097">
            <w:pPr>
              <w:jc w:val="center"/>
              <w:rPr>
                <w:b/>
                <w:sz w:val="24"/>
                <w:szCs w:val="24"/>
              </w:rPr>
            </w:pPr>
            <w:r>
              <w:rPr>
                <w:b/>
                <w:sz w:val="24"/>
                <w:szCs w:val="24"/>
              </w:rPr>
              <w:t>All children</w:t>
            </w:r>
          </w:p>
          <w:p w14:paraId="3F6FBBD9" w14:textId="77777777" w:rsidR="00DD1675" w:rsidRDefault="00DD1675" w:rsidP="00F51097">
            <w:pPr>
              <w:jc w:val="center"/>
              <w:rPr>
                <w:b/>
                <w:sz w:val="24"/>
                <w:szCs w:val="24"/>
              </w:rPr>
            </w:pPr>
            <w:r>
              <w:rPr>
                <w:b/>
                <w:sz w:val="24"/>
                <w:szCs w:val="24"/>
              </w:rPr>
              <w:t>Partner Agencies</w:t>
            </w:r>
          </w:p>
          <w:p w14:paraId="6F002CE9" w14:textId="56FD85F8" w:rsidR="00DD1675" w:rsidRPr="009E26E6" w:rsidRDefault="00DD1675" w:rsidP="00F51097">
            <w:pPr>
              <w:jc w:val="center"/>
              <w:rPr>
                <w:b/>
                <w:sz w:val="24"/>
                <w:szCs w:val="24"/>
              </w:rPr>
            </w:pPr>
            <w:r>
              <w:rPr>
                <w:b/>
                <w:sz w:val="24"/>
                <w:szCs w:val="24"/>
              </w:rPr>
              <w:t>SFDW</w:t>
            </w:r>
          </w:p>
        </w:tc>
        <w:tc>
          <w:tcPr>
            <w:tcW w:w="1418" w:type="dxa"/>
          </w:tcPr>
          <w:p w14:paraId="74C7C67A" w14:textId="7A1DF10B" w:rsidR="00B30312" w:rsidRPr="009E26E6" w:rsidRDefault="00DD1675" w:rsidP="00F51097">
            <w:pPr>
              <w:jc w:val="center"/>
              <w:rPr>
                <w:b/>
                <w:sz w:val="24"/>
                <w:szCs w:val="24"/>
              </w:rPr>
            </w:pPr>
            <w:r>
              <w:rPr>
                <w:b/>
                <w:sz w:val="24"/>
                <w:szCs w:val="24"/>
              </w:rPr>
              <w:t>Session 26/27</w:t>
            </w:r>
          </w:p>
        </w:tc>
        <w:tc>
          <w:tcPr>
            <w:tcW w:w="1385" w:type="dxa"/>
          </w:tcPr>
          <w:p w14:paraId="5E3AA85F" w14:textId="77777777" w:rsidR="00B30312" w:rsidRDefault="00194644" w:rsidP="00F51097">
            <w:pPr>
              <w:jc w:val="center"/>
              <w:rPr>
                <w:b/>
                <w:sz w:val="24"/>
                <w:szCs w:val="24"/>
              </w:rPr>
            </w:pPr>
            <w:r>
              <w:rPr>
                <w:b/>
                <w:sz w:val="24"/>
                <w:szCs w:val="24"/>
              </w:rPr>
              <w:t xml:space="preserve">Education Scotland Modules </w:t>
            </w:r>
          </w:p>
          <w:p w14:paraId="2F161C73" w14:textId="61BB79A4" w:rsidR="00194644" w:rsidRPr="009E26E6" w:rsidRDefault="00194644" w:rsidP="00F51097">
            <w:pPr>
              <w:jc w:val="center"/>
              <w:rPr>
                <w:b/>
                <w:sz w:val="24"/>
                <w:szCs w:val="24"/>
              </w:rPr>
            </w:pPr>
            <w:r>
              <w:rPr>
                <w:b/>
                <w:sz w:val="24"/>
                <w:szCs w:val="24"/>
              </w:rPr>
              <w:t xml:space="preserve">‘Mitigating the Impact of Poverty on </w:t>
            </w:r>
            <w:r>
              <w:rPr>
                <w:b/>
                <w:sz w:val="24"/>
                <w:szCs w:val="24"/>
              </w:rPr>
              <w:lastRenderedPageBreak/>
              <w:t>Scotland’s Children and Young People</w:t>
            </w:r>
          </w:p>
        </w:tc>
      </w:tr>
      <w:tr w:rsidR="00B30312" w:rsidRPr="00D943E9" w14:paraId="25D407A2" w14:textId="77777777" w:rsidTr="00F51097">
        <w:trPr>
          <w:trHeight w:val="564"/>
        </w:trPr>
        <w:tc>
          <w:tcPr>
            <w:tcW w:w="15981" w:type="dxa"/>
            <w:gridSpan w:val="11"/>
          </w:tcPr>
          <w:p w14:paraId="18CB3802" w14:textId="77777777" w:rsidR="00B30312" w:rsidRPr="009E26E6" w:rsidRDefault="00B30312" w:rsidP="00F51097">
            <w:pPr>
              <w:jc w:val="left"/>
              <w:rPr>
                <w:rFonts w:cstheme="minorHAnsi"/>
                <w:b/>
                <w:bCs/>
                <w:sz w:val="24"/>
                <w:szCs w:val="24"/>
              </w:rPr>
            </w:pPr>
            <w:r w:rsidRPr="009E26E6">
              <w:rPr>
                <w:rFonts w:cstheme="minorHAnsi"/>
                <w:b/>
                <w:bCs/>
                <w:sz w:val="24"/>
                <w:szCs w:val="24"/>
              </w:rPr>
              <w:lastRenderedPageBreak/>
              <w:t>Progress</w:t>
            </w:r>
          </w:p>
          <w:p w14:paraId="47305FB2" w14:textId="77777777" w:rsidR="00B30312" w:rsidRPr="009E26E6" w:rsidRDefault="00B30312" w:rsidP="00F51097">
            <w:pPr>
              <w:jc w:val="left"/>
              <w:rPr>
                <w:rFonts w:cstheme="minorHAnsi"/>
                <w:color w:val="808080" w:themeColor="background1" w:themeShade="80"/>
                <w:sz w:val="24"/>
                <w:szCs w:val="24"/>
              </w:rPr>
            </w:pPr>
            <w:r w:rsidRPr="009E26E6">
              <w:rPr>
                <w:rFonts w:cstheme="minorHAnsi"/>
                <w:color w:val="808080" w:themeColor="background1" w:themeShade="80"/>
                <w:sz w:val="24"/>
                <w:szCs w:val="24"/>
              </w:rPr>
              <w:t>This box should be used to note progress throughout the session</w:t>
            </w:r>
          </w:p>
        </w:tc>
      </w:tr>
      <w:bookmarkEnd w:id="1"/>
    </w:tbl>
    <w:p w14:paraId="70336C83" w14:textId="6AE6BDC2" w:rsidR="00382FC8" w:rsidRDefault="00382FC8" w:rsidP="4B39DCBC">
      <w:pPr>
        <w:spacing w:line="259" w:lineRule="auto"/>
        <w:jc w:val="left"/>
        <w:rPr>
          <w:rFonts w:asciiTheme="minorHAnsi" w:hAnsiTheme="minorHAnsi" w:cstheme="minorBidi"/>
        </w:rPr>
      </w:pPr>
    </w:p>
    <w:p w14:paraId="53ADB8FF" w14:textId="4E1BB205" w:rsidR="4B39DCBC" w:rsidRDefault="4B39DCBC" w:rsidP="0040054E">
      <w:pPr>
        <w:rPr>
          <w:rFonts w:ascii="Aptos" w:eastAsia="Aptos" w:hAnsi="Aptos" w:cs="Aptos"/>
          <w:b/>
          <w:bCs/>
          <w:color w:val="000000" w:themeColor="text1"/>
          <w:sz w:val="24"/>
          <w:szCs w:val="24"/>
          <w:u w:val="single"/>
          <w:lang w:val="en-US"/>
        </w:rPr>
      </w:pPr>
    </w:p>
    <w:p w14:paraId="175CB77A" w14:textId="77777777" w:rsidR="00AF3F70" w:rsidRDefault="082AD75D" w:rsidP="4B39DCBC">
      <w:pPr>
        <w:jc w:val="center"/>
        <w:rPr>
          <w:rFonts w:ascii="Aptos" w:eastAsia="Aptos" w:hAnsi="Aptos" w:cs="Aptos"/>
          <w:b/>
          <w:bCs/>
          <w:color w:val="000000" w:themeColor="text1"/>
          <w:sz w:val="32"/>
          <w:szCs w:val="32"/>
          <w:u w:val="single"/>
          <w:lang w:val="en-US"/>
        </w:rPr>
      </w:pPr>
      <w:r w:rsidRPr="4B39DCBC">
        <w:rPr>
          <w:rFonts w:ascii="Aptos" w:eastAsia="Aptos" w:hAnsi="Aptos" w:cs="Aptos"/>
          <w:b/>
          <w:bCs/>
          <w:color w:val="000000" w:themeColor="text1"/>
          <w:sz w:val="32"/>
          <w:szCs w:val="32"/>
          <w:u w:val="single"/>
          <w:lang w:val="en-US"/>
        </w:rPr>
        <w:t xml:space="preserve">Driving Excellence and Equity </w:t>
      </w:r>
    </w:p>
    <w:p w14:paraId="2D3900B2" w14:textId="5AF78196" w:rsidR="082AD75D" w:rsidRDefault="082AD75D" w:rsidP="4B39DCBC">
      <w:pPr>
        <w:jc w:val="center"/>
        <w:rPr>
          <w:rFonts w:ascii="Aptos" w:eastAsia="Aptos" w:hAnsi="Aptos" w:cs="Aptos"/>
          <w:b/>
          <w:bCs/>
          <w:color w:val="000000" w:themeColor="text1"/>
          <w:sz w:val="32"/>
          <w:szCs w:val="32"/>
        </w:rPr>
      </w:pPr>
      <w:r w:rsidRPr="4B39DCBC">
        <w:rPr>
          <w:rFonts w:ascii="Aptos" w:eastAsia="Aptos" w:hAnsi="Aptos" w:cs="Aptos"/>
          <w:b/>
          <w:bCs/>
          <w:color w:val="000000" w:themeColor="text1"/>
          <w:sz w:val="32"/>
          <w:szCs w:val="32"/>
          <w:u w:val="single"/>
          <w:lang w:val="en-US"/>
        </w:rPr>
        <w:t xml:space="preserve">Standards and Quality Report </w:t>
      </w:r>
    </w:p>
    <w:p w14:paraId="10D57861" w14:textId="5DA9F7B9" w:rsidR="4B39DCBC" w:rsidRDefault="4B39DCBC" w:rsidP="4B39DCBC">
      <w:pPr>
        <w:rPr>
          <w:rFonts w:ascii="Aptos" w:eastAsia="Aptos" w:hAnsi="Aptos" w:cs="Aptos"/>
          <w:color w:val="000000" w:themeColor="text1"/>
          <w:sz w:val="24"/>
          <w:szCs w:val="24"/>
        </w:rPr>
      </w:pPr>
    </w:p>
    <w:p w14:paraId="1A37BFF3" w14:textId="0B149212" w:rsidR="082AD75D" w:rsidRDefault="009E0ADF" w:rsidP="4B39DCBC">
      <w:pPr>
        <w:jc w:val="center"/>
        <w:rPr>
          <w:rFonts w:ascii="Aptos" w:eastAsia="Aptos" w:hAnsi="Aptos" w:cs="Aptos"/>
          <w:color w:val="000000" w:themeColor="text1"/>
          <w:sz w:val="24"/>
          <w:szCs w:val="24"/>
        </w:rPr>
      </w:pPr>
      <w:r w:rsidRPr="009E0ADF">
        <w:rPr>
          <w:rFonts w:ascii="Aptos" w:eastAsia="Aptos" w:hAnsi="Aptos" w:cs="Aptos"/>
          <w:noProof/>
          <w:color w:val="000000" w:themeColor="text1"/>
          <w:sz w:val="24"/>
          <w:szCs w:val="24"/>
        </w:rPr>
        <w:drawing>
          <wp:inline distT="0" distB="0" distL="0" distR="0" wp14:anchorId="2F346A2C" wp14:editId="08D9E537">
            <wp:extent cx="1047896" cy="1028844"/>
            <wp:effectExtent l="0" t="0" r="0" b="0"/>
            <wp:docPr id="891870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870117" name=""/>
                    <pic:cNvPicPr/>
                  </pic:nvPicPr>
                  <pic:blipFill>
                    <a:blip r:embed="rId40"/>
                    <a:stretch>
                      <a:fillRect/>
                    </a:stretch>
                  </pic:blipFill>
                  <pic:spPr>
                    <a:xfrm>
                      <a:off x="0" y="0"/>
                      <a:ext cx="1047896" cy="1028844"/>
                    </a:xfrm>
                    <a:prstGeom prst="rect">
                      <a:avLst/>
                    </a:prstGeom>
                  </pic:spPr>
                </pic:pic>
              </a:graphicData>
            </a:graphic>
          </wp:inline>
        </w:drawing>
      </w:r>
      <w:r>
        <w:rPr>
          <w:noProof/>
        </w:rPr>
        <mc:AlternateContent>
          <mc:Choice Requires="wps">
            <w:drawing>
              <wp:inline distT="0" distB="0" distL="0" distR="0" wp14:anchorId="20DFC2EF" wp14:editId="434618D3">
                <wp:extent cx="304800" cy="304800"/>
                <wp:effectExtent l="0" t="0" r="0" b="0"/>
                <wp:docPr id="1110196447"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148DFD"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D006742" w14:textId="4213B1CF" w:rsidR="4B39DCBC" w:rsidRDefault="4B39DCBC" w:rsidP="4B39DCBC">
      <w:pPr>
        <w:jc w:val="center"/>
        <w:rPr>
          <w:rFonts w:ascii="Aptos" w:eastAsia="Aptos" w:hAnsi="Aptos" w:cs="Aptos"/>
          <w:color w:val="000000" w:themeColor="text1"/>
          <w:sz w:val="24"/>
          <w:szCs w:val="24"/>
          <w:lang w:val="en-US"/>
        </w:rPr>
      </w:pPr>
    </w:p>
    <w:p w14:paraId="2FE27F21" w14:textId="2B45EA7E" w:rsidR="082AD75D" w:rsidRDefault="082AD75D" w:rsidP="4B39DCBC">
      <w:pPr>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Name of school</w:t>
      </w:r>
      <w:r w:rsidR="009E0ADF">
        <w:rPr>
          <w:rFonts w:ascii="Aptos" w:eastAsia="Aptos" w:hAnsi="Aptos" w:cs="Aptos"/>
          <w:color w:val="000000" w:themeColor="text1"/>
          <w:sz w:val="24"/>
          <w:szCs w:val="24"/>
          <w:lang w:val="en-US"/>
        </w:rPr>
        <w:t xml:space="preserve"> Rowantree Primary School &amp; Early Years Centre</w:t>
      </w:r>
    </w:p>
    <w:p w14:paraId="687771E0" w14:textId="1F90C0A3" w:rsidR="4B39DCBC" w:rsidRDefault="4B39DCBC" w:rsidP="4B39DCBC">
      <w:pPr>
        <w:rPr>
          <w:rFonts w:ascii="Aptos" w:eastAsia="Aptos" w:hAnsi="Aptos" w:cs="Aptos"/>
          <w:color w:val="000000" w:themeColor="text1"/>
          <w:sz w:val="24"/>
          <w:szCs w:val="24"/>
          <w:lang w:val="en-US"/>
        </w:rPr>
      </w:pPr>
    </w:p>
    <w:p w14:paraId="0D4EC155" w14:textId="46FCD732" w:rsidR="082AD75D" w:rsidRDefault="082AD75D" w:rsidP="4B39DCBC">
      <w:pPr>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 xml:space="preserve">Date of report </w:t>
      </w:r>
      <w:r w:rsidR="009E0ADF">
        <w:rPr>
          <w:rFonts w:ascii="Aptos" w:eastAsia="Aptos" w:hAnsi="Aptos" w:cs="Aptos"/>
          <w:color w:val="000000" w:themeColor="text1"/>
          <w:sz w:val="24"/>
          <w:szCs w:val="24"/>
          <w:lang w:val="en-US"/>
        </w:rPr>
        <w:t>1/6/2026</w:t>
      </w:r>
    </w:p>
    <w:p w14:paraId="7638986F" w14:textId="04FCCD55" w:rsidR="4B39DCBC" w:rsidRDefault="4B39DCBC" w:rsidP="4B39DCBC">
      <w:pPr>
        <w:spacing w:line="259" w:lineRule="auto"/>
        <w:jc w:val="left"/>
        <w:rPr>
          <w:rFonts w:asciiTheme="minorHAnsi" w:hAnsiTheme="minorHAnsi" w:cstheme="minorBidi"/>
        </w:rPr>
      </w:pPr>
    </w:p>
    <w:tbl>
      <w:tblPr>
        <w:tblStyle w:val="TableGrid"/>
        <w:tblW w:w="0" w:type="auto"/>
        <w:tblLayout w:type="fixed"/>
        <w:tblLook w:val="06A0" w:firstRow="1" w:lastRow="0" w:firstColumn="1" w:lastColumn="0" w:noHBand="1" w:noVBand="1"/>
      </w:tblPr>
      <w:tblGrid>
        <w:gridCol w:w="14565"/>
      </w:tblGrid>
      <w:tr w:rsidR="4B39DCBC" w14:paraId="76B3598C" w14:textId="77777777" w:rsidTr="5B31528E">
        <w:trPr>
          <w:trHeight w:val="300"/>
        </w:trPr>
        <w:tc>
          <w:tcPr>
            <w:tcW w:w="14565" w:type="dxa"/>
          </w:tcPr>
          <w:p w14:paraId="63A48304" w14:textId="72D41297" w:rsidR="000B435F" w:rsidRDefault="000B435F" w:rsidP="000B435F">
            <w:r w:rsidRPr="007730EA">
              <w:t>Together, we lead a school committed to high expectations, a positive ethos and an inclusive, nurturing culture for our children, families and staff. We are proud to have been the first school in Dundee to achieve the Gold award for</w:t>
            </w:r>
            <w:r w:rsidR="00D66D70">
              <w:t xml:space="preserve"> UNCRC</w:t>
            </w:r>
            <w:r w:rsidRPr="007730EA">
              <w:t>.</w:t>
            </w:r>
            <w:r w:rsidR="009E0ADF">
              <w:t xml:space="preserve"> This session we received Digital acclaim in the following:</w:t>
            </w:r>
          </w:p>
          <w:p w14:paraId="48A28CA9" w14:textId="77777777" w:rsidR="000B435F" w:rsidRDefault="000B435F" w:rsidP="000B435F"/>
          <w:p w14:paraId="5C89E9EF" w14:textId="3869A9C4" w:rsidR="000B435F" w:rsidRPr="007730EA" w:rsidRDefault="000B435F" w:rsidP="000B435F">
            <w:pPr>
              <w:rPr>
                <w:b/>
                <w:bCs/>
              </w:rPr>
            </w:pPr>
            <w:r w:rsidRPr="007730EA">
              <w:rPr>
                <w:b/>
                <w:bCs/>
              </w:rPr>
              <w:t>Context and School Profile</w:t>
            </w:r>
          </w:p>
          <w:p w14:paraId="31E056DC" w14:textId="77777777" w:rsidR="000B435F" w:rsidRPr="007730EA" w:rsidRDefault="000B435F" w:rsidP="000B435F">
            <w:r w:rsidRPr="007730EA">
              <w:t>School Community</w:t>
            </w:r>
          </w:p>
          <w:p w14:paraId="0670F205" w14:textId="77777777" w:rsidR="000B435F" w:rsidRDefault="000B435F" w:rsidP="000B435F">
            <w:r w:rsidRPr="007730EA">
              <w:t>Total roll (including EYC): 335</w:t>
            </w:r>
          </w:p>
          <w:p w14:paraId="360150DB" w14:textId="77777777" w:rsidR="000B435F" w:rsidRPr="007730EA" w:rsidRDefault="000B435F" w:rsidP="000B435F">
            <w:r w:rsidRPr="007730EA">
              <w:t>Primary roll: 2</w:t>
            </w:r>
            <w:r>
              <w:t>91</w:t>
            </w:r>
          </w:p>
          <w:p w14:paraId="6B87AD62" w14:textId="77777777" w:rsidR="000B435F" w:rsidRDefault="000B435F" w:rsidP="000B435F">
            <w:r w:rsidRPr="007730EA">
              <w:t>SIMD profile:</w:t>
            </w:r>
          </w:p>
          <w:p w14:paraId="4F1381E9" w14:textId="77777777" w:rsidR="000B435F" w:rsidRPr="007730EA" w:rsidRDefault="000B435F" w:rsidP="000B435F">
            <w:r w:rsidRPr="007730EA">
              <w:t>SIMD 1: 86%</w:t>
            </w:r>
          </w:p>
          <w:p w14:paraId="3A6BA47B" w14:textId="77777777" w:rsidR="000B435F" w:rsidRPr="007730EA" w:rsidRDefault="000B435F" w:rsidP="000B435F">
            <w:r w:rsidRPr="007730EA">
              <w:t>SIMD 2: 3%</w:t>
            </w:r>
          </w:p>
          <w:p w14:paraId="4E91DE8C" w14:textId="77777777" w:rsidR="000B435F" w:rsidRPr="007730EA" w:rsidRDefault="000B435F" w:rsidP="000B435F">
            <w:r w:rsidRPr="007730EA">
              <w:t>SIMD 3 up: 11% children in this bracket are here and at locality school</w:t>
            </w:r>
          </w:p>
          <w:p w14:paraId="4D136EDC" w14:textId="77777777" w:rsidR="000B435F" w:rsidRDefault="000B435F" w:rsidP="000B435F">
            <w:r w:rsidRPr="007730EA">
              <w:t>Free School Meal entitlement: 85%</w:t>
            </w:r>
          </w:p>
          <w:p w14:paraId="7D90CB21" w14:textId="77777777" w:rsidR="000B435F" w:rsidRPr="007730EA" w:rsidRDefault="000B435F" w:rsidP="000B435F">
            <w:r w:rsidRPr="007730EA">
              <w:t>Our PEF allocation is £188,000</w:t>
            </w:r>
          </w:p>
          <w:p w14:paraId="36CDAFB1" w14:textId="77777777" w:rsidR="000B435F" w:rsidRPr="007730EA" w:rsidRDefault="000B435F" w:rsidP="000B435F">
            <w:r w:rsidRPr="007730EA">
              <w:lastRenderedPageBreak/>
              <w:t>· Our ASN profile is 58%</w:t>
            </w:r>
          </w:p>
          <w:p w14:paraId="0BD9F923" w14:textId="77777777" w:rsidR="000B435F" w:rsidRPr="007730EA" w:rsidRDefault="000B435F" w:rsidP="000B435F">
            <w:r w:rsidRPr="007730EA">
              <w:t>Our children bring curiosity, warmth and talk to us about their love of our school. They tell us they feel safe, cared for and supported</w:t>
            </w:r>
            <w:r>
              <w:t xml:space="preserve"> </w:t>
            </w:r>
            <w:r w:rsidRPr="007730EA">
              <w:t>as demonstrated in improved results of wellbeing surveys and pupil voice groups.</w:t>
            </w:r>
          </w:p>
          <w:p w14:paraId="44377367" w14:textId="1EFAFBAD" w:rsidR="000B435F" w:rsidRDefault="000B435F" w:rsidP="000B435F">
            <w:r w:rsidRPr="007730EA">
              <w:t>We have strong relationship with our Rowantree Early Years Centre supporting robust transition and shared pedagogy, particularly in play-based learning at Early Level. The last Care Inspectorate visit left us with scores of 5s in all areas.</w:t>
            </w:r>
          </w:p>
          <w:p w14:paraId="15F1FE78" w14:textId="77777777" w:rsidR="000B435F" w:rsidRPr="007730EA" w:rsidRDefault="000B435F" w:rsidP="000B435F"/>
          <w:p w14:paraId="1E531F65" w14:textId="3059E4ED" w:rsidR="000B435F" w:rsidRPr="007730EA" w:rsidRDefault="000B435F" w:rsidP="000B435F">
            <w:r w:rsidRPr="007730EA">
              <w:t>Vision, Values and Cultur</w:t>
            </w:r>
            <w:r>
              <w:t>e</w:t>
            </w:r>
          </w:p>
          <w:p w14:paraId="75E82B86" w14:textId="77777777" w:rsidR="000B435F" w:rsidRPr="007730EA" w:rsidRDefault="000B435F" w:rsidP="000B435F">
            <w:r w:rsidRPr="007730EA">
              <w:t>· Be Ready</w:t>
            </w:r>
          </w:p>
          <w:p w14:paraId="66DA989B" w14:textId="77777777" w:rsidR="000B435F" w:rsidRPr="007730EA" w:rsidRDefault="000B435F" w:rsidP="000B435F">
            <w:r w:rsidRPr="007730EA">
              <w:t>· Be Safe</w:t>
            </w:r>
          </w:p>
          <w:p w14:paraId="6B1D65EC" w14:textId="77777777" w:rsidR="000B435F" w:rsidRPr="007730EA" w:rsidRDefault="000B435F" w:rsidP="000B435F">
            <w:r w:rsidRPr="007730EA">
              <w:t>· Show Respect</w:t>
            </w:r>
          </w:p>
          <w:p w14:paraId="61DBF2FD" w14:textId="77777777" w:rsidR="000B435F" w:rsidRDefault="000B435F" w:rsidP="000B435F">
            <w:r w:rsidRPr="007730EA">
              <w:t>These are embedded daily across classrooms, assemblies and whole-school routines. Our School and Playground Charters (developed with children) further strengthen rights-based approaches.</w:t>
            </w:r>
          </w:p>
          <w:p w14:paraId="20D33E82" w14:textId="77777777" w:rsidR="00A408DF" w:rsidRPr="007730EA" w:rsidRDefault="00A408DF" w:rsidP="000B435F"/>
          <w:p w14:paraId="4E05AF3F" w14:textId="77777777" w:rsidR="000B435F" w:rsidRPr="007730EA" w:rsidRDefault="000B435F" w:rsidP="000B435F">
            <w:r w:rsidRPr="007730EA">
              <w:t>Another 3 statements that are our mantra and we use these in restorative conversations:</w:t>
            </w:r>
          </w:p>
          <w:p w14:paraId="4B20EDD6" w14:textId="281C2499" w:rsidR="000B435F" w:rsidRPr="007730EA" w:rsidRDefault="000B435F" w:rsidP="000B435F">
            <w:r w:rsidRPr="007730EA">
              <w:t>Are: It’s ok to make a mistake,</w:t>
            </w:r>
            <w:r w:rsidR="005427CD">
              <w:t xml:space="preserve"> </w:t>
            </w:r>
            <w:r w:rsidRPr="007730EA">
              <w:t xml:space="preserve">You are safe and </w:t>
            </w:r>
            <w:r w:rsidR="00F05DF0">
              <w:t>Y</w:t>
            </w:r>
            <w:r w:rsidRPr="007730EA">
              <w:t>ou are loved.</w:t>
            </w:r>
          </w:p>
          <w:p w14:paraId="404E875B" w14:textId="77777777" w:rsidR="00635BF1" w:rsidRDefault="00635BF1" w:rsidP="4B39DCBC"/>
          <w:p w14:paraId="636EB17C" w14:textId="7517D606" w:rsidR="4B39DCBC" w:rsidRDefault="4B39DCBC" w:rsidP="4B39DCBC"/>
        </w:tc>
      </w:tr>
      <w:tr w:rsidR="4B39DCBC" w14:paraId="0CDE59AB" w14:textId="77777777" w:rsidTr="5B31528E">
        <w:trPr>
          <w:trHeight w:val="300"/>
        </w:trPr>
        <w:tc>
          <w:tcPr>
            <w:tcW w:w="14565" w:type="dxa"/>
            <w:shd w:val="clear" w:color="auto" w:fill="92D050"/>
          </w:tcPr>
          <w:p w14:paraId="1AAC2FB1" w14:textId="004F1879" w:rsidR="5C5D8D35" w:rsidRDefault="5C5D8D35" w:rsidP="4B39DCBC">
            <w:pPr>
              <w:rPr>
                <w:b/>
                <w:bCs/>
              </w:rPr>
            </w:pPr>
            <w:r w:rsidRPr="4B39DCBC">
              <w:rPr>
                <w:b/>
                <w:bCs/>
              </w:rPr>
              <w:lastRenderedPageBreak/>
              <w:t>SIP priority 1</w:t>
            </w:r>
            <w:r w:rsidR="68470EB3" w:rsidRPr="4B39DCBC">
              <w:rPr>
                <w:b/>
                <w:bCs/>
              </w:rPr>
              <w:t xml:space="preserve"> - </w:t>
            </w:r>
          </w:p>
        </w:tc>
      </w:tr>
      <w:tr w:rsidR="4B39DCBC" w14:paraId="18A2AE99" w14:textId="77777777" w:rsidTr="5B31528E">
        <w:trPr>
          <w:trHeight w:val="300"/>
        </w:trPr>
        <w:tc>
          <w:tcPr>
            <w:tcW w:w="14565" w:type="dxa"/>
          </w:tcPr>
          <w:p w14:paraId="79AB45A3" w14:textId="77F2E826" w:rsidR="68470EB3" w:rsidRDefault="68470EB3" w:rsidP="4B39DCBC">
            <w:pPr>
              <w:rPr>
                <w:b/>
                <w:bCs/>
              </w:rPr>
            </w:pPr>
            <w:r w:rsidRPr="4B39DCBC">
              <w:rPr>
                <w:b/>
                <w:bCs/>
              </w:rPr>
              <w:t>Progress including quant</w:t>
            </w:r>
            <w:r w:rsidR="046D1518" w:rsidRPr="4B39DCBC">
              <w:rPr>
                <w:b/>
                <w:bCs/>
              </w:rPr>
              <w:t>it</w:t>
            </w:r>
            <w:r w:rsidRPr="4B39DCBC">
              <w:rPr>
                <w:b/>
                <w:bCs/>
              </w:rPr>
              <w:t>ative data to measure progress</w:t>
            </w:r>
          </w:p>
          <w:p w14:paraId="6CBF6479" w14:textId="77777777" w:rsidR="005427CD" w:rsidRPr="005427CD" w:rsidRDefault="005427CD" w:rsidP="005427CD">
            <w:pPr>
              <w:pStyle w:val="isselectedend"/>
              <w:rPr>
                <w:rFonts w:asciiTheme="minorHAnsi" w:hAnsiTheme="minorHAnsi" w:cstheme="minorHAnsi"/>
                <w:sz w:val="22"/>
                <w:szCs w:val="22"/>
              </w:rPr>
            </w:pPr>
            <w:r w:rsidRPr="005427CD">
              <w:rPr>
                <w:rFonts w:asciiTheme="minorHAnsi" w:hAnsiTheme="minorHAnsi" w:cstheme="minorHAnsi"/>
                <w:sz w:val="22"/>
                <w:szCs w:val="22"/>
              </w:rPr>
              <w:t>Significant progress has been made towards this priority during the session. A new pedagogical approach to writing was introduced in P1, P4 and P6, with a clear focus on improving learner engagement, writing quality and attainment outcomes. Staff worked collaboratively to implement the approach consistently, using agreed methodologies and assessment measures to track progress.</w:t>
            </w:r>
          </w:p>
          <w:p w14:paraId="057E5F63" w14:textId="2652BDD0" w:rsidR="005427CD" w:rsidRPr="005427CD" w:rsidRDefault="005427CD" w:rsidP="005427CD">
            <w:pPr>
              <w:pStyle w:val="isselectedend"/>
              <w:rPr>
                <w:rFonts w:asciiTheme="minorHAnsi" w:hAnsiTheme="minorHAnsi" w:cstheme="minorHAnsi"/>
                <w:sz w:val="22"/>
                <w:szCs w:val="22"/>
              </w:rPr>
            </w:pPr>
            <w:r w:rsidRPr="005427CD">
              <w:rPr>
                <w:rFonts w:asciiTheme="minorHAnsi" w:hAnsiTheme="minorHAnsi" w:cstheme="minorHAnsi"/>
                <w:sz w:val="22"/>
                <w:szCs w:val="22"/>
              </w:rPr>
              <w:t xml:space="preserve">Analysis of assessment data demonstrates a positive impact on learner outcomes. Writing attainment </w:t>
            </w:r>
            <w:r w:rsidR="00FF6D7C">
              <w:rPr>
                <w:rFonts w:asciiTheme="minorHAnsi" w:hAnsiTheme="minorHAnsi" w:cstheme="minorHAnsi"/>
                <w:sz w:val="22"/>
                <w:szCs w:val="22"/>
              </w:rPr>
              <w:t xml:space="preserve">has increased </w:t>
            </w:r>
            <w:r w:rsidR="00D66D70">
              <w:rPr>
                <w:rFonts w:asciiTheme="minorHAnsi" w:hAnsiTheme="minorHAnsi" w:cstheme="minorHAnsi"/>
                <w:sz w:val="22"/>
                <w:szCs w:val="22"/>
              </w:rPr>
              <w:t>was</w:t>
            </w:r>
            <w:r w:rsidRPr="005427CD">
              <w:rPr>
                <w:rStyle w:val="Strong"/>
                <w:rFonts w:asciiTheme="minorHAnsi" w:hAnsiTheme="minorHAnsi" w:cstheme="minorHAnsi"/>
                <w:sz w:val="22"/>
                <w:szCs w:val="22"/>
              </w:rPr>
              <w:t xml:space="preserve"> in P1</w:t>
            </w:r>
            <w:r w:rsidRPr="005427CD">
              <w:rPr>
                <w:rFonts w:asciiTheme="minorHAnsi" w:hAnsiTheme="minorHAnsi" w:cstheme="minorHAnsi"/>
                <w:sz w:val="22"/>
                <w:szCs w:val="22"/>
              </w:rPr>
              <w:t xml:space="preserve">, </w:t>
            </w:r>
            <w:r w:rsidRPr="005427CD">
              <w:rPr>
                <w:rStyle w:val="Strong"/>
                <w:rFonts w:asciiTheme="minorHAnsi" w:hAnsiTheme="minorHAnsi" w:cstheme="minorHAnsi"/>
                <w:sz w:val="22"/>
                <w:szCs w:val="22"/>
              </w:rPr>
              <w:t xml:space="preserve"> </w:t>
            </w:r>
            <w:r w:rsidRPr="005427CD">
              <w:rPr>
                <w:rFonts w:asciiTheme="minorHAnsi" w:hAnsiTheme="minorHAnsi" w:cstheme="minorHAnsi"/>
                <w:sz w:val="22"/>
                <w:szCs w:val="22"/>
              </w:rPr>
              <w:t xml:space="preserve"> and </w:t>
            </w:r>
            <w:r w:rsidRPr="005427CD">
              <w:rPr>
                <w:rStyle w:val="Strong"/>
                <w:rFonts w:asciiTheme="minorHAnsi" w:hAnsiTheme="minorHAnsi" w:cstheme="minorHAnsi"/>
                <w:sz w:val="22"/>
                <w:szCs w:val="22"/>
              </w:rPr>
              <w:t xml:space="preserve"> in P6</w:t>
            </w:r>
            <w:r w:rsidRPr="005427CD">
              <w:rPr>
                <w:rFonts w:asciiTheme="minorHAnsi" w:hAnsiTheme="minorHAnsi" w:cstheme="minorHAnsi"/>
                <w:sz w:val="22"/>
                <w:szCs w:val="22"/>
              </w:rPr>
              <w:t xml:space="preserve"> over the course of the intervention. Learners demonstrated increased confidence, greater independence in writing tasks and improved ability to apply writing skills across a range of contexts.</w:t>
            </w:r>
          </w:p>
          <w:p w14:paraId="5C1DFBF4" w14:textId="77777777" w:rsidR="005427CD" w:rsidRPr="005427CD" w:rsidRDefault="005427CD" w:rsidP="005427CD">
            <w:pPr>
              <w:pStyle w:val="isselectedend"/>
              <w:rPr>
                <w:rFonts w:asciiTheme="minorHAnsi" w:hAnsiTheme="minorHAnsi" w:cstheme="minorHAnsi"/>
                <w:sz w:val="22"/>
                <w:szCs w:val="22"/>
              </w:rPr>
            </w:pPr>
            <w:r w:rsidRPr="005427CD">
              <w:rPr>
                <w:rFonts w:asciiTheme="minorHAnsi" w:hAnsiTheme="minorHAnsi" w:cstheme="minorHAnsi"/>
                <w:sz w:val="22"/>
                <w:szCs w:val="22"/>
              </w:rPr>
              <w:t>A key factor in the success of this work has been the investment in professional learning. Additional staff received training in the new approach, increasing capacity across the school and ensuring greater consistency in delivery. Staff reported increased confidence in teaching writing and in using data to inform next steps for learning.</w:t>
            </w:r>
          </w:p>
          <w:p w14:paraId="0557B92E" w14:textId="77777777" w:rsidR="005427CD" w:rsidRPr="005427CD" w:rsidRDefault="005427CD" w:rsidP="005427CD">
            <w:pPr>
              <w:pStyle w:val="isselectedend"/>
              <w:rPr>
                <w:rFonts w:asciiTheme="minorHAnsi" w:hAnsiTheme="minorHAnsi" w:cstheme="minorHAnsi"/>
                <w:sz w:val="22"/>
                <w:szCs w:val="22"/>
              </w:rPr>
            </w:pPr>
            <w:r w:rsidRPr="005427CD">
              <w:rPr>
                <w:rFonts w:asciiTheme="minorHAnsi" w:hAnsiTheme="minorHAnsi" w:cstheme="minorHAnsi"/>
                <w:sz w:val="22"/>
                <w:szCs w:val="22"/>
              </w:rPr>
              <w:lastRenderedPageBreak/>
              <w:t>The use of Pareto charts has strengthened our approach to improvement methodology. By identifying the most common barriers to writing success, staff were able to target interventions more effectively and focus improvement efforts where they would have the greatest impact. This data-informed approach enabled more responsive teaching and supported continuous evaluation of progress.</w:t>
            </w:r>
          </w:p>
          <w:p w14:paraId="2E33114E" w14:textId="26B88599" w:rsidR="4B39DCBC" w:rsidRPr="005427CD" w:rsidRDefault="005427CD" w:rsidP="005427CD">
            <w:pPr>
              <w:pStyle w:val="NormalWeb"/>
              <w:rPr>
                <w:rFonts w:asciiTheme="minorHAnsi" w:hAnsiTheme="minorHAnsi" w:cstheme="minorHAnsi"/>
                <w:sz w:val="22"/>
                <w:szCs w:val="22"/>
              </w:rPr>
            </w:pPr>
            <w:r w:rsidRPr="005427CD">
              <w:rPr>
                <w:rFonts w:asciiTheme="minorHAnsi" w:hAnsiTheme="minorHAnsi" w:cstheme="minorHAnsi"/>
                <w:sz w:val="22"/>
                <w:szCs w:val="22"/>
              </w:rPr>
              <w:t>Whole-class visual displays of progress have also contributed positively to learner engagement. These displays have helped pupils to understand their learning journey, celebrate achievements and identify next steps. Learners have shown increased ownership of their progress and greater motivation to improve their writing outcomes.</w:t>
            </w:r>
          </w:p>
          <w:p w14:paraId="47E7BB0A" w14:textId="23F04862" w:rsidR="4B39DCBC" w:rsidRDefault="4B39DCBC" w:rsidP="4B39DCBC">
            <w:pPr>
              <w:rPr>
                <w:b/>
                <w:bCs/>
              </w:rPr>
            </w:pPr>
          </w:p>
        </w:tc>
      </w:tr>
      <w:tr w:rsidR="4B39DCBC" w14:paraId="421A14AD" w14:textId="77777777" w:rsidTr="5B31528E">
        <w:trPr>
          <w:trHeight w:val="300"/>
        </w:trPr>
        <w:tc>
          <w:tcPr>
            <w:tcW w:w="14565" w:type="dxa"/>
          </w:tcPr>
          <w:p w14:paraId="509632CB" w14:textId="38EAEE76" w:rsidR="68470EB3" w:rsidRDefault="68470EB3" w:rsidP="4B39DCBC">
            <w:pPr>
              <w:rPr>
                <w:b/>
                <w:bCs/>
              </w:rPr>
            </w:pPr>
            <w:r w:rsidRPr="4B39DCBC">
              <w:rPr>
                <w:b/>
                <w:bCs/>
              </w:rPr>
              <w:lastRenderedPageBreak/>
              <w:t xml:space="preserve">Next steps - </w:t>
            </w:r>
            <w:r w:rsidR="007B1063">
              <w:t>Building on the success of the targeted intervention</w:t>
            </w:r>
            <w:r w:rsidR="00FF6D7C">
              <w:t>,</w:t>
            </w:r>
            <w:r w:rsidR="007B1063">
              <w:t xml:space="preserve"> we will implement the writing pedagogy as a whole-school approach to ensure consistency, progression and high-quality learning experiences across all stages. Staff will continue to engage in professional learning, moderation and collaborative planning to strengthen practice and maintain fidelity to the approach. We will further develop the use of data, including Pareto analysis and visual progress tracking, to identify barriers, monitor impact and support all learners to achieve their full potential in writing.</w:t>
            </w:r>
          </w:p>
          <w:p w14:paraId="42680B45" w14:textId="04025527" w:rsidR="4B39DCBC" w:rsidRDefault="4B39DCBC" w:rsidP="4B39DCBC">
            <w:pPr>
              <w:rPr>
                <w:b/>
                <w:bCs/>
              </w:rPr>
            </w:pPr>
          </w:p>
        </w:tc>
      </w:tr>
    </w:tbl>
    <w:p w14:paraId="562B74E7" w14:textId="2542BEB1" w:rsidR="4B39DCBC" w:rsidRDefault="4B39DCBC"/>
    <w:tbl>
      <w:tblPr>
        <w:tblStyle w:val="TableGrid"/>
        <w:tblW w:w="0" w:type="auto"/>
        <w:tblLayout w:type="fixed"/>
        <w:tblLook w:val="06A0" w:firstRow="1" w:lastRow="0" w:firstColumn="1" w:lastColumn="0" w:noHBand="1" w:noVBand="1"/>
      </w:tblPr>
      <w:tblGrid>
        <w:gridCol w:w="14565"/>
      </w:tblGrid>
      <w:tr w:rsidR="4B39DCBC" w14:paraId="73ABB8FF" w14:textId="77777777" w:rsidTr="4B39DCBC">
        <w:trPr>
          <w:trHeight w:val="300"/>
        </w:trPr>
        <w:tc>
          <w:tcPr>
            <w:tcW w:w="14565" w:type="dxa"/>
            <w:shd w:val="clear" w:color="auto" w:fill="92D050"/>
          </w:tcPr>
          <w:p w14:paraId="7A8D6254" w14:textId="3AE54A14" w:rsidR="4B39DCBC" w:rsidRDefault="4B39DCBC" w:rsidP="4B39DCBC">
            <w:pPr>
              <w:rPr>
                <w:b/>
                <w:bCs/>
              </w:rPr>
            </w:pPr>
            <w:r w:rsidRPr="4B39DCBC">
              <w:rPr>
                <w:b/>
                <w:bCs/>
              </w:rPr>
              <w:t xml:space="preserve">SIP priority </w:t>
            </w:r>
            <w:r w:rsidR="7EDC75B5" w:rsidRPr="4B39DCBC">
              <w:rPr>
                <w:b/>
                <w:bCs/>
              </w:rPr>
              <w:t>2</w:t>
            </w:r>
            <w:r w:rsidRPr="4B39DCBC">
              <w:rPr>
                <w:b/>
                <w:bCs/>
              </w:rPr>
              <w:t xml:space="preserve"> - </w:t>
            </w:r>
          </w:p>
        </w:tc>
      </w:tr>
      <w:tr w:rsidR="4B39DCBC" w14:paraId="39FDCBEA" w14:textId="77777777" w:rsidTr="4B39DCBC">
        <w:trPr>
          <w:trHeight w:val="300"/>
        </w:trPr>
        <w:tc>
          <w:tcPr>
            <w:tcW w:w="14565" w:type="dxa"/>
          </w:tcPr>
          <w:p w14:paraId="0C5CFB66" w14:textId="77777777" w:rsidR="00D66D70" w:rsidRDefault="4B39DCBC" w:rsidP="00D66D70">
            <w:pPr>
              <w:rPr>
                <w:b/>
                <w:bCs/>
              </w:rPr>
            </w:pPr>
            <w:r w:rsidRPr="4B39DCBC">
              <w:rPr>
                <w:b/>
                <w:bCs/>
              </w:rPr>
              <w:t>Progress including quant</w:t>
            </w:r>
            <w:r w:rsidR="435A9367" w:rsidRPr="4B39DCBC">
              <w:rPr>
                <w:b/>
                <w:bCs/>
              </w:rPr>
              <w:t>it</w:t>
            </w:r>
            <w:r w:rsidRPr="4B39DCBC">
              <w:rPr>
                <w:b/>
                <w:bCs/>
              </w:rPr>
              <w:t>ative data to measure progress</w:t>
            </w:r>
          </w:p>
          <w:p w14:paraId="346D7CEA" w14:textId="74118B19" w:rsidR="00D66D70" w:rsidRDefault="00D66D70" w:rsidP="00D66D70">
            <w:pPr>
              <w:rPr>
                <w:b/>
                <w:bCs/>
              </w:rPr>
            </w:pPr>
            <w:r w:rsidRPr="00D66D70">
              <w:rPr>
                <w:b/>
                <w:bCs/>
              </w:rPr>
              <w:t>Digital Health &amp; Wellbeing</w:t>
            </w:r>
            <w:r>
              <w:rPr>
                <w:b/>
                <w:bCs/>
              </w:rPr>
              <w:t>, Equitable Coding Award</w:t>
            </w:r>
            <w:r w:rsidR="00F614F3">
              <w:rPr>
                <w:b/>
                <w:bCs/>
              </w:rPr>
              <w:t xml:space="preserve"> – achieved</w:t>
            </w:r>
          </w:p>
          <w:p w14:paraId="2399269D" w14:textId="77777777" w:rsidR="00D07CE6" w:rsidRDefault="00F614F3" w:rsidP="00D66D70">
            <w:pPr>
              <w:rPr>
                <w:b/>
                <w:bCs/>
              </w:rPr>
            </w:pPr>
            <w:r>
              <w:rPr>
                <w:b/>
                <w:bCs/>
              </w:rPr>
              <w:t>Attendance</w:t>
            </w:r>
          </w:p>
          <w:p w14:paraId="29266B62" w14:textId="01FDB716" w:rsidR="00D07CE6" w:rsidRPr="00D07CE6" w:rsidRDefault="00D07CE6" w:rsidP="00D07CE6">
            <w:pPr>
              <w:rPr>
                <w:rFonts w:cstheme="minorHAnsi"/>
              </w:rPr>
            </w:pPr>
            <w:r w:rsidRPr="00D07CE6">
              <w:rPr>
                <w:rFonts w:cstheme="minorHAnsi"/>
              </w:rPr>
              <w:t>School attendance showed a positive improvement initially, increasing from 8</w:t>
            </w:r>
            <w:r w:rsidR="00FF6D7C">
              <w:rPr>
                <w:rFonts w:cstheme="minorHAnsi"/>
              </w:rPr>
              <w:t>6%-89%</w:t>
            </w:r>
            <w:r w:rsidRPr="00D07CE6">
              <w:rPr>
                <w:rFonts w:cstheme="minorHAnsi"/>
              </w:rPr>
              <w:t xml:space="preserve"> following the implementation of targeted support strategies. These interventions included access to Breakfast Club, Out of School Club provision, soft starts, easy ends, and ongoing whole-family support from the School and Family Development Worker. These measures helped reduce barriers to attendance, improved engagement with school, and supported the family in establishing more consistent routines.</w:t>
            </w:r>
          </w:p>
          <w:p w14:paraId="41F24945" w14:textId="77777777" w:rsidR="00D07CE6" w:rsidRPr="00D07CE6" w:rsidRDefault="00D07CE6" w:rsidP="00D07CE6">
            <w:pPr>
              <w:rPr>
                <w:rFonts w:cstheme="minorHAnsi"/>
              </w:rPr>
            </w:pPr>
            <w:r w:rsidRPr="00D07CE6">
              <w:rPr>
                <w:rFonts w:cstheme="minorHAnsi"/>
              </w:rPr>
              <w:t>Despite this progress, overall attendance has been impacted by family holidays taken during term time, resulting in a reduction in attendance figures. While the school and partner agencies have worked collaboratively with the family to promote the importance of regular attendance, periods of authorised and unauthorised absence linked to holidays have affected the sustainability of the initial gains.</w:t>
            </w:r>
          </w:p>
          <w:p w14:paraId="23B750D2" w14:textId="23F04862" w:rsidR="4B39DCBC" w:rsidRDefault="4B39DCBC" w:rsidP="4B39DCBC">
            <w:pPr>
              <w:rPr>
                <w:b/>
                <w:bCs/>
              </w:rPr>
            </w:pPr>
          </w:p>
        </w:tc>
      </w:tr>
      <w:tr w:rsidR="4B39DCBC" w14:paraId="58584DB9" w14:textId="77777777" w:rsidTr="4B39DCBC">
        <w:trPr>
          <w:trHeight w:val="300"/>
        </w:trPr>
        <w:tc>
          <w:tcPr>
            <w:tcW w:w="14565" w:type="dxa"/>
          </w:tcPr>
          <w:p w14:paraId="2FFEF563" w14:textId="55484553" w:rsidR="4B39DCBC" w:rsidRDefault="4B39DCBC" w:rsidP="4B39DCBC">
            <w:pPr>
              <w:rPr>
                <w:b/>
                <w:bCs/>
              </w:rPr>
            </w:pPr>
            <w:r w:rsidRPr="4B39DCBC">
              <w:rPr>
                <w:b/>
                <w:bCs/>
              </w:rPr>
              <w:t xml:space="preserve">Next steps </w:t>
            </w:r>
            <w:r w:rsidR="00820819">
              <w:rPr>
                <w:b/>
                <w:bCs/>
              </w:rPr>
              <w:t>–</w:t>
            </w:r>
            <w:r w:rsidRPr="4B39DCBC">
              <w:rPr>
                <w:b/>
                <w:bCs/>
              </w:rPr>
              <w:t xml:space="preserve"> </w:t>
            </w:r>
          </w:p>
          <w:p w14:paraId="4D20E3B5" w14:textId="77777777" w:rsidR="00820819" w:rsidRPr="00820819" w:rsidRDefault="00820819" w:rsidP="00820819">
            <w:pPr>
              <w:pStyle w:val="isselectedend"/>
              <w:rPr>
                <w:rFonts w:asciiTheme="minorHAnsi" w:hAnsiTheme="minorHAnsi" w:cstheme="minorHAnsi"/>
                <w:sz w:val="22"/>
                <w:szCs w:val="22"/>
              </w:rPr>
            </w:pPr>
            <w:r w:rsidRPr="00820819">
              <w:rPr>
                <w:rFonts w:asciiTheme="minorHAnsi" w:hAnsiTheme="minorHAnsi" w:cstheme="minorHAnsi"/>
                <w:sz w:val="22"/>
                <w:szCs w:val="22"/>
              </w:rPr>
              <w:t>To further improve attendance, the school will implement a range of targeted strategies aimed at identifying and addressing barriers faced by families. Parent surveys will be distributed to gather feedback and establish common themes affecting attendance. Findings will inform future planning and support provision.</w:t>
            </w:r>
          </w:p>
          <w:p w14:paraId="01CC73D2" w14:textId="77777777" w:rsidR="00820819" w:rsidRPr="00820819" w:rsidRDefault="00820819" w:rsidP="00820819">
            <w:pPr>
              <w:pStyle w:val="isselectedend"/>
              <w:rPr>
                <w:rFonts w:asciiTheme="minorHAnsi" w:hAnsiTheme="minorHAnsi" w:cstheme="minorHAnsi"/>
                <w:sz w:val="22"/>
                <w:szCs w:val="22"/>
              </w:rPr>
            </w:pPr>
            <w:r w:rsidRPr="00820819">
              <w:rPr>
                <w:rFonts w:asciiTheme="minorHAnsi" w:hAnsiTheme="minorHAnsi" w:cstheme="minorHAnsi"/>
                <w:sz w:val="22"/>
                <w:szCs w:val="22"/>
              </w:rPr>
              <w:lastRenderedPageBreak/>
              <w:t>Referrals to the School and Family Development Worker will continue for families requiring additional support, with a particular focus on issues relating to finance, housing, wellbeing, and family circumstances. Where common themes emerge, the school will establish family support groups to provide practical advice, peer support, and access to relevant services.</w:t>
            </w:r>
          </w:p>
          <w:p w14:paraId="1B83E355" w14:textId="77777777" w:rsidR="00820819" w:rsidRPr="00820819" w:rsidRDefault="00820819" w:rsidP="00820819">
            <w:pPr>
              <w:pStyle w:val="isselectedend"/>
              <w:rPr>
                <w:rFonts w:asciiTheme="minorHAnsi" w:hAnsiTheme="minorHAnsi" w:cstheme="minorHAnsi"/>
                <w:sz w:val="22"/>
                <w:szCs w:val="22"/>
              </w:rPr>
            </w:pPr>
            <w:r w:rsidRPr="00820819">
              <w:rPr>
                <w:rFonts w:asciiTheme="minorHAnsi" w:hAnsiTheme="minorHAnsi" w:cstheme="minorHAnsi"/>
                <w:sz w:val="22"/>
                <w:szCs w:val="22"/>
              </w:rPr>
              <w:t>Communication with families will be strengthened through renewed attendance-focused phone calls and regular check-ins to identify concerns at an early stage. Parent information evenings will include a focus on attendance data and the impact of attendance on children's outcomes, helping to raise awareness and promote positive attendance habits.</w:t>
            </w:r>
          </w:p>
          <w:p w14:paraId="48937714" w14:textId="10FCA827" w:rsidR="4B39DCBC" w:rsidRPr="00820819" w:rsidRDefault="00820819" w:rsidP="00820819">
            <w:pPr>
              <w:pStyle w:val="NormalWeb"/>
            </w:pPr>
            <w:r w:rsidRPr="00820819">
              <w:rPr>
                <w:rFonts w:asciiTheme="minorHAnsi" w:hAnsiTheme="minorHAnsi" w:cstheme="minorHAnsi"/>
                <w:sz w:val="22"/>
                <w:szCs w:val="22"/>
              </w:rPr>
              <w:t>Attendance statistics will be made more visible throughout the school through the use of visual displays and posters in the school foyer and classrooms. Whole-school attendance figures and key messages will also be shared regularly during assemblies to celebrate success, reinforce expectations, and encourage a culture of high attendance across the school community</w:t>
            </w:r>
            <w:r>
              <w:t>.</w:t>
            </w:r>
          </w:p>
          <w:p w14:paraId="6ED181A5" w14:textId="04025527" w:rsidR="4B39DCBC" w:rsidRDefault="4B39DCBC" w:rsidP="4B39DCBC">
            <w:pPr>
              <w:rPr>
                <w:b/>
                <w:bCs/>
              </w:rPr>
            </w:pPr>
          </w:p>
        </w:tc>
      </w:tr>
    </w:tbl>
    <w:p w14:paraId="01AAB6D4" w14:textId="2ECA3F87" w:rsidR="4B39DCBC" w:rsidRDefault="4B39DCBC" w:rsidP="4B39DCBC">
      <w:pPr>
        <w:spacing w:line="259" w:lineRule="auto"/>
        <w:jc w:val="left"/>
      </w:pPr>
    </w:p>
    <w:tbl>
      <w:tblPr>
        <w:tblStyle w:val="TableGrid"/>
        <w:tblW w:w="0" w:type="auto"/>
        <w:tblLayout w:type="fixed"/>
        <w:tblLook w:val="06A0" w:firstRow="1" w:lastRow="0" w:firstColumn="1" w:lastColumn="0" w:noHBand="1" w:noVBand="1"/>
      </w:tblPr>
      <w:tblGrid>
        <w:gridCol w:w="14565"/>
      </w:tblGrid>
      <w:tr w:rsidR="4B39DCBC" w14:paraId="46698D43" w14:textId="77777777" w:rsidTr="4B39DCBC">
        <w:trPr>
          <w:trHeight w:val="300"/>
        </w:trPr>
        <w:tc>
          <w:tcPr>
            <w:tcW w:w="14565" w:type="dxa"/>
            <w:shd w:val="clear" w:color="auto" w:fill="92D050"/>
          </w:tcPr>
          <w:p w14:paraId="5A001F8F" w14:textId="114525D6" w:rsidR="4B39DCBC" w:rsidRDefault="4B39DCBC" w:rsidP="4B39DCBC">
            <w:pPr>
              <w:rPr>
                <w:b/>
                <w:bCs/>
              </w:rPr>
            </w:pPr>
            <w:r w:rsidRPr="4B39DCBC">
              <w:rPr>
                <w:b/>
                <w:bCs/>
              </w:rPr>
              <w:t xml:space="preserve">SIP priority </w:t>
            </w:r>
            <w:r w:rsidR="22530E6C" w:rsidRPr="4B39DCBC">
              <w:rPr>
                <w:b/>
                <w:bCs/>
              </w:rPr>
              <w:t>3</w:t>
            </w:r>
            <w:r w:rsidRPr="4B39DCBC">
              <w:rPr>
                <w:b/>
                <w:bCs/>
              </w:rPr>
              <w:t xml:space="preserve"> - </w:t>
            </w:r>
          </w:p>
        </w:tc>
      </w:tr>
      <w:tr w:rsidR="4B39DCBC" w14:paraId="5DC97A0D" w14:textId="77777777" w:rsidTr="4B39DCBC">
        <w:trPr>
          <w:trHeight w:val="300"/>
        </w:trPr>
        <w:tc>
          <w:tcPr>
            <w:tcW w:w="14565" w:type="dxa"/>
          </w:tcPr>
          <w:p w14:paraId="5AEBBD1E" w14:textId="77777777" w:rsidR="00F614F3" w:rsidRDefault="00F614F3" w:rsidP="00F614F3">
            <w:pPr>
              <w:rPr>
                <w:b/>
                <w:bCs/>
              </w:rPr>
            </w:pPr>
            <w:r w:rsidRPr="00F614F3">
              <w:rPr>
                <w:b/>
                <w:bCs/>
              </w:rPr>
              <w:t>Pedagogical approaches to Numeracy</w:t>
            </w:r>
          </w:p>
          <w:p w14:paraId="69C91D25" w14:textId="7BDD562C" w:rsidR="00F614F3" w:rsidRDefault="00820819" w:rsidP="00F614F3">
            <w:r>
              <w:t>The focus on conceptual understanding has established a stronger foundation for numeracy learning across the school and has contributed to improved attainment and achievement in mathematics. Continued professional learning and moderation activities will support the sustainability of these improvements and ensure consistent high-quality practice across all stages.</w:t>
            </w:r>
          </w:p>
          <w:p w14:paraId="78CA12F9" w14:textId="77777777" w:rsidR="00F614F3" w:rsidRPr="00F614F3" w:rsidRDefault="00F614F3" w:rsidP="00F614F3">
            <w:pPr>
              <w:rPr>
                <w:b/>
                <w:bCs/>
              </w:rPr>
            </w:pPr>
          </w:p>
          <w:p w14:paraId="6C4925C6" w14:textId="77777777" w:rsidR="00820819" w:rsidRPr="00820819" w:rsidRDefault="00820819" w:rsidP="00820819">
            <w:r w:rsidRPr="00820819">
              <w:t>As a result of this professional learning, staff have increased their confidence and consistency in delivering high-quality numeracy experiences that promote deeper mathematical understanding rather than procedural fluency alone. Classroom observations, professional dialogue, and learning walks have demonstrated greater use of concrete materials, mathematical discussion, problem-solving opportunities, and approaches that support children's conceptual understanding of number.</w:t>
            </w:r>
          </w:p>
          <w:p w14:paraId="6805BFA8" w14:textId="7D657705" w:rsidR="008C07AA" w:rsidRDefault="00820819" w:rsidP="4B39DCBC">
            <w:r w:rsidRPr="00820819">
              <w:t xml:space="preserve">Analysis of attainment data indicates that these improvements in pedagogy have had a positive impact on learner outcomes. </w:t>
            </w:r>
          </w:p>
          <w:p w14:paraId="229539A9" w14:textId="77777777" w:rsidR="008C07AA" w:rsidRDefault="008C07AA" w:rsidP="4B39DCBC"/>
          <w:p w14:paraId="03658F14" w14:textId="77777777" w:rsidR="00D346B0" w:rsidRPr="008C07AA" w:rsidRDefault="00D346B0" w:rsidP="4B39DCBC"/>
          <w:p w14:paraId="2504358C" w14:textId="23F04862" w:rsidR="4B39DCBC" w:rsidRDefault="4B39DCBC" w:rsidP="4B39DCBC">
            <w:pPr>
              <w:rPr>
                <w:b/>
                <w:bCs/>
              </w:rPr>
            </w:pPr>
          </w:p>
        </w:tc>
      </w:tr>
      <w:tr w:rsidR="4B39DCBC" w14:paraId="7ACA9E14" w14:textId="77777777" w:rsidTr="4B39DCBC">
        <w:trPr>
          <w:trHeight w:val="300"/>
        </w:trPr>
        <w:tc>
          <w:tcPr>
            <w:tcW w:w="14565" w:type="dxa"/>
          </w:tcPr>
          <w:p w14:paraId="0EFFC987" w14:textId="77777777" w:rsidR="008C07AA" w:rsidRPr="008C07AA" w:rsidRDefault="4B39DCBC" w:rsidP="008C07AA">
            <w:pPr>
              <w:pStyle w:val="isselectedend"/>
              <w:rPr>
                <w:b/>
                <w:bCs/>
                <w:sz w:val="22"/>
                <w:szCs w:val="22"/>
              </w:rPr>
            </w:pPr>
            <w:r w:rsidRPr="008C07AA">
              <w:rPr>
                <w:rFonts w:asciiTheme="minorHAnsi" w:hAnsiTheme="minorHAnsi" w:cstheme="minorHAnsi"/>
                <w:b/>
                <w:bCs/>
                <w:sz w:val="22"/>
                <w:szCs w:val="22"/>
              </w:rPr>
              <w:t xml:space="preserve">Next steps </w:t>
            </w:r>
          </w:p>
          <w:p w14:paraId="7AB71B82" w14:textId="3A5FF9D2" w:rsidR="008C07AA" w:rsidRPr="008C07AA" w:rsidRDefault="008C07AA" w:rsidP="008C07AA">
            <w:pPr>
              <w:pStyle w:val="isselectedend"/>
              <w:rPr>
                <w:rFonts w:asciiTheme="minorHAnsi" w:hAnsiTheme="minorHAnsi" w:cstheme="minorHAnsi"/>
                <w:b/>
                <w:bCs/>
                <w:sz w:val="22"/>
                <w:szCs w:val="22"/>
              </w:rPr>
            </w:pPr>
            <w:r w:rsidRPr="008C07AA">
              <w:rPr>
                <w:rFonts w:asciiTheme="minorHAnsi" w:hAnsiTheme="minorHAnsi" w:cstheme="minorHAnsi"/>
                <w:sz w:val="22"/>
                <w:szCs w:val="22"/>
              </w:rPr>
              <w:lastRenderedPageBreak/>
              <w:t>A renewed focus will be placed on ensuring consistency in high-quality numeracy pedagogy across all classes, with regular learning walks, peer observations, and professional dialogue used to evaluate impact and identify areas for further development. Staff will continue to engage in moderation activities to strengthen professional judgement and ensure a shared understanding of standards and progression in numeracy.</w:t>
            </w:r>
          </w:p>
          <w:p w14:paraId="5DA75105" w14:textId="77777777" w:rsidR="008C07AA" w:rsidRPr="008C07AA" w:rsidRDefault="008C07AA" w:rsidP="008C07AA">
            <w:pPr>
              <w:pStyle w:val="isselectedend"/>
              <w:rPr>
                <w:rFonts w:asciiTheme="minorHAnsi" w:hAnsiTheme="minorHAnsi" w:cstheme="minorHAnsi"/>
                <w:sz w:val="22"/>
                <w:szCs w:val="22"/>
              </w:rPr>
            </w:pPr>
            <w:r w:rsidRPr="008C07AA">
              <w:rPr>
                <w:rFonts w:asciiTheme="minorHAnsi" w:hAnsiTheme="minorHAnsi" w:cstheme="minorHAnsi"/>
                <w:sz w:val="22"/>
                <w:szCs w:val="22"/>
              </w:rPr>
              <w:t>The school will extend the focus on conceptual understanding into other areas of mathematics, including algebraic thinking, measurement, and data handling, ensuring that learners can apply mathematical concepts across a range of contexts. Assessment data will continue to be analysed at key stages to monitor progress, identify attainment gaps, and inform targeted interventions.</w:t>
            </w:r>
          </w:p>
          <w:p w14:paraId="07CC380F" w14:textId="77777777" w:rsidR="00AF3F70" w:rsidRDefault="008C07AA" w:rsidP="008C07AA">
            <w:pPr>
              <w:pStyle w:val="NormalWeb"/>
              <w:rPr>
                <w:rFonts w:asciiTheme="minorHAnsi" w:hAnsiTheme="minorHAnsi" w:cstheme="minorHAnsi"/>
                <w:sz w:val="22"/>
                <w:szCs w:val="22"/>
              </w:rPr>
            </w:pPr>
            <w:r w:rsidRPr="008C07AA">
              <w:rPr>
                <w:rFonts w:asciiTheme="minorHAnsi" w:hAnsiTheme="minorHAnsi" w:cstheme="minorHAnsi"/>
                <w:sz w:val="22"/>
                <w:szCs w:val="22"/>
              </w:rPr>
              <w:t>Pupil voice will be gathered to evaluate learners' confidence, engagement, and understanding in numeracy, and parents will be supported to develop their understanding of current approaches to mathematics through information sessions and home learning resources. This will help strengthen partnerships between home and school and further support children's progress in numeracy.</w:t>
            </w:r>
          </w:p>
          <w:p w14:paraId="693A2E85" w14:textId="2347DD8C" w:rsidR="008C07AA" w:rsidRPr="008C07AA" w:rsidRDefault="008C07AA" w:rsidP="008C07AA">
            <w:pPr>
              <w:pStyle w:val="NormalWeb"/>
              <w:rPr>
                <w:rFonts w:asciiTheme="minorHAnsi" w:hAnsiTheme="minorHAnsi" w:cstheme="minorHAnsi"/>
              </w:rPr>
            </w:pPr>
          </w:p>
        </w:tc>
      </w:tr>
    </w:tbl>
    <w:tbl>
      <w:tblPr>
        <w:tblStyle w:val="TableGrid"/>
        <w:tblW w:w="0" w:type="auto"/>
        <w:tblLook w:val="06A0" w:firstRow="1" w:lastRow="0" w:firstColumn="1" w:lastColumn="0" w:noHBand="1" w:noVBand="1"/>
      </w:tblPr>
      <w:tblGrid>
        <w:gridCol w:w="14560"/>
      </w:tblGrid>
      <w:tr w:rsidR="4B39DCBC" w14:paraId="1DEFC23F" w14:textId="77777777" w:rsidTr="6EF90B9A">
        <w:trPr>
          <w:trHeight w:val="300"/>
        </w:trPr>
        <w:tc>
          <w:tcPr>
            <w:tcW w:w="14560" w:type="dxa"/>
          </w:tcPr>
          <w:p w14:paraId="59E255DB" w14:textId="356F48BE" w:rsidR="02706930" w:rsidRDefault="02706930" w:rsidP="4B39DCBC">
            <w:r w:rsidRPr="4B39DCBC">
              <w:rPr>
                <w:b/>
                <w:bCs/>
              </w:rPr>
              <w:lastRenderedPageBreak/>
              <w:t>Improvement in Literacy attainment</w:t>
            </w:r>
            <w:r>
              <w:t xml:space="preserve"> (include data over t</w:t>
            </w:r>
            <w:r w:rsidR="46F0720D">
              <w:t xml:space="preserve">ime </w:t>
            </w:r>
            <w:r w:rsidR="0C23FCAA">
              <w:t xml:space="preserve">for P1,4, and P7 </w:t>
            </w:r>
            <w:r>
              <w:t>and comment specifically on how you are closing the poverty related attainment gap 200 words max</w:t>
            </w:r>
            <w:r w:rsidR="2EFB42A4">
              <w:t>)</w:t>
            </w:r>
          </w:p>
          <w:p w14:paraId="513C58B8" w14:textId="74989D8B" w:rsidR="4B39DCBC" w:rsidRDefault="4B39DCBC" w:rsidP="4B39DCBC"/>
          <w:p w14:paraId="03066C9B" w14:textId="760139DF" w:rsidR="0C2E94A7" w:rsidRDefault="0C2E94A7" w:rsidP="4B39DCBC">
            <w:r>
              <w:t>Be sure to capture where current p4s were in P1 and where current P7s were in P4 and P1</w:t>
            </w:r>
          </w:p>
          <w:p w14:paraId="1A1810FD" w14:textId="501EEB79" w:rsidR="1A5250CC" w:rsidRDefault="1A5250CC" w:rsidP="4B39DCBC">
            <w:r>
              <w:t>Share any good news stories here re attainment in literacy in specific year groups following targeted interventions</w:t>
            </w:r>
          </w:p>
          <w:p w14:paraId="741C0B9D" w14:textId="5B1338A7" w:rsidR="0BA5D6DD" w:rsidRDefault="0BA5D6DD">
            <w:r>
              <w:t>Include any improvements related to the work in SIG/EDLM</w:t>
            </w:r>
          </w:p>
          <w:p w14:paraId="3DDD78C6" w14:textId="77777777" w:rsidR="00896BF8" w:rsidRDefault="00896BF8"/>
          <w:p w14:paraId="55730F8C" w14:textId="131B38D7" w:rsidR="4B39DCBC" w:rsidRDefault="4B39DCBC" w:rsidP="4B39DCBC"/>
          <w:p w14:paraId="1396D5B5" w14:textId="77777777" w:rsidR="00F93B8D" w:rsidRDefault="00F93B8D" w:rsidP="4B39DCBC"/>
          <w:tbl>
            <w:tblPr>
              <w:tblStyle w:val="TableGrid"/>
              <w:tblW w:w="5000" w:type="pct"/>
              <w:tblLook w:val="04A0" w:firstRow="1" w:lastRow="0" w:firstColumn="1" w:lastColumn="0" w:noHBand="0" w:noVBand="1"/>
            </w:tblPr>
            <w:tblGrid>
              <w:gridCol w:w="2048"/>
              <w:gridCol w:w="2048"/>
              <w:gridCol w:w="2048"/>
              <w:gridCol w:w="2048"/>
              <w:gridCol w:w="2048"/>
              <w:gridCol w:w="2047"/>
              <w:gridCol w:w="2047"/>
            </w:tblGrid>
            <w:tr w:rsidR="00563D0A" w14:paraId="333DC1B5" w14:textId="77777777" w:rsidTr="00563D0A">
              <w:tc>
                <w:tcPr>
                  <w:tcW w:w="714" w:type="pct"/>
                </w:tcPr>
                <w:p w14:paraId="0B460727" w14:textId="3C9C5110" w:rsidR="00563D0A" w:rsidRDefault="00563D0A" w:rsidP="4B39DCBC">
                  <w:r>
                    <w:t>Literacy</w:t>
                  </w:r>
                </w:p>
              </w:tc>
              <w:tc>
                <w:tcPr>
                  <w:tcW w:w="714" w:type="pct"/>
                </w:tcPr>
                <w:p w14:paraId="5ED6EC35" w14:textId="2F196909" w:rsidR="00563D0A" w:rsidRDefault="00563D0A" w:rsidP="4B39DCBC">
                  <w:r>
                    <w:t>19/20 (current P7)</w:t>
                  </w:r>
                </w:p>
              </w:tc>
              <w:tc>
                <w:tcPr>
                  <w:tcW w:w="714" w:type="pct"/>
                </w:tcPr>
                <w:p w14:paraId="188D14FF" w14:textId="24620141" w:rsidR="00563D0A" w:rsidRDefault="00563D0A" w:rsidP="4B39DCBC">
                  <w:r>
                    <w:t>21/22</w:t>
                  </w:r>
                </w:p>
              </w:tc>
              <w:tc>
                <w:tcPr>
                  <w:tcW w:w="714" w:type="pct"/>
                </w:tcPr>
                <w:p w14:paraId="776B4C75" w14:textId="1E913A3A" w:rsidR="00563D0A" w:rsidRDefault="00563D0A" w:rsidP="4B39DCBC">
                  <w:r>
                    <w:t>22/23</w:t>
                  </w:r>
                </w:p>
              </w:tc>
              <w:tc>
                <w:tcPr>
                  <w:tcW w:w="714" w:type="pct"/>
                </w:tcPr>
                <w:p w14:paraId="6A610BD4" w14:textId="21ACB147" w:rsidR="00563D0A" w:rsidRDefault="00563D0A" w:rsidP="4B39DCBC">
                  <w:r>
                    <w:t>23/24</w:t>
                  </w:r>
                </w:p>
              </w:tc>
              <w:tc>
                <w:tcPr>
                  <w:tcW w:w="714" w:type="pct"/>
                </w:tcPr>
                <w:p w14:paraId="280FB070" w14:textId="567F6CDB" w:rsidR="00563D0A" w:rsidRDefault="00563D0A" w:rsidP="4B39DCBC">
                  <w:r>
                    <w:t>24/25</w:t>
                  </w:r>
                </w:p>
              </w:tc>
              <w:tc>
                <w:tcPr>
                  <w:tcW w:w="714" w:type="pct"/>
                </w:tcPr>
                <w:p w14:paraId="7CF08C27" w14:textId="6C509616" w:rsidR="00563D0A" w:rsidRDefault="00563D0A" w:rsidP="4B39DCBC">
                  <w:r>
                    <w:t>25/26</w:t>
                  </w:r>
                </w:p>
              </w:tc>
            </w:tr>
            <w:tr w:rsidR="00563D0A" w14:paraId="2B2446AB" w14:textId="77777777" w:rsidTr="00563D0A">
              <w:tc>
                <w:tcPr>
                  <w:tcW w:w="714" w:type="pct"/>
                </w:tcPr>
                <w:p w14:paraId="633D1B3D" w14:textId="766B216C" w:rsidR="00563D0A" w:rsidRDefault="00563D0A" w:rsidP="4B39DCBC">
                  <w:r>
                    <w:t>P1</w:t>
                  </w:r>
                </w:p>
              </w:tc>
              <w:tc>
                <w:tcPr>
                  <w:tcW w:w="714" w:type="pct"/>
                </w:tcPr>
                <w:p w14:paraId="79EDF119" w14:textId="1C927F32" w:rsidR="00563D0A" w:rsidRDefault="00896BF8" w:rsidP="4B39DCBC">
                  <w:r>
                    <w:t>74</w:t>
                  </w:r>
                </w:p>
              </w:tc>
              <w:tc>
                <w:tcPr>
                  <w:tcW w:w="714" w:type="pct"/>
                </w:tcPr>
                <w:p w14:paraId="3A4ACEE0" w14:textId="77B09165" w:rsidR="00563D0A" w:rsidRDefault="00896BF8" w:rsidP="4B39DCBC">
                  <w:r>
                    <w:t>65</w:t>
                  </w:r>
                </w:p>
              </w:tc>
              <w:tc>
                <w:tcPr>
                  <w:tcW w:w="714" w:type="pct"/>
                </w:tcPr>
                <w:p w14:paraId="62EF2770" w14:textId="1A7A8D2D" w:rsidR="00563D0A" w:rsidRDefault="00896BF8" w:rsidP="4B39DCBC">
                  <w:r>
                    <w:t>66</w:t>
                  </w:r>
                </w:p>
              </w:tc>
              <w:tc>
                <w:tcPr>
                  <w:tcW w:w="714" w:type="pct"/>
                </w:tcPr>
                <w:p w14:paraId="0BC8D925" w14:textId="4AE2760B" w:rsidR="00563D0A" w:rsidRDefault="00896BF8" w:rsidP="4B39DCBC">
                  <w:r>
                    <w:t>56</w:t>
                  </w:r>
                </w:p>
              </w:tc>
              <w:tc>
                <w:tcPr>
                  <w:tcW w:w="714" w:type="pct"/>
                </w:tcPr>
                <w:p w14:paraId="333F11AC" w14:textId="11783C06" w:rsidR="00563D0A" w:rsidRDefault="00896BF8" w:rsidP="4B39DCBC">
                  <w:r>
                    <w:t>68</w:t>
                  </w:r>
                </w:p>
              </w:tc>
              <w:tc>
                <w:tcPr>
                  <w:tcW w:w="714" w:type="pct"/>
                </w:tcPr>
                <w:p w14:paraId="1595B3ED" w14:textId="4357F3A3" w:rsidR="00563D0A" w:rsidRDefault="000240EA" w:rsidP="4B39DCBC">
                  <w:r>
                    <w:t>74</w:t>
                  </w:r>
                </w:p>
              </w:tc>
            </w:tr>
            <w:tr w:rsidR="00563D0A" w14:paraId="1255A02A" w14:textId="77777777" w:rsidTr="00563D0A">
              <w:tc>
                <w:tcPr>
                  <w:tcW w:w="714" w:type="pct"/>
                </w:tcPr>
                <w:p w14:paraId="29B7D11C" w14:textId="7773F5BA" w:rsidR="00563D0A" w:rsidRDefault="00563D0A" w:rsidP="4B39DCBC">
                  <w:r>
                    <w:t>P4</w:t>
                  </w:r>
                </w:p>
              </w:tc>
              <w:tc>
                <w:tcPr>
                  <w:tcW w:w="714" w:type="pct"/>
                </w:tcPr>
                <w:p w14:paraId="7FD7BCC2" w14:textId="4C4FBDCC" w:rsidR="00563D0A" w:rsidRDefault="00896BF8" w:rsidP="4B39DCBC">
                  <w:r>
                    <w:t>73</w:t>
                  </w:r>
                </w:p>
              </w:tc>
              <w:tc>
                <w:tcPr>
                  <w:tcW w:w="714" w:type="pct"/>
                </w:tcPr>
                <w:p w14:paraId="0BDDE17D" w14:textId="22C6B119" w:rsidR="00563D0A" w:rsidRDefault="00896BF8" w:rsidP="4B39DCBC">
                  <w:r>
                    <w:t>37</w:t>
                  </w:r>
                </w:p>
              </w:tc>
              <w:tc>
                <w:tcPr>
                  <w:tcW w:w="714" w:type="pct"/>
                </w:tcPr>
                <w:p w14:paraId="5A20225E" w14:textId="4FAF8025" w:rsidR="00563D0A" w:rsidRDefault="00896BF8" w:rsidP="4B39DCBC">
                  <w:r>
                    <w:t>48</w:t>
                  </w:r>
                </w:p>
              </w:tc>
              <w:tc>
                <w:tcPr>
                  <w:tcW w:w="714" w:type="pct"/>
                </w:tcPr>
                <w:p w14:paraId="1DD36590" w14:textId="1DF563E2" w:rsidR="00563D0A" w:rsidRDefault="00896BF8" w:rsidP="4B39DCBC">
                  <w:r>
                    <w:t>65</w:t>
                  </w:r>
                </w:p>
              </w:tc>
              <w:tc>
                <w:tcPr>
                  <w:tcW w:w="714" w:type="pct"/>
                </w:tcPr>
                <w:p w14:paraId="51EC10FD" w14:textId="36E0E8C7" w:rsidR="00563D0A" w:rsidRDefault="00896BF8" w:rsidP="4B39DCBC">
                  <w:r>
                    <w:t>76</w:t>
                  </w:r>
                </w:p>
              </w:tc>
              <w:tc>
                <w:tcPr>
                  <w:tcW w:w="714" w:type="pct"/>
                </w:tcPr>
                <w:p w14:paraId="6854A548" w14:textId="1C871607" w:rsidR="00563D0A" w:rsidRDefault="000240EA" w:rsidP="4B39DCBC">
                  <w:r>
                    <w:t>59</w:t>
                  </w:r>
                </w:p>
              </w:tc>
            </w:tr>
            <w:tr w:rsidR="00563D0A" w14:paraId="57D16B9A" w14:textId="77777777" w:rsidTr="00563D0A">
              <w:tc>
                <w:tcPr>
                  <w:tcW w:w="714" w:type="pct"/>
                </w:tcPr>
                <w:p w14:paraId="79EE1909" w14:textId="3BFE329C" w:rsidR="00563D0A" w:rsidRDefault="00563D0A" w:rsidP="4B39DCBC">
                  <w:r>
                    <w:t>P7</w:t>
                  </w:r>
                </w:p>
              </w:tc>
              <w:tc>
                <w:tcPr>
                  <w:tcW w:w="714" w:type="pct"/>
                </w:tcPr>
                <w:p w14:paraId="164C27C9" w14:textId="376246EF" w:rsidR="00563D0A" w:rsidRDefault="00896BF8" w:rsidP="4B39DCBC">
                  <w:r>
                    <w:t>57</w:t>
                  </w:r>
                </w:p>
              </w:tc>
              <w:tc>
                <w:tcPr>
                  <w:tcW w:w="714" w:type="pct"/>
                </w:tcPr>
                <w:p w14:paraId="3E436DCC" w14:textId="72E5D261" w:rsidR="00563D0A" w:rsidRDefault="00896BF8" w:rsidP="4B39DCBC">
                  <w:r>
                    <w:t>60</w:t>
                  </w:r>
                </w:p>
              </w:tc>
              <w:tc>
                <w:tcPr>
                  <w:tcW w:w="714" w:type="pct"/>
                </w:tcPr>
                <w:p w14:paraId="3BD80AF1" w14:textId="4FD5F865" w:rsidR="00563D0A" w:rsidRDefault="00896BF8" w:rsidP="4B39DCBC">
                  <w:r>
                    <w:t>67</w:t>
                  </w:r>
                </w:p>
              </w:tc>
              <w:tc>
                <w:tcPr>
                  <w:tcW w:w="714" w:type="pct"/>
                </w:tcPr>
                <w:p w14:paraId="6A28A59A" w14:textId="70BFEE29" w:rsidR="00563D0A" w:rsidRDefault="00896BF8" w:rsidP="4B39DCBC">
                  <w:r>
                    <w:t>58</w:t>
                  </w:r>
                </w:p>
              </w:tc>
              <w:tc>
                <w:tcPr>
                  <w:tcW w:w="714" w:type="pct"/>
                </w:tcPr>
                <w:p w14:paraId="3465EDEC" w14:textId="06FBC4EB" w:rsidR="00563D0A" w:rsidRDefault="00896BF8" w:rsidP="4B39DCBC">
                  <w:r>
                    <w:t>63</w:t>
                  </w:r>
                </w:p>
              </w:tc>
              <w:tc>
                <w:tcPr>
                  <w:tcW w:w="714" w:type="pct"/>
                </w:tcPr>
                <w:p w14:paraId="45653C91" w14:textId="0544F2B5" w:rsidR="00563D0A" w:rsidRDefault="000240EA" w:rsidP="4B39DCBC">
                  <w:r>
                    <w:t>76</w:t>
                  </w:r>
                </w:p>
              </w:tc>
            </w:tr>
          </w:tbl>
          <w:p w14:paraId="669BBE44" w14:textId="33F9ED0B" w:rsidR="4B39DCBC" w:rsidRDefault="4B39DCBC" w:rsidP="4B39DCBC"/>
          <w:p w14:paraId="710F3481" w14:textId="77777777" w:rsidR="006F097A" w:rsidRDefault="006F097A" w:rsidP="4B39DCBC">
            <w:pPr>
              <w:rPr>
                <w:b/>
                <w:bCs/>
              </w:rPr>
            </w:pPr>
          </w:p>
          <w:p w14:paraId="6258B1C2" w14:textId="094682A9" w:rsidR="0029157F" w:rsidRDefault="000342DB" w:rsidP="4B39DCBC">
            <w:r w:rsidRPr="0029157F">
              <w:rPr>
                <w:b/>
                <w:bCs/>
              </w:rPr>
              <w:t>Attainment senior phase</w:t>
            </w:r>
            <w:r>
              <w:t xml:space="preserve"> </w:t>
            </w:r>
            <w:r w:rsidR="00371CC2">
              <w:t>–</w:t>
            </w:r>
            <w:r>
              <w:t xml:space="preserve"> </w:t>
            </w:r>
          </w:p>
          <w:p w14:paraId="7FCEC76A" w14:textId="3C27EA6A" w:rsidR="000342DB" w:rsidRDefault="00371CC2" w:rsidP="4B39DCBC">
            <w:r>
              <w:t>1 or more awards at SCQF level 4 or better (ASN)</w:t>
            </w:r>
          </w:p>
          <w:p w14:paraId="12312717" w14:textId="1350DE24" w:rsidR="00371CC2" w:rsidRDefault="00371CC2" w:rsidP="4B39DCBC">
            <w:r>
              <w:t>1 or more awards at SCQF level 5 or better (SIMD)</w:t>
            </w:r>
          </w:p>
          <w:p w14:paraId="5D1216CD" w14:textId="427024AB" w:rsidR="4B39DCBC" w:rsidRDefault="00371CC2" w:rsidP="4B39DCBC">
            <w:r>
              <w:t xml:space="preserve">1 or more awards at SCQF level 6 or better </w:t>
            </w:r>
            <w:r w:rsidR="0029157F">
              <w:t>(SIMD)</w:t>
            </w:r>
          </w:p>
          <w:p w14:paraId="0813C702" w14:textId="256D069C" w:rsidR="4B39DCBC" w:rsidRDefault="4B39DCBC" w:rsidP="4B39DCBC"/>
        </w:tc>
      </w:tr>
    </w:tbl>
    <w:p w14:paraId="616A5A15" w14:textId="3918EEA4" w:rsidR="4B39DCBC" w:rsidRDefault="4B39DCBC" w:rsidP="4B39DCBC"/>
    <w:tbl>
      <w:tblPr>
        <w:tblStyle w:val="TableGrid"/>
        <w:tblW w:w="0" w:type="auto"/>
        <w:tblLook w:val="06A0" w:firstRow="1" w:lastRow="0" w:firstColumn="1" w:lastColumn="0" w:noHBand="1" w:noVBand="1"/>
      </w:tblPr>
      <w:tblGrid>
        <w:gridCol w:w="14565"/>
      </w:tblGrid>
      <w:tr w:rsidR="4B39DCBC" w14:paraId="14F08821" w14:textId="77777777" w:rsidTr="6EF90B9A">
        <w:trPr>
          <w:trHeight w:val="300"/>
        </w:trPr>
        <w:tc>
          <w:tcPr>
            <w:tcW w:w="14565" w:type="dxa"/>
          </w:tcPr>
          <w:p w14:paraId="55B100BB" w14:textId="0AB0FD93" w:rsidR="47BAABE1" w:rsidRDefault="47BAABE1" w:rsidP="4B39DCBC">
            <w:r w:rsidRPr="4B39DCBC">
              <w:rPr>
                <w:b/>
                <w:bCs/>
              </w:rPr>
              <w:t>Improvement in Numeracy attainment</w:t>
            </w:r>
            <w:r>
              <w:t xml:space="preserve"> (include data over time for P1,4, and P7 and comment specifically on how you are closing the poverty related attainment gap 200 words max)</w:t>
            </w:r>
          </w:p>
          <w:p w14:paraId="54F72699" w14:textId="74989D8B" w:rsidR="4B39DCBC" w:rsidRDefault="4B39DCBC" w:rsidP="4B39DCBC"/>
          <w:p w14:paraId="149B3488" w14:textId="760139DF" w:rsidR="47BAABE1" w:rsidRDefault="47BAABE1" w:rsidP="4B39DCBC">
            <w:r>
              <w:t>Be sure to capture where current p4s were in P1 and where current P7s were in P4 and P1</w:t>
            </w:r>
          </w:p>
          <w:p w14:paraId="03A4288B" w14:textId="501EEB79" w:rsidR="47BAABE1" w:rsidRDefault="04D5864D" w:rsidP="4B39DCBC">
            <w:r>
              <w:t>Share any good news stories here re attainment in literacy in specific year groups following targeted interventions</w:t>
            </w:r>
          </w:p>
          <w:p w14:paraId="6F3B65BB" w14:textId="5B1338A7" w:rsidR="7A325F09" w:rsidRDefault="7A325F09">
            <w:r>
              <w:t>Include any improvements related to the work in SIG/EDLM</w:t>
            </w:r>
          </w:p>
          <w:p w14:paraId="69B9FDFE" w14:textId="54FB8D25" w:rsidR="6EF90B9A" w:rsidRDefault="6EF90B9A"/>
          <w:tbl>
            <w:tblPr>
              <w:tblStyle w:val="TableGrid"/>
              <w:tblW w:w="5000" w:type="pct"/>
              <w:tblLook w:val="04A0" w:firstRow="1" w:lastRow="0" w:firstColumn="1" w:lastColumn="0" w:noHBand="0" w:noVBand="1"/>
            </w:tblPr>
            <w:tblGrid>
              <w:gridCol w:w="2049"/>
              <w:gridCol w:w="2049"/>
              <w:gridCol w:w="2049"/>
              <w:gridCol w:w="2048"/>
              <w:gridCol w:w="2048"/>
              <w:gridCol w:w="2048"/>
              <w:gridCol w:w="2048"/>
            </w:tblGrid>
            <w:tr w:rsidR="00154BED" w14:paraId="5EEF2767" w14:textId="77777777" w:rsidTr="00A1466B">
              <w:tc>
                <w:tcPr>
                  <w:tcW w:w="714" w:type="pct"/>
                </w:tcPr>
                <w:p w14:paraId="33F72874" w14:textId="4E59068C" w:rsidR="00154BED" w:rsidRDefault="00154BED" w:rsidP="00A45CE1">
                  <w:r>
                    <w:t>Numeracy</w:t>
                  </w:r>
                </w:p>
              </w:tc>
              <w:tc>
                <w:tcPr>
                  <w:tcW w:w="714" w:type="pct"/>
                </w:tcPr>
                <w:p w14:paraId="191404D4" w14:textId="305A12EC" w:rsidR="00154BED" w:rsidRDefault="00154BED" w:rsidP="00A1466B">
                  <w:pPr>
                    <w:jc w:val="left"/>
                  </w:pPr>
                  <w:r>
                    <w:t>19/20 (</w:t>
                  </w:r>
                  <w:r w:rsidR="00A1466B">
                    <w:t xml:space="preserve">current </w:t>
                  </w:r>
                  <w:r>
                    <w:t>P7</w:t>
                  </w:r>
                  <w:r w:rsidR="00A1466B">
                    <w:t>)</w:t>
                  </w:r>
                </w:p>
              </w:tc>
              <w:tc>
                <w:tcPr>
                  <w:tcW w:w="714" w:type="pct"/>
                </w:tcPr>
                <w:p w14:paraId="2BD7B658" w14:textId="1DDF42D7" w:rsidR="00154BED" w:rsidRDefault="00154BED" w:rsidP="00A45CE1">
                  <w:r>
                    <w:t>21/22</w:t>
                  </w:r>
                </w:p>
              </w:tc>
              <w:tc>
                <w:tcPr>
                  <w:tcW w:w="714" w:type="pct"/>
                </w:tcPr>
                <w:p w14:paraId="0D7B1D65" w14:textId="77777777" w:rsidR="00154BED" w:rsidRDefault="00154BED" w:rsidP="00A45CE1">
                  <w:r>
                    <w:t>22/23</w:t>
                  </w:r>
                </w:p>
              </w:tc>
              <w:tc>
                <w:tcPr>
                  <w:tcW w:w="714" w:type="pct"/>
                </w:tcPr>
                <w:p w14:paraId="472373D9" w14:textId="77777777" w:rsidR="00154BED" w:rsidRDefault="00154BED" w:rsidP="00A45CE1">
                  <w:r>
                    <w:t>23/24</w:t>
                  </w:r>
                </w:p>
              </w:tc>
              <w:tc>
                <w:tcPr>
                  <w:tcW w:w="714" w:type="pct"/>
                </w:tcPr>
                <w:p w14:paraId="3620229A" w14:textId="77777777" w:rsidR="00154BED" w:rsidRDefault="00154BED" w:rsidP="00A45CE1">
                  <w:r>
                    <w:t>24/25</w:t>
                  </w:r>
                </w:p>
              </w:tc>
              <w:tc>
                <w:tcPr>
                  <w:tcW w:w="714" w:type="pct"/>
                </w:tcPr>
                <w:p w14:paraId="09DC2E76" w14:textId="77777777" w:rsidR="00154BED" w:rsidRDefault="00154BED" w:rsidP="00A45CE1">
                  <w:r>
                    <w:t>25/26</w:t>
                  </w:r>
                </w:p>
              </w:tc>
            </w:tr>
            <w:tr w:rsidR="00154BED" w14:paraId="1F61FA0B" w14:textId="77777777" w:rsidTr="00A1466B">
              <w:tc>
                <w:tcPr>
                  <w:tcW w:w="714" w:type="pct"/>
                </w:tcPr>
                <w:p w14:paraId="17C77FA6" w14:textId="77777777" w:rsidR="00154BED" w:rsidRDefault="00154BED" w:rsidP="00A45CE1">
                  <w:r>
                    <w:t>P1</w:t>
                  </w:r>
                </w:p>
              </w:tc>
              <w:tc>
                <w:tcPr>
                  <w:tcW w:w="714" w:type="pct"/>
                </w:tcPr>
                <w:p w14:paraId="5C108136" w14:textId="6976CDA4" w:rsidR="00154BED" w:rsidRDefault="001F2FE1" w:rsidP="00A45CE1">
                  <w:r>
                    <w:t>74</w:t>
                  </w:r>
                </w:p>
              </w:tc>
              <w:tc>
                <w:tcPr>
                  <w:tcW w:w="714" w:type="pct"/>
                </w:tcPr>
                <w:p w14:paraId="5B78C5FD" w14:textId="6202E266" w:rsidR="00154BED" w:rsidRDefault="001F2FE1" w:rsidP="00A45CE1">
                  <w:r>
                    <w:t>65</w:t>
                  </w:r>
                </w:p>
              </w:tc>
              <w:tc>
                <w:tcPr>
                  <w:tcW w:w="714" w:type="pct"/>
                </w:tcPr>
                <w:p w14:paraId="43506E13" w14:textId="41B8C080" w:rsidR="00154BED" w:rsidRDefault="001F2FE1" w:rsidP="00A45CE1">
                  <w:r>
                    <w:t>66</w:t>
                  </w:r>
                </w:p>
              </w:tc>
              <w:tc>
                <w:tcPr>
                  <w:tcW w:w="714" w:type="pct"/>
                </w:tcPr>
                <w:p w14:paraId="7F9BAFB5" w14:textId="73957280" w:rsidR="00154BED" w:rsidRDefault="001F2FE1" w:rsidP="00A45CE1">
                  <w:r>
                    <w:t>56</w:t>
                  </w:r>
                </w:p>
              </w:tc>
              <w:tc>
                <w:tcPr>
                  <w:tcW w:w="714" w:type="pct"/>
                </w:tcPr>
                <w:p w14:paraId="12B0A6AC" w14:textId="79B3D4E3" w:rsidR="00154BED" w:rsidRDefault="001F2FE1" w:rsidP="00A45CE1">
                  <w:r>
                    <w:t>68</w:t>
                  </w:r>
                </w:p>
              </w:tc>
              <w:tc>
                <w:tcPr>
                  <w:tcW w:w="714" w:type="pct"/>
                </w:tcPr>
                <w:p w14:paraId="1DF6C7F6" w14:textId="79BF7132" w:rsidR="00154BED" w:rsidRDefault="000240EA" w:rsidP="00A45CE1">
                  <w:r>
                    <w:t>91</w:t>
                  </w:r>
                </w:p>
              </w:tc>
            </w:tr>
            <w:tr w:rsidR="00154BED" w14:paraId="2A08E9EB" w14:textId="77777777" w:rsidTr="00A1466B">
              <w:tc>
                <w:tcPr>
                  <w:tcW w:w="714" w:type="pct"/>
                </w:tcPr>
                <w:p w14:paraId="0CC22B07" w14:textId="77777777" w:rsidR="00154BED" w:rsidRDefault="00154BED" w:rsidP="00A45CE1">
                  <w:r>
                    <w:t>P4</w:t>
                  </w:r>
                </w:p>
              </w:tc>
              <w:tc>
                <w:tcPr>
                  <w:tcW w:w="714" w:type="pct"/>
                </w:tcPr>
                <w:p w14:paraId="08633F37" w14:textId="0282637D" w:rsidR="00154BED" w:rsidRDefault="001F2FE1" w:rsidP="00A45CE1">
                  <w:r>
                    <w:t>73</w:t>
                  </w:r>
                </w:p>
              </w:tc>
              <w:tc>
                <w:tcPr>
                  <w:tcW w:w="714" w:type="pct"/>
                </w:tcPr>
                <w:p w14:paraId="0FF95368" w14:textId="562BFC5E" w:rsidR="00154BED" w:rsidRDefault="001F2FE1" w:rsidP="00A45CE1">
                  <w:r>
                    <w:t>37</w:t>
                  </w:r>
                </w:p>
              </w:tc>
              <w:tc>
                <w:tcPr>
                  <w:tcW w:w="714" w:type="pct"/>
                </w:tcPr>
                <w:p w14:paraId="6B018888" w14:textId="7711BF65" w:rsidR="00154BED" w:rsidRDefault="001F2FE1" w:rsidP="00A45CE1">
                  <w:r>
                    <w:t>48</w:t>
                  </w:r>
                </w:p>
              </w:tc>
              <w:tc>
                <w:tcPr>
                  <w:tcW w:w="714" w:type="pct"/>
                </w:tcPr>
                <w:p w14:paraId="34DFBBBF" w14:textId="5D97E0E2" w:rsidR="00154BED" w:rsidRDefault="001F2FE1" w:rsidP="00A45CE1">
                  <w:r>
                    <w:t>65</w:t>
                  </w:r>
                </w:p>
              </w:tc>
              <w:tc>
                <w:tcPr>
                  <w:tcW w:w="714" w:type="pct"/>
                </w:tcPr>
                <w:p w14:paraId="06326F6C" w14:textId="73601BAD" w:rsidR="00154BED" w:rsidRDefault="001F2FE1" w:rsidP="00A45CE1">
                  <w:r>
                    <w:t>76</w:t>
                  </w:r>
                </w:p>
              </w:tc>
              <w:tc>
                <w:tcPr>
                  <w:tcW w:w="714" w:type="pct"/>
                </w:tcPr>
                <w:p w14:paraId="57E93E53" w14:textId="3A59372C" w:rsidR="00154BED" w:rsidRDefault="000240EA" w:rsidP="00A45CE1">
                  <w:r>
                    <w:t>66</w:t>
                  </w:r>
                </w:p>
              </w:tc>
            </w:tr>
            <w:tr w:rsidR="00154BED" w14:paraId="250856B6" w14:textId="77777777" w:rsidTr="00A1466B">
              <w:tc>
                <w:tcPr>
                  <w:tcW w:w="714" w:type="pct"/>
                </w:tcPr>
                <w:p w14:paraId="3302A833" w14:textId="77777777" w:rsidR="00154BED" w:rsidRDefault="00154BED" w:rsidP="00A45CE1">
                  <w:r>
                    <w:t>P7</w:t>
                  </w:r>
                </w:p>
              </w:tc>
              <w:tc>
                <w:tcPr>
                  <w:tcW w:w="714" w:type="pct"/>
                </w:tcPr>
                <w:p w14:paraId="565768C8" w14:textId="363C9FF8" w:rsidR="00154BED" w:rsidRDefault="001F2FE1" w:rsidP="00A45CE1">
                  <w:r>
                    <w:t>57</w:t>
                  </w:r>
                </w:p>
              </w:tc>
              <w:tc>
                <w:tcPr>
                  <w:tcW w:w="714" w:type="pct"/>
                </w:tcPr>
                <w:p w14:paraId="07FB7F7A" w14:textId="1CA52112" w:rsidR="00154BED" w:rsidRDefault="001F2FE1" w:rsidP="00A45CE1">
                  <w:r>
                    <w:t>60</w:t>
                  </w:r>
                </w:p>
              </w:tc>
              <w:tc>
                <w:tcPr>
                  <w:tcW w:w="714" w:type="pct"/>
                </w:tcPr>
                <w:p w14:paraId="565621B8" w14:textId="380C8375" w:rsidR="00154BED" w:rsidRDefault="001F2FE1" w:rsidP="00A45CE1">
                  <w:r>
                    <w:t>67</w:t>
                  </w:r>
                </w:p>
              </w:tc>
              <w:tc>
                <w:tcPr>
                  <w:tcW w:w="714" w:type="pct"/>
                </w:tcPr>
                <w:p w14:paraId="415864BD" w14:textId="263D325F" w:rsidR="00154BED" w:rsidRDefault="001F2FE1" w:rsidP="00A45CE1">
                  <w:r>
                    <w:t>58</w:t>
                  </w:r>
                </w:p>
              </w:tc>
              <w:tc>
                <w:tcPr>
                  <w:tcW w:w="714" w:type="pct"/>
                </w:tcPr>
                <w:p w14:paraId="771D78C7" w14:textId="6CE51D11" w:rsidR="00154BED" w:rsidRDefault="001F2FE1" w:rsidP="00A45CE1">
                  <w:r>
                    <w:t>63</w:t>
                  </w:r>
                </w:p>
              </w:tc>
              <w:tc>
                <w:tcPr>
                  <w:tcW w:w="714" w:type="pct"/>
                </w:tcPr>
                <w:p w14:paraId="40AF6D7E" w14:textId="0A9B4CF9" w:rsidR="00154BED" w:rsidRDefault="000240EA" w:rsidP="00A45CE1">
                  <w:r>
                    <w:t>72</w:t>
                  </w:r>
                </w:p>
              </w:tc>
            </w:tr>
          </w:tbl>
          <w:p w14:paraId="40979EEA" w14:textId="3918EEA4" w:rsidR="4B39DCBC" w:rsidRDefault="4B39DCBC" w:rsidP="4B39DCBC"/>
          <w:p w14:paraId="2515ED32" w14:textId="131B38D7" w:rsidR="4B39DCBC" w:rsidRDefault="4B39DCBC" w:rsidP="4B39DCBC"/>
          <w:p w14:paraId="71C32ED6" w14:textId="77777777" w:rsidR="0029157F" w:rsidRDefault="0029157F" w:rsidP="0029157F">
            <w:r w:rsidRPr="0029157F">
              <w:rPr>
                <w:b/>
                <w:bCs/>
              </w:rPr>
              <w:t>Attainment senior phase</w:t>
            </w:r>
            <w:r>
              <w:t xml:space="preserve"> – </w:t>
            </w:r>
          </w:p>
          <w:p w14:paraId="67E8C8D7" w14:textId="77777777" w:rsidR="0029157F" w:rsidRDefault="0029157F" w:rsidP="0029157F">
            <w:r>
              <w:t>1 or more awards at SCQF level 4 or better (ASN)</w:t>
            </w:r>
          </w:p>
          <w:p w14:paraId="686DDF1B" w14:textId="77777777" w:rsidR="0029157F" w:rsidRDefault="0029157F" w:rsidP="0029157F">
            <w:r>
              <w:t>1 or more awards at SCQF level 5 or better (SIMD)</w:t>
            </w:r>
          </w:p>
          <w:p w14:paraId="12F63177" w14:textId="09388657" w:rsidR="4B39DCBC" w:rsidRDefault="0029157F" w:rsidP="4B39DCBC">
            <w:r>
              <w:t>1 or more awards at SCQF level 6 or better (SIM</w:t>
            </w:r>
            <w:r w:rsidR="00C12017">
              <w:t xml:space="preserve">D) </w:t>
            </w:r>
          </w:p>
          <w:p w14:paraId="058896D1" w14:textId="681B480E" w:rsidR="4B39DCBC" w:rsidRDefault="4B39DCBC" w:rsidP="4B39DCBC">
            <w:pPr>
              <w:rPr>
                <w:rFonts w:ascii="Arial" w:hAnsi="Arial"/>
                <w:szCs w:val="22"/>
              </w:rPr>
            </w:pPr>
          </w:p>
        </w:tc>
      </w:tr>
    </w:tbl>
    <w:p w14:paraId="4D94743C" w14:textId="12BFEDA7" w:rsidR="4B39DCBC" w:rsidRDefault="4B39DCBC" w:rsidP="4B39DCBC"/>
    <w:p w14:paraId="4B9A5314" w14:textId="420CCB96" w:rsidR="5B31528E" w:rsidRDefault="5B31528E"/>
    <w:tbl>
      <w:tblPr>
        <w:tblStyle w:val="TableGrid"/>
        <w:tblW w:w="0" w:type="auto"/>
        <w:tblLayout w:type="fixed"/>
        <w:tblLook w:val="06A0" w:firstRow="1" w:lastRow="0" w:firstColumn="1" w:lastColumn="0" w:noHBand="1" w:noVBand="1"/>
      </w:tblPr>
      <w:tblGrid>
        <w:gridCol w:w="14454"/>
      </w:tblGrid>
      <w:tr w:rsidR="4B39DCBC" w14:paraId="359C3C39" w14:textId="77777777" w:rsidTr="00D46F44">
        <w:trPr>
          <w:trHeight w:val="300"/>
        </w:trPr>
        <w:tc>
          <w:tcPr>
            <w:tcW w:w="14454" w:type="dxa"/>
          </w:tcPr>
          <w:p w14:paraId="6CFFEB15" w14:textId="69E1246D" w:rsidR="47BAABE1" w:rsidRDefault="47BAABE1" w:rsidP="4B39DCBC">
            <w:pPr>
              <w:rPr>
                <w:rFonts w:ascii="Arial" w:hAnsi="Arial"/>
                <w:szCs w:val="22"/>
              </w:rPr>
            </w:pPr>
            <w:r w:rsidRPr="4B39DCBC">
              <w:rPr>
                <w:rFonts w:ascii="Arial" w:hAnsi="Arial"/>
                <w:b/>
                <w:bCs/>
                <w:szCs w:val="22"/>
              </w:rPr>
              <w:t>Improvement in HWB and positive impact of opportunities for wider achievement</w:t>
            </w:r>
            <w:r w:rsidRPr="4B39DCBC">
              <w:rPr>
                <w:rFonts w:ascii="Arial" w:hAnsi="Arial"/>
                <w:szCs w:val="22"/>
              </w:rPr>
              <w:t xml:space="preserve"> </w:t>
            </w:r>
            <w:r w:rsidR="42FCCA2C" w:rsidRPr="4B39DCBC">
              <w:rPr>
                <w:rFonts w:ascii="Arial" w:hAnsi="Arial"/>
                <w:szCs w:val="22"/>
              </w:rPr>
              <w:t>(200 words max)</w:t>
            </w:r>
          </w:p>
          <w:p w14:paraId="0D1D9E54" w14:textId="2DC54109" w:rsidR="4B39DCBC" w:rsidRDefault="4B39DCBC" w:rsidP="4B39DCBC">
            <w:pPr>
              <w:rPr>
                <w:rFonts w:ascii="Arial" w:hAnsi="Arial"/>
                <w:szCs w:val="22"/>
              </w:rPr>
            </w:pPr>
          </w:p>
          <w:p w14:paraId="03C01342" w14:textId="77777777" w:rsidR="00A408DF" w:rsidRDefault="00A408DF" w:rsidP="00A408DF">
            <w:r w:rsidRPr="007730EA">
              <w:t xml:space="preserve">Improving Health and Wellbeing has continued to be a key priority across the school, with a strong focus on promoting positive physical, emotional and social wellbeing for all pupils. </w:t>
            </w:r>
            <w:r>
              <w:t>Our children</w:t>
            </w:r>
            <w:r w:rsidRPr="007730EA">
              <w:t xml:space="preserve"> have benefited from a wide range of extra-curricular clubs which have supported teamwork, confidence, resilience and active lifestyles.</w:t>
            </w:r>
            <w:r>
              <w:t xml:space="preserve"> 55% of our children access clubs through Active Schools which does not include our Glee Choir of 40 children and various art &amp; craft clubs.</w:t>
            </w:r>
          </w:p>
          <w:p w14:paraId="7AAF887D" w14:textId="77777777" w:rsidR="00A408DF" w:rsidRDefault="00A408DF" w:rsidP="00A408DF"/>
          <w:p w14:paraId="3B14287C" w14:textId="3B0DE486" w:rsidR="00A408DF" w:rsidRDefault="00A408DF" w:rsidP="00A408DF">
            <w:r>
              <w:t>This year we have seen 8 families join the Family book club event on a Monday night where they have enjoyed time in the library, supported by our School and Family development worker and met with an author. This club includes a hot meal</w:t>
            </w:r>
            <w:r w:rsidR="00FE2C86">
              <w:t xml:space="preserve"> and is regularly attended by an author or an artist.</w:t>
            </w:r>
          </w:p>
          <w:p w14:paraId="0F61E74E" w14:textId="77777777" w:rsidR="00A408DF" w:rsidRDefault="00A408DF" w:rsidP="00A408DF"/>
          <w:p w14:paraId="39F34F0A" w14:textId="6D86D85D" w:rsidR="00A408DF" w:rsidRDefault="00A408DF" w:rsidP="00A408DF">
            <w:r>
              <w:lastRenderedPageBreak/>
              <w:t>Children</w:t>
            </w:r>
            <w:r w:rsidRPr="007730EA">
              <w:t xml:space="preserve"> have also </w:t>
            </w:r>
            <w:r>
              <w:t>had</w:t>
            </w:r>
            <w:r w:rsidRPr="007730EA">
              <w:t xml:space="preserve"> access to free frui</w:t>
            </w:r>
            <w:r>
              <w:t>t and morning toast, hel</w:t>
            </w:r>
            <w:r w:rsidRPr="007730EA">
              <w:t xml:space="preserve">ping to encourage healthy eating habits and improve awareness of making positive lifestyle choices. Opportunities to participate in trips and visits within the local community have enriched </w:t>
            </w:r>
            <w:r>
              <w:t>children’s</w:t>
            </w:r>
            <w:r w:rsidRPr="007730EA">
              <w:t xml:space="preserve"> learning experiences, developed social skills and strengthened connections with the wider community. These experiences have contributed positively to </w:t>
            </w:r>
            <w:r>
              <w:t>the children’s</w:t>
            </w:r>
            <w:r w:rsidRPr="007730EA">
              <w:t xml:space="preserve"> engagement, wellbeing and inclusion across the school.</w:t>
            </w:r>
            <w:r>
              <w:t xml:space="preserve"> Violent incidents have gone from 300 to under 100 over the session. Term 4 has seen this number drop to </w:t>
            </w:r>
            <w:r w:rsidR="006B2D78">
              <w:t>15</w:t>
            </w:r>
            <w:r w:rsidR="00F93B8D">
              <w:t xml:space="preserve"> </w:t>
            </w:r>
            <w:r>
              <w:t>VIs.</w:t>
            </w:r>
          </w:p>
          <w:p w14:paraId="462BF2D9" w14:textId="77777777" w:rsidR="00A408DF" w:rsidRDefault="00A408DF" w:rsidP="00A408DF"/>
          <w:p w14:paraId="1F103BDC" w14:textId="199FE5FC" w:rsidR="00A408DF" w:rsidRPr="007730EA" w:rsidRDefault="00A408DF" w:rsidP="00A408DF">
            <w:r>
              <w:t>Wider achievement celebrations take place during assembly with parents sharing their children’s success through a link on Seesaw</w:t>
            </w:r>
            <w:r w:rsidR="003D41FF">
              <w:t xml:space="preserve"> and recorded</w:t>
            </w:r>
            <w:r w:rsidR="006B2D78">
              <w:t xml:space="preserve"> </w:t>
            </w:r>
            <w:r w:rsidR="003D41FF">
              <w:t>in Pupil Tracking</w:t>
            </w:r>
          </w:p>
          <w:p w14:paraId="4CD53645" w14:textId="77777777" w:rsidR="00A408DF" w:rsidRPr="007730EA" w:rsidRDefault="00A408DF" w:rsidP="00A408DF">
            <w:pPr>
              <w:rPr>
                <w:rFonts w:ascii="Arial" w:hAnsi="Arial"/>
              </w:rPr>
            </w:pPr>
          </w:p>
          <w:p w14:paraId="4A574A9E" w14:textId="3240EE51" w:rsidR="4B39DCBC" w:rsidRDefault="4B39DCBC" w:rsidP="4B39DCBC">
            <w:pPr>
              <w:rPr>
                <w:rFonts w:ascii="Arial" w:hAnsi="Arial"/>
                <w:szCs w:val="22"/>
              </w:rPr>
            </w:pPr>
          </w:p>
        </w:tc>
      </w:tr>
    </w:tbl>
    <w:p w14:paraId="756FA02A" w14:textId="77777777" w:rsidR="009E0ADF" w:rsidRPr="009E0ADF" w:rsidRDefault="009E0ADF" w:rsidP="009E0ADF"/>
    <w:p w14:paraId="75AC3E6F" w14:textId="77777777" w:rsidR="009E0ADF" w:rsidRPr="009E0ADF" w:rsidRDefault="009E0ADF" w:rsidP="009E0ADF"/>
    <w:tbl>
      <w:tblPr>
        <w:tblStyle w:val="TableGrid"/>
        <w:tblW w:w="0" w:type="auto"/>
        <w:tblLayout w:type="fixed"/>
        <w:tblLook w:val="06A0" w:firstRow="1" w:lastRow="0" w:firstColumn="1" w:lastColumn="0" w:noHBand="1" w:noVBand="1"/>
      </w:tblPr>
      <w:tblGrid>
        <w:gridCol w:w="14565"/>
      </w:tblGrid>
      <w:tr w:rsidR="4B39DCBC" w14:paraId="0A0913DE" w14:textId="77777777" w:rsidTr="6EF90B9A">
        <w:trPr>
          <w:trHeight w:val="3958"/>
        </w:trPr>
        <w:tc>
          <w:tcPr>
            <w:tcW w:w="14565" w:type="dxa"/>
          </w:tcPr>
          <w:p w14:paraId="748649DB" w14:textId="4F0C8BED" w:rsidR="3FB5EB72" w:rsidRDefault="3FB5EB72" w:rsidP="4B39DCBC">
            <w:pPr>
              <w:rPr>
                <w:rFonts w:ascii="Arial" w:hAnsi="Arial"/>
                <w:szCs w:val="22"/>
              </w:rPr>
            </w:pPr>
            <w:r w:rsidRPr="00AF3F70">
              <w:rPr>
                <w:rFonts w:ascii="Arial" w:hAnsi="Arial"/>
                <w:b/>
                <w:bCs/>
                <w:szCs w:val="22"/>
              </w:rPr>
              <w:t>Evaluative comments on attendance and exclusion data</w:t>
            </w:r>
            <w:r w:rsidRPr="4B39DCBC">
              <w:rPr>
                <w:rFonts w:ascii="Arial" w:hAnsi="Arial"/>
                <w:szCs w:val="22"/>
              </w:rPr>
              <w:t xml:space="preserve"> (200 words max)</w:t>
            </w:r>
          </w:p>
          <w:p w14:paraId="65EE38A2" w14:textId="32A872C2" w:rsidR="4B39DCBC" w:rsidRDefault="4B39DCBC" w:rsidP="4B39DCBC">
            <w:pPr>
              <w:rPr>
                <w:rFonts w:ascii="Arial" w:hAnsi="Arial"/>
                <w:szCs w:val="22"/>
              </w:rPr>
            </w:pPr>
          </w:p>
          <w:p w14:paraId="2C4A6849" w14:textId="77777777" w:rsidR="00A408DF" w:rsidRDefault="00A408DF" w:rsidP="00A408DF">
            <w:pPr>
              <w:rPr>
                <w:rFonts w:ascii="Arial" w:hAnsi="Arial"/>
                <w:szCs w:val="22"/>
              </w:rPr>
            </w:pPr>
            <w:r>
              <w:rPr>
                <w:rFonts w:ascii="Arial" w:hAnsi="Arial"/>
                <w:szCs w:val="22"/>
              </w:rPr>
              <w:t>We have 0 exclusions to date.</w:t>
            </w:r>
          </w:p>
          <w:p w14:paraId="3D8F7B82" w14:textId="77777777" w:rsidR="00A408DF" w:rsidRDefault="00A408DF" w:rsidP="00A408DF">
            <w:pPr>
              <w:rPr>
                <w:rFonts w:ascii="Arial" w:hAnsi="Arial"/>
                <w:szCs w:val="22"/>
              </w:rPr>
            </w:pPr>
          </w:p>
          <w:p w14:paraId="4481EC8A" w14:textId="2F033B93" w:rsidR="00A408DF" w:rsidRPr="001F2FE1" w:rsidRDefault="00A408DF" w:rsidP="00A408DF">
            <w:pPr>
              <w:rPr>
                <w:rFonts w:cstheme="minorHAnsi"/>
                <w:szCs w:val="22"/>
              </w:rPr>
            </w:pPr>
            <w:r w:rsidRPr="001F2FE1">
              <w:rPr>
                <w:rFonts w:cstheme="minorHAnsi"/>
                <w:szCs w:val="22"/>
              </w:rPr>
              <w:t>Attendance has risen from 23/24 but this remains fragile.</w:t>
            </w:r>
            <w:r w:rsidR="00BD6376" w:rsidRPr="001F2FE1">
              <w:rPr>
                <w:rFonts w:cstheme="minorHAnsi"/>
                <w:szCs w:val="22"/>
              </w:rPr>
              <w:t xml:space="preserve"> The team continue to work with families to support attendance and regular Care &amp; Welfare meetings are held with SFDW and SLT.</w:t>
            </w:r>
          </w:p>
          <w:p w14:paraId="36D9E660" w14:textId="09BB83A4" w:rsidR="00A408DF" w:rsidRPr="001F2FE1" w:rsidRDefault="00A408DF" w:rsidP="00A408DF">
            <w:pPr>
              <w:rPr>
                <w:rFonts w:cstheme="minorHAnsi"/>
                <w:szCs w:val="22"/>
              </w:rPr>
            </w:pPr>
            <w:r w:rsidRPr="001F2FE1">
              <w:rPr>
                <w:rFonts w:cstheme="minorHAnsi"/>
                <w:szCs w:val="22"/>
              </w:rPr>
              <w:t>23/24 86%</w:t>
            </w:r>
          </w:p>
          <w:p w14:paraId="33E87713" w14:textId="00D00166" w:rsidR="00862919" w:rsidRPr="001F2FE1" w:rsidRDefault="00A408DF" w:rsidP="00A408DF">
            <w:pPr>
              <w:rPr>
                <w:rFonts w:cstheme="minorHAnsi"/>
                <w:szCs w:val="22"/>
              </w:rPr>
            </w:pPr>
            <w:r w:rsidRPr="001F2FE1">
              <w:rPr>
                <w:rFonts w:cstheme="minorHAnsi"/>
                <w:szCs w:val="22"/>
              </w:rPr>
              <w:t>24/25 89%</w:t>
            </w:r>
          </w:p>
          <w:p w14:paraId="26D29FF3" w14:textId="77777777" w:rsidR="00A408DF" w:rsidRPr="001F2FE1" w:rsidRDefault="00A408DF" w:rsidP="00A408DF">
            <w:pPr>
              <w:rPr>
                <w:rFonts w:cstheme="minorHAnsi"/>
                <w:szCs w:val="22"/>
              </w:rPr>
            </w:pPr>
            <w:r w:rsidRPr="001F2FE1">
              <w:rPr>
                <w:rFonts w:cstheme="minorHAnsi"/>
                <w:szCs w:val="22"/>
              </w:rPr>
              <w:t>25/26 89%</w:t>
            </w:r>
          </w:p>
          <w:p w14:paraId="624A9B32" w14:textId="77777777" w:rsidR="001F2FE1" w:rsidRPr="001F2FE1" w:rsidRDefault="001F2FE1" w:rsidP="001F2FE1">
            <w:pPr>
              <w:rPr>
                <w:rFonts w:ascii="Arial" w:hAnsi="Arial"/>
                <w:szCs w:val="22"/>
              </w:rPr>
            </w:pPr>
          </w:p>
          <w:p w14:paraId="158EF4A6" w14:textId="32695B8A" w:rsidR="001F2FE1" w:rsidRPr="001F2FE1" w:rsidRDefault="00F614F3" w:rsidP="001F2FE1">
            <w:pPr>
              <w:rPr>
                <w:rFonts w:ascii="Arial" w:hAnsi="Arial"/>
                <w:szCs w:val="22"/>
              </w:rPr>
            </w:pPr>
            <w:r>
              <w:rPr>
                <w:rFonts w:ascii="Arial" w:hAnsi="Arial"/>
                <w:szCs w:val="22"/>
              </w:rPr>
              <w:t>(See SIP priority above)</w:t>
            </w:r>
          </w:p>
        </w:tc>
      </w:tr>
    </w:tbl>
    <w:p w14:paraId="3DD6E320" w14:textId="6BBABC24" w:rsidR="4B39DCBC" w:rsidRDefault="4B39DCBC" w:rsidP="4B39DCBC"/>
    <w:p w14:paraId="78B4B1EE" w14:textId="7257663E" w:rsidR="5B31528E" w:rsidRDefault="5B31528E"/>
    <w:p w14:paraId="1ADAFB5E" w14:textId="50C18BD1" w:rsidR="08B4A077" w:rsidRDefault="08B4A077">
      <w:r>
        <w:rPr>
          <w:noProof/>
        </w:rPr>
        <w:lastRenderedPageBreak/>
        <mc:AlternateContent>
          <mc:Choice Requires="wps">
            <w:drawing>
              <wp:inline distT="45720" distB="45720" distL="114300" distR="114300" wp14:anchorId="62E67596" wp14:editId="0A088242">
                <wp:extent cx="9150350" cy="3453130"/>
                <wp:effectExtent l="0" t="0" r="12700" b="13970"/>
                <wp:docPr id="710567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0" cy="3453130"/>
                        </a:xfrm>
                        <a:prstGeom prst="rect">
                          <a:avLst/>
                        </a:prstGeom>
                        <a:solidFill>
                          <a:srgbClr val="FFFFFF"/>
                        </a:solidFill>
                        <a:ln w="9525">
                          <a:solidFill>
                            <a:srgbClr val="000000"/>
                          </a:solidFill>
                          <a:miter lim="800000"/>
                          <a:headEnd/>
                          <a:tailEnd/>
                        </a:ln>
                      </wps:spPr>
                      <wps:txbx>
                        <w:txbxContent>
                          <w:p w14:paraId="4A7F1AA5" w14:textId="77777777" w:rsidR="0094020B" w:rsidRPr="00366092" w:rsidRDefault="0094020B">
                            <w:pPr>
                              <w:rPr>
                                <w:b/>
                                <w:bCs/>
                              </w:rPr>
                            </w:pPr>
                            <w:r w:rsidRPr="00366092">
                              <w:rPr>
                                <w:b/>
                                <w:bCs/>
                              </w:rPr>
                              <w:t>Evaluation of and the impact of PEF, interventions to tackle inequity and COSD</w:t>
                            </w:r>
                            <w:r>
                              <w:rPr>
                                <w:b/>
                                <w:bCs/>
                              </w:rPr>
                              <w:t xml:space="preserve"> </w:t>
                            </w:r>
                            <w:r w:rsidRPr="00366092">
                              <w:t>(200 words max)</w:t>
                            </w:r>
                          </w:p>
                          <w:p w14:paraId="1A1FAFCC" w14:textId="77777777" w:rsidR="0094020B" w:rsidRDefault="0094020B"/>
                          <w:p w14:paraId="4CA7DBBB" w14:textId="1CE64473" w:rsidR="0094020B" w:rsidRDefault="00DD07FF">
                            <w:r>
                              <w:t xml:space="preserve">PEF report </w:t>
                            </w:r>
                            <w:bookmarkStart w:id="25" w:name="_MON_1844536885"/>
                            <w:bookmarkEnd w:id="25"/>
                            <w:r w:rsidR="00FF6D7C">
                              <w:object w:dxaOrig="1508" w:dyaOrig="984" w14:anchorId="48DCA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4pt;height:49.2pt">
                                  <v:imagedata r:id="rId41" o:title=""/>
                                </v:shape>
                                <o:OLEObject Type="Embed" ProgID="Word.Document.12" ShapeID="_x0000_i1028" DrawAspect="Icon" ObjectID="_1844538122" r:id="rId42">
                                  <o:FieldCodes>\s</o:FieldCodes>
                                </o:OLEObject>
                              </w:object>
                            </w:r>
                          </w:p>
                          <w:p w14:paraId="5EA57EBB" w14:textId="77777777" w:rsidR="0094020B" w:rsidRDefault="0094020B"/>
                          <w:p w14:paraId="0DFBB80F" w14:textId="77777777" w:rsidR="0094020B" w:rsidRDefault="0094020B"/>
                          <w:p w14:paraId="0CD0CF0D" w14:textId="77777777" w:rsidR="0094020B" w:rsidRDefault="0094020B"/>
                          <w:p w14:paraId="41A3D0A8" w14:textId="77777777" w:rsidR="0094020B" w:rsidRDefault="0094020B"/>
                          <w:p w14:paraId="448899F1" w14:textId="77777777" w:rsidR="0094020B" w:rsidRDefault="0094020B"/>
                        </w:txbxContent>
                      </wps:txbx>
                      <wps:bodyPr rot="0" vert="horz" wrap="square" lIns="91440" tIns="45720" rIns="91440" bIns="45720" anchor="t" anchorCtr="0">
                        <a:spAutoFit/>
                      </wps:bodyPr>
                    </wps:wsp>
                  </a:graphicData>
                </a:graphic>
              </wp:inline>
            </w:drawing>
          </mc:Choice>
          <mc:Fallback>
            <w:pict>
              <v:shapetype w14:anchorId="62E67596" id="_x0000_t202" coordsize="21600,21600" o:spt="202" path="m,l,21600r21600,l21600,xe">
                <v:stroke joinstyle="miter"/>
                <v:path gradientshapeok="t" o:connecttype="rect"/>
              </v:shapetype>
              <v:shape id="Text Box 2" o:spid="_x0000_s1034" type="#_x0000_t202" style="width:720.5pt;height:27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">
                <v:textbox style="mso-fit-shape-to-text:t">
                  <w:txbxContent>
                    <w:p w14:paraId="4A7F1AA5" w14:textId="77777777" w:rsidR="0094020B" w:rsidRPr="00366092" w:rsidRDefault="0094020B">
                      <w:pPr>
                        <w:rPr>
                          <w:b/>
                          <w:bCs/>
                        </w:rPr>
                      </w:pPr>
                      <w:r w:rsidRPr="00366092">
                        <w:rPr>
                          <w:b/>
                          <w:bCs/>
                        </w:rPr>
                        <w:t>Evaluation of and the impact of PEF, interventions to tackle inequity and COSD</w:t>
                      </w:r>
                      <w:r>
                        <w:rPr>
                          <w:b/>
                          <w:bCs/>
                        </w:rPr>
                        <w:t xml:space="preserve"> </w:t>
                      </w:r>
                      <w:r w:rsidRPr="00366092">
                        <w:t>(200 words max)</w:t>
                      </w:r>
                    </w:p>
                    <w:p w14:paraId="1A1FAFCC" w14:textId="77777777" w:rsidR="0094020B" w:rsidRDefault="0094020B"/>
                    <w:p w14:paraId="4CA7DBBB" w14:textId="1CE64473" w:rsidR="0094020B" w:rsidRDefault="00DD07FF">
                      <w:r>
                        <w:t xml:space="preserve">PEF report </w:t>
                      </w:r>
                      <w:bookmarkStart w:id="26" w:name="_MON_1844536885"/>
                      <w:bookmarkEnd w:id="26"/>
                      <w:r w:rsidR="00FF6D7C">
                        <w:object w:dxaOrig="1508" w:dyaOrig="984" w14:anchorId="48DCA114">
                          <v:shape id="_x0000_i1028" type="#_x0000_t75" style="width:75.4pt;height:49.2pt">
                            <v:imagedata r:id="rId41" o:title=""/>
                          </v:shape>
                          <o:OLEObject Type="Embed" ProgID="Word.Document.12" ShapeID="_x0000_i1028" DrawAspect="Icon" ObjectID="_1844538122" r:id="rId43">
                            <o:FieldCodes>\s</o:FieldCodes>
                          </o:OLEObject>
                        </w:object>
                      </w:r>
                    </w:p>
                    <w:p w14:paraId="5EA57EBB" w14:textId="77777777" w:rsidR="0094020B" w:rsidRDefault="0094020B"/>
                    <w:p w14:paraId="0DFBB80F" w14:textId="77777777" w:rsidR="0094020B" w:rsidRDefault="0094020B"/>
                    <w:p w14:paraId="0CD0CF0D" w14:textId="77777777" w:rsidR="0094020B" w:rsidRDefault="0094020B"/>
                    <w:p w14:paraId="41A3D0A8" w14:textId="77777777" w:rsidR="0094020B" w:rsidRDefault="0094020B"/>
                    <w:p w14:paraId="448899F1" w14:textId="77777777" w:rsidR="0094020B" w:rsidRDefault="0094020B"/>
                  </w:txbxContent>
                </v:textbox>
                <w10:anchorlock/>
              </v:shape>
            </w:pict>
          </mc:Fallback>
        </mc:AlternateContent>
      </w:r>
    </w:p>
    <w:p w14:paraId="5CFA785F" w14:textId="65886FE3" w:rsidR="5B31528E" w:rsidRDefault="5B31528E"/>
    <w:p w14:paraId="0B893176" w14:textId="494CDDD2" w:rsidR="5B31528E" w:rsidRDefault="5B31528E"/>
    <w:p w14:paraId="03D1C7E5" w14:textId="63F103C6" w:rsidR="5B31528E" w:rsidRDefault="5B31528E"/>
    <w:p w14:paraId="14D4463C" w14:textId="06BEDAD8" w:rsidR="5B31528E" w:rsidRDefault="5B31528E"/>
    <w:p w14:paraId="58D75689" w14:textId="2D7DEE3D" w:rsidR="5B31528E" w:rsidRDefault="5B31528E"/>
    <w:p w14:paraId="5A7D5703" w14:textId="563D3045" w:rsidR="5B31528E" w:rsidRDefault="5B31528E" w:rsidP="5B31528E"/>
    <w:tbl>
      <w:tblPr>
        <w:tblStyle w:val="TableGrid"/>
        <w:tblW w:w="0" w:type="auto"/>
        <w:tblLook w:val="04A0" w:firstRow="1" w:lastRow="0" w:firstColumn="1" w:lastColumn="0" w:noHBand="0" w:noVBand="1"/>
      </w:tblPr>
      <w:tblGrid>
        <w:gridCol w:w="14560"/>
      </w:tblGrid>
      <w:tr w:rsidR="008A6DF4" w14:paraId="5AF52A0F" w14:textId="77777777" w:rsidTr="6EF90B9A">
        <w:tc>
          <w:tcPr>
            <w:tcW w:w="14560" w:type="dxa"/>
          </w:tcPr>
          <w:p w14:paraId="71A0613A" w14:textId="46D257BB" w:rsidR="00B736F2" w:rsidRDefault="021EA5C2" w:rsidP="00A408DF">
            <w:pPr>
              <w:rPr>
                <w:szCs w:val="22"/>
              </w:rPr>
            </w:pPr>
            <w:r w:rsidRPr="6EF90B9A">
              <w:rPr>
                <w:rFonts w:ascii="Arial" w:hAnsi="Arial" w:cs="Arial"/>
                <w:b/>
                <w:bCs/>
              </w:rPr>
              <w:t>Any a</w:t>
            </w:r>
            <w:r w:rsidR="67C0BFFD" w:rsidRPr="6EF90B9A">
              <w:rPr>
                <w:rFonts w:ascii="Arial" w:hAnsi="Arial" w:cs="Arial"/>
                <w:b/>
                <w:bCs/>
              </w:rPr>
              <w:t>dditional information</w:t>
            </w:r>
            <w:r w:rsidR="67C0BFFD" w:rsidRPr="6EF90B9A">
              <w:rPr>
                <w:rFonts w:ascii="Arial" w:hAnsi="Arial" w:cs="Arial"/>
              </w:rPr>
              <w:t xml:space="preserve"> </w:t>
            </w:r>
          </w:p>
          <w:p w14:paraId="28D5F906" w14:textId="77777777" w:rsidR="00B736F2" w:rsidRDefault="00B736F2" w:rsidP="4B39DCBC">
            <w:pPr>
              <w:rPr>
                <w:szCs w:val="22"/>
              </w:rPr>
            </w:pPr>
          </w:p>
          <w:p w14:paraId="440C6FEB" w14:textId="77777777" w:rsidR="00B736F2" w:rsidRDefault="00B736F2" w:rsidP="4B39DCBC">
            <w:pPr>
              <w:rPr>
                <w:szCs w:val="22"/>
              </w:rPr>
            </w:pPr>
          </w:p>
          <w:p w14:paraId="0ADB5C63" w14:textId="77777777" w:rsidR="00B736F2" w:rsidRDefault="00B736F2" w:rsidP="4B39DCBC">
            <w:pPr>
              <w:rPr>
                <w:szCs w:val="22"/>
              </w:rPr>
            </w:pPr>
          </w:p>
          <w:p w14:paraId="326B56FE" w14:textId="77777777" w:rsidR="008A6DF4" w:rsidRDefault="008A6DF4" w:rsidP="4B39DCBC">
            <w:pPr>
              <w:rPr>
                <w:szCs w:val="22"/>
              </w:rPr>
            </w:pPr>
          </w:p>
        </w:tc>
      </w:tr>
    </w:tbl>
    <w:p w14:paraId="7BE551CB" w14:textId="77777777" w:rsidR="008A6DF4" w:rsidRDefault="008A6DF4" w:rsidP="4B39DCBC">
      <w:pPr>
        <w:rPr>
          <w:szCs w:val="22"/>
        </w:rPr>
      </w:pPr>
    </w:p>
    <w:p w14:paraId="2C895678" w14:textId="1503D11F" w:rsidR="4B39DCBC" w:rsidRDefault="4B39DCBC" w:rsidP="4B39DCBC">
      <w:pPr>
        <w:rPr>
          <w:szCs w:val="22"/>
        </w:rPr>
      </w:pPr>
    </w:p>
    <w:tbl>
      <w:tblPr>
        <w:tblStyle w:val="TableGrid"/>
        <w:tblW w:w="5000" w:type="pct"/>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17"/>
        <w:gridCol w:w="1901"/>
        <w:gridCol w:w="2160"/>
        <w:gridCol w:w="1950"/>
        <w:gridCol w:w="2338"/>
        <w:gridCol w:w="2516"/>
      </w:tblGrid>
      <w:tr w:rsidR="4B39DCBC" w14:paraId="6C4BB59A" w14:textId="77777777" w:rsidTr="00113080">
        <w:trPr>
          <w:trHeight w:val="300"/>
        </w:trPr>
        <w:tc>
          <w:tcPr>
            <w:tcW w:w="1468" w:type="pct"/>
            <w:tcMar>
              <w:left w:w="105" w:type="dxa"/>
              <w:right w:w="105" w:type="dxa"/>
            </w:tcMar>
          </w:tcPr>
          <w:p w14:paraId="7D86EF01" w14:textId="13EB1325"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HGIOS?  Quality Indicators</w:t>
            </w:r>
          </w:p>
        </w:tc>
        <w:tc>
          <w:tcPr>
            <w:tcW w:w="618" w:type="pct"/>
            <w:tcMar>
              <w:left w:w="105" w:type="dxa"/>
              <w:right w:w="105" w:type="dxa"/>
            </w:tcMar>
          </w:tcPr>
          <w:p w14:paraId="65712057" w14:textId="30C6B9C4"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 xml:space="preserve">School Grade </w:t>
            </w:r>
          </w:p>
        </w:tc>
        <w:tc>
          <w:tcPr>
            <w:tcW w:w="702" w:type="pct"/>
            <w:tcMar>
              <w:left w:w="105" w:type="dxa"/>
              <w:right w:w="105" w:type="dxa"/>
            </w:tcMar>
          </w:tcPr>
          <w:p w14:paraId="251BEF13" w14:textId="78BA93AF"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HMI grade (in the last 4 years)</w:t>
            </w:r>
          </w:p>
        </w:tc>
        <w:tc>
          <w:tcPr>
            <w:tcW w:w="634" w:type="pct"/>
            <w:tcMar>
              <w:left w:w="105" w:type="dxa"/>
              <w:right w:w="105" w:type="dxa"/>
            </w:tcMar>
          </w:tcPr>
          <w:p w14:paraId="081D4E5B" w14:textId="16197D5F"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 xml:space="preserve">Nursery grade </w:t>
            </w:r>
          </w:p>
        </w:tc>
        <w:tc>
          <w:tcPr>
            <w:tcW w:w="760" w:type="pct"/>
            <w:tcMar>
              <w:left w:w="105" w:type="dxa"/>
              <w:right w:w="105" w:type="dxa"/>
            </w:tcMar>
          </w:tcPr>
          <w:p w14:paraId="734B0C68" w14:textId="53024335"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Nursery HMI grade (in last 4 years)</w:t>
            </w:r>
          </w:p>
        </w:tc>
        <w:tc>
          <w:tcPr>
            <w:tcW w:w="818" w:type="pct"/>
            <w:tcMar>
              <w:left w:w="105" w:type="dxa"/>
              <w:right w:w="105" w:type="dxa"/>
            </w:tcMar>
          </w:tcPr>
          <w:p w14:paraId="0C710FAD" w14:textId="60621189"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Most recent care inspectorate grade</w:t>
            </w:r>
          </w:p>
        </w:tc>
      </w:tr>
      <w:tr w:rsidR="4B39DCBC" w14:paraId="511F7D8D" w14:textId="77777777" w:rsidTr="00113080">
        <w:trPr>
          <w:trHeight w:val="300"/>
        </w:trPr>
        <w:tc>
          <w:tcPr>
            <w:tcW w:w="1468" w:type="pct"/>
            <w:tcMar>
              <w:left w:w="105" w:type="dxa"/>
              <w:right w:w="105" w:type="dxa"/>
            </w:tcMar>
          </w:tcPr>
          <w:p w14:paraId="654799C3" w14:textId="3566D3BE" w:rsidR="4B39DCBC" w:rsidRDefault="4B39DCBC" w:rsidP="00F34158">
            <w:pPr>
              <w:shd w:val="clear" w:color="auto" w:fill="FFFFFF" w:themeFill="background1"/>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1.3: Leadership of change</w:t>
            </w:r>
          </w:p>
          <w:p w14:paraId="65FC5234" w14:textId="77777777" w:rsidR="4B39DCBC" w:rsidRDefault="4B39DCBC" w:rsidP="00F34158">
            <w:pPr>
              <w:shd w:val="clear" w:color="auto" w:fill="FFFFFF" w:themeFill="background1"/>
              <w:jc w:val="left"/>
              <w:rPr>
                <w:rFonts w:ascii="Century Gothic" w:eastAsia="Century Gothic" w:hAnsi="Century Gothic" w:cs="Century Gothic"/>
                <w:color w:val="000000" w:themeColor="text1"/>
                <w:szCs w:val="22"/>
              </w:rPr>
            </w:pPr>
          </w:p>
          <w:p w14:paraId="0B9C9141" w14:textId="0EDC91C1" w:rsidR="00113080" w:rsidRDefault="00113080" w:rsidP="00F34158">
            <w:pPr>
              <w:shd w:val="clear" w:color="auto" w:fill="FFFFFF" w:themeFill="background1"/>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490225BD" w14:textId="095F8F2E" w:rsidR="4B39DCBC" w:rsidRDefault="00F93B8D"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4</w:t>
            </w:r>
          </w:p>
        </w:tc>
        <w:tc>
          <w:tcPr>
            <w:tcW w:w="702" w:type="pct"/>
            <w:tcMar>
              <w:left w:w="105" w:type="dxa"/>
              <w:right w:w="105" w:type="dxa"/>
            </w:tcMar>
          </w:tcPr>
          <w:p w14:paraId="480CE721" w14:textId="138CE4C9" w:rsidR="4B39DCBC" w:rsidRDefault="00A408DF"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n/a</w:t>
            </w:r>
          </w:p>
        </w:tc>
        <w:tc>
          <w:tcPr>
            <w:tcW w:w="634" w:type="pct"/>
            <w:tcMar>
              <w:left w:w="105" w:type="dxa"/>
              <w:right w:w="105" w:type="dxa"/>
            </w:tcMar>
          </w:tcPr>
          <w:p w14:paraId="76956A40" w14:textId="625347CB" w:rsidR="4B39DCBC" w:rsidRDefault="005A3B57"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4</w:t>
            </w:r>
          </w:p>
        </w:tc>
        <w:tc>
          <w:tcPr>
            <w:tcW w:w="760" w:type="pct"/>
            <w:tcMar>
              <w:left w:w="105" w:type="dxa"/>
              <w:right w:w="105" w:type="dxa"/>
            </w:tcMar>
          </w:tcPr>
          <w:p w14:paraId="7C61F86B" w14:textId="6A0BB585" w:rsidR="4B39DCBC" w:rsidRDefault="005A3B57"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n/a</w:t>
            </w:r>
          </w:p>
        </w:tc>
        <w:tc>
          <w:tcPr>
            <w:tcW w:w="818" w:type="pct"/>
            <w:tcMar>
              <w:left w:w="105" w:type="dxa"/>
              <w:right w:w="105" w:type="dxa"/>
            </w:tcMar>
          </w:tcPr>
          <w:p w14:paraId="53FA64C3" w14:textId="417645F9" w:rsidR="4B39DCBC" w:rsidRDefault="0011343C"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5</w:t>
            </w:r>
          </w:p>
        </w:tc>
      </w:tr>
      <w:tr w:rsidR="4B39DCBC" w14:paraId="23AAE53E" w14:textId="77777777" w:rsidTr="00113080">
        <w:trPr>
          <w:trHeight w:val="300"/>
        </w:trPr>
        <w:tc>
          <w:tcPr>
            <w:tcW w:w="1468" w:type="pct"/>
            <w:tcMar>
              <w:left w:w="105" w:type="dxa"/>
              <w:right w:w="105" w:type="dxa"/>
            </w:tcMar>
          </w:tcPr>
          <w:p w14:paraId="6A58A12C" w14:textId="77777777" w:rsidR="4B39DCBC" w:rsidRDefault="4B39DCBC" w:rsidP="00F34158">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2.3: Learning, teaching, and assessment</w:t>
            </w:r>
          </w:p>
          <w:p w14:paraId="61807436" w14:textId="0CDD8A8F" w:rsidR="00113080" w:rsidRDefault="00113080" w:rsidP="00F34158">
            <w:pPr>
              <w:shd w:val="clear" w:color="auto" w:fill="FFFFFF" w:themeFill="background1"/>
              <w:spacing w:before="60"/>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6801C3DC" w14:textId="71AD5581" w:rsidR="4B39DCBC" w:rsidRDefault="00F93B8D"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4</w:t>
            </w:r>
          </w:p>
        </w:tc>
        <w:tc>
          <w:tcPr>
            <w:tcW w:w="702" w:type="pct"/>
            <w:tcMar>
              <w:left w:w="105" w:type="dxa"/>
              <w:right w:w="105" w:type="dxa"/>
            </w:tcMar>
          </w:tcPr>
          <w:p w14:paraId="24A4292C" w14:textId="617A23F9" w:rsidR="4B39DCBC" w:rsidRDefault="00A408DF"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n/a</w:t>
            </w:r>
          </w:p>
        </w:tc>
        <w:tc>
          <w:tcPr>
            <w:tcW w:w="634" w:type="pct"/>
            <w:tcMar>
              <w:left w:w="105" w:type="dxa"/>
              <w:right w:w="105" w:type="dxa"/>
            </w:tcMar>
          </w:tcPr>
          <w:p w14:paraId="45D12196" w14:textId="2FF616F5" w:rsidR="4B39DCBC" w:rsidRDefault="005A3B57"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4</w:t>
            </w:r>
          </w:p>
        </w:tc>
        <w:tc>
          <w:tcPr>
            <w:tcW w:w="760" w:type="pct"/>
            <w:tcMar>
              <w:left w:w="105" w:type="dxa"/>
              <w:right w:w="105" w:type="dxa"/>
            </w:tcMar>
          </w:tcPr>
          <w:p w14:paraId="3002DDF1" w14:textId="06B1219D" w:rsidR="4B39DCBC" w:rsidRDefault="005A3B57"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n/a</w:t>
            </w:r>
          </w:p>
        </w:tc>
        <w:tc>
          <w:tcPr>
            <w:tcW w:w="818" w:type="pct"/>
            <w:tcMar>
              <w:left w:w="105" w:type="dxa"/>
              <w:right w:w="105" w:type="dxa"/>
            </w:tcMar>
          </w:tcPr>
          <w:p w14:paraId="35CAEBB2" w14:textId="71672F01" w:rsidR="4B39DCBC" w:rsidRDefault="0011343C"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5</w:t>
            </w:r>
          </w:p>
        </w:tc>
      </w:tr>
      <w:tr w:rsidR="4B39DCBC" w14:paraId="7E7DC519" w14:textId="77777777" w:rsidTr="00113080">
        <w:trPr>
          <w:trHeight w:val="300"/>
        </w:trPr>
        <w:tc>
          <w:tcPr>
            <w:tcW w:w="1468" w:type="pct"/>
            <w:tcMar>
              <w:left w:w="105" w:type="dxa"/>
              <w:right w:w="105" w:type="dxa"/>
            </w:tcMar>
          </w:tcPr>
          <w:p w14:paraId="41D9FFA4" w14:textId="77777777" w:rsidR="4B39DCBC" w:rsidRDefault="4B39DCBC" w:rsidP="00F34158">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lastRenderedPageBreak/>
              <w:t>QI 3.1: Ensuring wellbeing, equity, and inclusion</w:t>
            </w:r>
          </w:p>
          <w:p w14:paraId="4E91796D" w14:textId="1439387B" w:rsidR="00113080" w:rsidRDefault="00113080" w:rsidP="00F34158">
            <w:pPr>
              <w:shd w:val="clear" w:color="auto" w:fill="FFFFFF" w:themeFill="background1"/>
              <w:spacing w:before="60"/>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5DDD31B6" w14:textId="66DA7532" w:rsidR="4B39DCBC" w:rsidRDefault="00F93B8D"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5</w:t>
            </w:r>
          </w:p>
        </w:tc>
        <w:tc>
          <w:tcPr>
            <w:tcW w:w="702" w:type="pct"/>
            <w:tcMar>
              <w:left w:w="105" w:type="dxa"/>
              <w:right w:w="105" w:type="dxa"/>
            </w:tcMar>
          </w:tcPr>
          <w:p w14:paraId="35BFA8FB" w14:textId="7F750560" w:rsidR="4B39DCBC" w:rsidRDefault="00A408DF"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n/a</w:t>
            </w:r>
          </w:p>
        </w:tc>
        <w:tc>
          <w:tcPr>
            <w:tcW w:w="634" w:type="pct"/>
            <w:tcMar>
              <w:left w:w="105" w:type="dxa"/>
              <w:right w:w="105" w:type="dxa"/>
            </w:tcMar>
          </w:tcPr>
          <w:p w14:paraId="091D54A7" w14:textId="0B84F8B3" w:rsidR="4B39DCBC" w:rsidRDefault="00425D56"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5</w:t>
            </w:r>
          </w:p>
        </w:tc>
        <w:tc>
          <w:tcPr>
            <w:tcW w:w="760" w:type="pct"/>
            <w:tcMar>
              <w:left w:w="105" w:type="dxa"/>
              <w:right w:w="105" w:type="dxa"/>
            </w:tcMar>
          </w:tcPr>
          <w:p w14:paraId="66D77917" w14:textId="5CDD321C" w:rsidR="4B39DCBC" w:rsidRDefault="005A3B57"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n/a</w:t>
            </w:r>
          </w:p>
        </w:tc>
        <w:tc>
          <w:tcPr>
            <w:tcW w:w="818" w:type="pct"/>
            <w:tcMar>
              <w:left w:w="105" w:type="dxa"/>
              <w:right w:w="105" w:type="dxa"/>
            </w:tcMar>
          </w:tcPr>
          <w:p w14:paraId="0C09B773" w14:textId="1E83397E" w:rsidR="4B39DCBC" w:rsidRDefault="0011343C"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5</w:t>
            </w:r>
          </w:p>
        </w:tc>
      </w:tr>
      <w:tr w:rsidR="4B39DCBC" w14:paraId="5D2ED502" w14:textId="77777777" w:rsidTr="00113080">
        <w:trPr>
          <w:trHeight w:val="300"/>
        </w:trPr>
        <w:tc>
          <w:tcPr>
            <w:tcW w:w="1468" w:type="pct"/>
            <w:tcMar>
              <w:left w:w="105" w:type="dxa"/>
              <w:right w:w="105" w:type="dxa"/>
            </w:tcMar>
          </w:tcPr>
          <w:p w14:paraId="31BEF756" w14:textId="05303F89" w:rsidR="4B39DCBC" w:rsidRDefault="4B39DCBC" w:rsidP="00F34158">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3.2: Raising attainment and achievement</w:t>
            </w:r>
          </w:p>
          <w:p w14:paraId="0E0E2FA2" w14:textId="2D7E2149" w:rsidR="4B39DCBC" w:rsidRDefault="4B39DCBC" w:rsidP="00F34158">
            <w:pPr>
              <w:shd w:val="clear" w:color="auto" w:fill="FFFFFF" w:themeFill="background1"/>
              <w:spacing w:before="60"/>
              <w:jc w:val="left"/>
              <w:rPr>
                <w:rFonts w:ascii="Century Gothic" w:eastAsia="Century Gothic" w:hAnsi="Century Gothic" w:cs="Century Gothic"/>
                <w:color w:val="000000" w:themeColor="text1"/>
                <w:szCs w:val="22"/>
              </w:rPr>
            </w:pPr>
          </w:p>
          <w:p w14:paraId="0EA5ABF6" w14:textId="26707128" w:rsidR="4B39DCBC" w:rsidRDefault="4B39DCBC" w:rsidP="00F34158">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 xml:space="preserve">QI 3.2: Securing progress (nursery) </w:t>
            </w:r>
          </w:p>
        </w:tc>
        <w:tc>
          <w:tcPr>
            <w:tcW w:w="618" w:type="pct"/>
            <w:tcMar>
              <w:left w:w="105" w:type="dxa"/>
              <w:right w:w="105" w:type="dxa"/>
            </w:tcMar>
          </w:tcPr>
          <w:p w14:paraId="3C928F09" w14:textId="4EC3465E" w:rsidR="4B39DCBC" w:rsidRDefault="00F93B8D"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4</w:t>
            </w:r>
          </w:p>
        </w:tc>
        <w:tc>
          <w:tcPr>
            <w:tcW w:w="702" w:type="pct"/>
            <w:tcMar>
              <w:left w:w="105" w:type="dxa"/>
              <w:right w:w="105" w:type="dxa"/>
            </w:tcMar>
          </w:tcPr>
          <w:p w14:paraId="7531EDB7" w14:textId="2B0B8689" w:rsidR="4B39DCBC" w:rsidRDefault="00A408DF"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n/a</w:t>
            </w:r>
          </w:p>
        </w:tc>
        <w:tc>
          <w:tcPr>
            <w:tcW w:w="634" w:type="pct"/>
            <w:tcMar>
              <w:left w:w="105" w:type="dxa"/>
              <w:right w:w="105" w:type="dxa"/>
            </w:tcMar>
          </w:tcPr>
          <w:p w14:paraId="543858ED" w14:textId="259E74B8" w:rsidR="4B39DCBC" w:rsidRDefault="00425D56"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4</w:t>
            </w:r>
          </w:p>
        </w:tc>
        <w:tc>
          <w:tcPr>
            <w:tcW w:w="760" w:type="pct"/>
            <w:tcMar>
              <w:left w:w="105" w:type="dxa"/>
              <w:right w:w="105" w:type="dxa"/>
            </w:tcMar>
          </w:tcPr>
          <w:p w14:paraId="72D24731" w14:textId="0113053D" w:rsidR="4B39DCBC" w:rsidRDefault="00425D56"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n/a</w:t>
            </w:r>
          </w:p>
        </w:tc>
        <w:tc>
          <w:tcPr>
            <w:tcW w:w="818" w:type="pct"/>
            <w:tcMar>
              <w:left w:w="105" w:type="dxa"/>
              <w:right w:w="105" w:type="dxa"/>
            </w:tcMar>
          </w:tcPr>
          <w:p w14:paraId="202957FC" w14:textId="2B4161A1" w:rsidR="4B39DCBC" w:rsidRDefault="0011343C"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5</w:t>
            </w:r>
          </w:p>
        </w:tc>
      </w:tr>
      <w:tr w:rsidR="4B39DCBC" w14:paraId="60890D87" w14:textId="77777777" w:rsidTr="00113080">
        <w:trPr>
          <w:trHeight w:val="300"/>
        </w:trPr>
        <w:tc>
          <w:tcPr>
            <w:tcW w:w="1468" w:type="pct"/>
            <w:tcMar>
              <w:left w:w="105" w:type="dxa"/>
              <w:right w:w="105" w:type="dxa"/>
            </w:tcMar>
          </w:tcPr>
          <w:p w14:paraId="0FA8FF70" w14:textId="77777777" w:rsidR="4B39DCBC" w:rsidRDefault="4B39DCBC" w:rsidP="00F34158">
            <w:pPr>
              <w:jc w:val="left"/>
              <w:rPr>
                <w:rFonts w:ascii="Century Gothic" w:eastAsia="Century Gothic" w:hAnsi="Century Gothic" w:cs="Century Gothic"/>
                <w:color w:val="000000" w:themeColor="text1"/>
                <w:szCs w:val="22"/>
                <w:lang w:val="en-US"/>
              </w:rPr>
            </w:pPr>
            <w:r w:rsidRPr="0030587D">
              <w:rPr>
                <w:rFonts w:ascii="Century Gothic" w:eastAsia="Century Gothic" w:hAnsi="Century Gothic" w:cs="Century Gothic"/>
                <w:color w:val="000000" w:themeColor="text1"/>
                <w:szCs w:val="22"/>
                <w:lang w:val="en-US"/>
              </w:rPr>
              <w:t>Additional</w:t>
            </w:r>
            <w:r w:rsidR="16F77E39" w:rsidRPr="0030587D">
              <w:rPr>
                <w:rFonts w:ascii="Century Gothic" w:eastAsia="Century Gothic" w:hAnsi="Century Gothic" w:cs="Century Gothic"/>
                <w:color w:val="000000" w:themeColor="text1"/>
                <w:szCs w:val="22"/>
                <w:lang w:val="en-US"/>
              </w:rPr>
              <w:t xml:space="preserve"> </w:t>
            </w:r>
            <w:r w:rsidRPr="0030587D">
              <w:rPr>
                <w:rFonts w:ascii="Century Gothic" w:eastAsia="Century Gothic" w:hAnsi="Century Gothic" w:cs="Century Gothic"/>
                <w:color w:val="000000" w:themeColor="text1"/>
                <w:szCs w:val="22"/>
                <w:lang w:val="en-US"/>
              </w:rPr>
              <w:t>QI of school/nursery’s choice</w:t>
            </w:r>
            <w:r w:rsidR="0030587D">
              <w:rPr>
                <w:rFonts w:ascii="Century Gothic" w:eastAsia="Century Gothic" w:hAnsi="Century Gothic" w:cs="Century Gothic"/>
                <w:color w:val="000000" w:themeColor="text1"/>
                <w:szCs w:val="22"/>
              </w:rPr>
              <w:t xml:space="preserve"> e.g.</w:t>
            </w:r>
            <w:r w:rsidR="00FF2019">
              <w:rPr>
                <w:rFonts w:ascii="Century Gothic" w:eastAsia="Century Gothic" w:hAnsi="Century Gothic" w:cs="Century Gothic"/>
                <w:color w:val="000000" w:themeColor="text1"/>
                <w:szCs w:val="22"/>
                <w:lang w:val="en-US"/>
              </w:rPr>
              <w:t xml:space="preserve"> </w:t>
            </w:r>
            <w:r w:rsidR="0030587D" w:rsidRPr="0030587D">
              <w:rPr>
                <w:rFonts w:ascii="Century Gothic" w:eastAsia="Century Gothic" w:hAnsi="Century Gothic" w:cs="Century Gothic"/>
                <w:color w:val="000000" w:themeColor="text1"/>
                <w:szCs w:val="22"/>
                <w:lang w:val="en-US"/>
              </w:rPr>
              <w:t>2.7</w:t>
            </w:r>
            <w:r w:rsidR="00A03EC4">
              <w:rPr>
                <w:rFonts w:ascii="Century Gothic" w:eastAsia="Century Gothic" w:hAnsi="Century Gothic" w:cs="Century Gothic"/>
                <w:color w:val="000000" w:themeColor="text1"/>
                <w:szCs w:val="22"/>
                <w:lang w:val="en-US"/>
              </w:rPr>
              <w:t xml:space="preserve"> </w:t>
            </w:r>
            <w:r w:rsidRPr="0030587D">
              <w:rPr>
                <w:rFonts w:ascii="Century Gothic" w:eastAsia="Century Gothic" w:hAnsi="Century Gothic" w:cs="Century Gothic"/>
                <w:color w:val="000000" w:themeColor="text1"/>
                <w:szCs w:val="22"/>
                <w:lang w:val="en-US"/>
              </w:rPr>
              <w:t>partnerships</w:t>
            </w:r>
          </w:p>
          <w:p w14:paraId="3EBC00CE" w14:textId="04DFB69A" w:rsidR="00113080" w:rsidRPr="0030587D" w:rsidRDefault="00113080" w:rsidP="00F34158">
            <w:pPr>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192E9363" w14:textId="2EB4ED40" w:rsidR="4B39DCBC" w:rsidRDefault="00F93B8D"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5</w:t>
            </w:r>
          </w:p>
        </w:tc>
        <w:tc>
          <w:tcPr>
            <w:tcW w:w="702" w:type="pct"/>
            <w:tcMar>
              <w:left w:w="105" w:type="dxa"/>
              <w:right w:w="105" w:type="dxa"/>
            </w:tcMar>
          </w:tcPr>
          <w:p w14:paraId="6AFDD235" w14:textId="037EE7F1" w:rsidR="4B39DCBC" w:rsidRDefault="00A408DF"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n/a</w:t>
            </w:r>
          </w:p>
        </w:tc>
        <w:tc>
          <w:tcPr>
            <w:tcW w:w="634" w:type="pct"/>
            <w:tcMar>
              <w:left w:w="105" w:type="dxa"/>
              <w:right w:w="105" w:type="dxa"/>
            </w:tcMar>
          </w:tcPr>
          <w:p w14:paraId="5C03ABB3" w14:textId="4AF08FB5" w:rsidR="4B39DCBC" w:rsidRDefault="00425D56"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5</w:t>
            </w:r>
          </w:p>
        </w:tc>
        <w:tc>
          <w:tcPr>
            <w:tcW w:w="760" w:type="pct"/>
            <w:tcMar>
              <w:left w:w="105" w:type="dxa"/>
              <w:right w:w="105" w:type="dxa"/>
            </w:tcMar>
          </w:tcPr>
          <w:p w14:paraId="60E50CEA" w14:textId="4A88CA93" w:rsidR="4B39DCBC" w:rsidRDefault="00425D56"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n/a</w:t>
            </w:r>
          </w:p>
        </w:tc>
        <w:tc>
          <w:tcPr>
            <w:tcW w:w="818" w:type="pct"/>
            <w:tcMar>
              <w:left w:w="105" w:type="dxa"/>
              <w:right w:w="105" w:type="dxa"/>
            </w:tcMar>
          </w:tcPr>
          <w:p w14:paraId="54E52DD3" w14:textId="064B2293" w:rsidR="4B39DCBC" w:rsidRDefault="0011343C" w:rsidP="4B39DCBC">
            <w:pPr>
              <w:rPr>
                <w:rFonts w:ascii="Aptos" w:eastAsia="Aptos" w:hAnsi="Aptos" w:cs="Aptos"/>
                <w:color w:val="000000" w:themeColor="text1"/>
                <w:sz w:val="24"/>
                <w:szCs w:val="24"/>
              </w:rPr>
            </w:pPr>
            <w:r>
              <w:rPr>
                <w:rFonts w:ascii="Aptos" w:eastAsia="Aptos" w:hAnsi="Aptos" w:cs="Aptos"/>
                <w:color w:val="000000" w:themeColor="text1"/>
                <w:sz w:val="24"/>
                <w:szCs w:val="24"/>
              </w:rPr>
              <w:t>5</w:t>
            </w:r>
          </w:p>
        </w:tc>
      </w:tr>
    </w:tbl>
    <w:p w14:paraId="6EEFDF73" w14:textId="0FB82698" w:rsidR="4B39DCBC" w:rsidRDefault="4B39DCBC" w:rsidP="4B39DCBC">
      <w:pPr>
        <w:rPr>
          <w:szCs w:val="22"/>
        </w:rPr>
      </w:pPr>
    </w:p>
    <w:p w14:paraId="17D22731" w14:textId="0E1F4D9C" w:rsidR="4B39DCBC" w:rsidRDefault="496057F4" w:rsidP="37CC49C3">
      <w:pPr>
        <w:spacing w:line="259" w:lineRule="auto"/>
      </w:pPr>
      <w:r>
        <w:t>C</w:t>
      </w:r>
      <w:r w:rsidR="10F2ECDC">
        <w:t xml:space="preserve">lick </w:t>
      </w:r>
      <w:r w:rsidR="10F2ECDC" w:rsidRPr="5B31528E">
        <w:rPr>
          <w:b/>
          <w:bCs/>
          <w:u w:val="single"/>
        </w:rPr>
        <w:t>here</w:t>
      </w:r>
      <w:r w:rsidR="10F2ECDC">
        <w:t xml:space="preserve"> to link to next year’s SIP and SQR</w:t>
      </w:r>
      <w:r w:rsidR="537F23CD">
        <w:t xml:space="preserve"> </w:t>
      </w:r>
      <w:r w:rsidR="0CBA418F">
        <w:t>(you need to create a hyperlink to your next plan)</w:t>
      </w:r>
    </w:p>
    <w:sectPr w:rsidR="4B39DCBC" w:rsidSect="00F404B4">
      <w:headerReference w:type="default" r:id="rId44"/>
      <w:footerReference w:type="default" r:id="rId45"/>
      <w:pgSz w:w="16838" w:h="11906" w:orient="landscape" w:code="9"/>
      <w:pgMar w:top="720" w:right="720" w:bottom="720" w:left="720" w:header="709"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uthor" w:initials="A">
    <w:p w14:paraId="67811799" w14:textId="77777777" w:rsidR="005311FE" w:rsidRDefault="00B10556" w:rsidP="005311FE">
      <w:pPr>
        <w:pStyle w:val="CommentText"/>
        <w:jc w:val="left"/>
      </w:pPr>
      <w:r>
        <w:rPr>
          <w:rStyle w:val="CommentReference"/>
        </w:rPr>
        <w:annotationRef/>
      </w:r>
      <w:r w:rsidR="005311FE">
        <w:t>The minimum expectations for school profile are included below..  Establishments can choose to add context-specific data as long as no individual young person can be identified.</w:t>
      </w:r>
    </w:p>
    <w:p w14:paraId="1A01733E" w14:textId="77777777" w:rsidR="005311FE" w:rsidRDefault="005311FE" w:rsidP="005311FE">
      <w:pPr>
        <w:pStyle w:val="CommentText"/>
        <w:jc w:val="left"/>
      </w:pPr>
      <w:r>
        <w:t>Use the Additional data fields to display this data or delete if not required.</w:t>
      </w:r>
    </w:p>
  </w:comment>
  <w:comment w:id="3" w:author="Author" w:initials="A">
    <w:p w14:paraId="3E491EAC" w14:textId="77777777" w:rsidR="004D644E" w:rsidRDefault="00084059" w:rsidP="004D644E">
      <w:pPr>
        <w:pStyle w:val="CommentText"/>
        <w:jc w:val="left"/>
      </w:pPr>
      <w:r>
        <w:rPr>
          <w:rStyle w:val="CommentReference"/>
        </w:rPr>
        <w:annotationRef/>
      </w:r>
      <w:r w:rsidR="004D644E">
        <w:t xml:space="preserve">To display your own data </w:t>
      </w:r>
    </w:p>
    <w:p w14:paraId="162A7877" w14:textId="77777777" w:rsidR="004D644E" w:rsidRDefault="004D644E" w:rsidP="004D644E">
      <w:pPr>
        <w:pStyle w:val="CommentText"/>
        <w:numPr>
          <w:ilvl w:val="0"/>
          <w:numId w:val="19"/>
        </w:numPr>
        <w:jc w:val="left"/>
      </w:pPr>
      <w:r>
        <w:t>Right click on the half circle graph below to bring up the menu.</w:t>
      </w:r>
    </w:p>
    <w:p w14:paraId="765C27BF" w14:textId="77777777" w:rsidR="004D644E" w:rsidRDefault="004D644E" w:rsidP="004D644E">
      <w:pPr>
        <w:pStyle w:val="CommentText"/>
        <w:jc w:val="left"/>
      </w:pPr>
      <w:r>
        <w:t xml:space="preserve">2. Chose “Edit Data” which is around half way down the menu and then “Edit Data in Excel” </w:t>
      </w:r>
    </w:p>
    <w:p w14:paraId="486DC545" w14:textId="77777777" w:rsidR="004D644E" w:rsidRDefault="004D644E" w:rsidP="004D644E">
      <w:pPr>
        <w:pStyle w:val="CommentText"/>
        <w:jc w:val="left"/>
      </w:pPr>
      <w:r>
        <w:t>3. Input your attendance data in the chart including the % symbol.</w:t>
      </w:r>
    </w:p>
    <w:p w14:paraId="64E26B6D" w14:textId="77777777" w:rsidR="004D644E" w:rsidRDefault="004D644E" w:rsidP="004D644E">
      <w:pPr>
        <w:pStyle w:val="CommentText"/>
        <w:jc w:val="left"/>
      </w:pPr>
      <w:r>
        <w:t>4. The graph can be deleted and substituted with your own if you have this already.</w:t>
      </w:r>
    </w:p>
  </w:comment>
  <w:comment w:id="4" w:author="Author" w:initials="A">
    <w:p w14:paraId="1DA5D85A" w14:textId="46BBBA32" w:rsidR="0089419F" w:rsidRDefault="001D4407" w:rsidP="0089419F">
      <w:pPr>
        <w:pStyle w:val="CommentText"/>
        <w:jc w:val="left"/>
      </w:pPr>
      <w:r>
        <w:rPr>
          <w:rStyle w:val="CommentReference"/>
        </w:rPr>
        <w:annotationRef/>
      </w:r>
      <w:r w:rsidR="0089419F">
        <w:t xml:space="preserve">1,. Right click on the graph below to bring up the menu. </w:t>
      </w:r>
    </w:p>
    <w:p w14:paraId="7E69B14F" w14:textId="77777777" w:rsidR="0089419F" w:rsidRDefault="0089419F" w:rsidP="0089419F">
      <w:pPr>
        <w:pStyle w:val="CommentText"/>
        <w:jc w:val="left"/>
      </w:pPr>
      <w:r>
        <w:t xml:space="preserve">2. Chose “Edit Data” which is around half way down the menu and then “Edit Data in Excel” </w:t>
      </w:r>
    </w:p>
    <w:p w14:paraId="37C421E1" w14:textId="77777777" w:rsidR="0089419F" w:rsidRDefault="0089419F" w:rsidP="0089419F">
      <w:pPr>
        <w:pStyle w:val="CommentText"/>
        <w:jc w:val="left"/>
      </w:pPr>
      <w:r>
        <w:t>3. Input your SIMD data in the chart including the % symbol.</w:t>
      </w:r>
    </w:p>
    <w:p w14:paraId="701BA6CF" w14:textId="77777777" w:rsidR="0089419F" w:rsidRDefault="0089419F" w:rsidP="0089419F">
      <w:pPr>
        <w:pStyle w:val="CommentText"/>
        <w:jc w:val="left"/>
      </w:pPr>
      <w:r>
        <w:t>4. The graph can be deleted and substituted with your own SIMD graph, if you have this already.</w:t>
      </w:r>
    </w:p>
  </w:comment>
  <w:comment w:id="5" w:author="Author" w:initials="A">
    <w:p w14:paraId="1A23E688" w14:textId="77777777" w:rsidR="00972882" w:rsidRDefault="009B785B" w:rsidP="00972882">
      <w:pPr>
        <w:pStyle w:val="CommentText"/>
        <w:jc w:val="left"/>
      </w:pPr>
      <w:r>
        <w:rPr>
          <w:rStyle w:val="CommentReference"/>
        </w:rPr>
        <w:annotationRef/>
      </w:r>
      <w:r w:rsidR="00972882">
        <w:t>Additional context-specific data can be added in this area if required, as long as no individual learners can be identified  e.g. % of learners who are care experienced, EAL etc. If no additional data  is to be provided then these sections can be deleted.</w:t>
      </w:r>
    </w:p>
  </w:comment>
  <w:comment w:id="6" w:author="Author" w:initials="A">
    <w:p w14:paraId="6B0CFFF6" w14:textId="75BFE73F" w:rsidR="00B10556" w:rsidRDefault="00454838" w:rsidP="00B10556">
      <w:pPr>
        <w:pStyle w:val="CommentText"/>
        <w:jc w:val="left"/>
      </w:pPr>
      <w:r>
        <w:rPr>
          <w:rStyle w:val="CommentReference"/>
        </w:rPr>
        <w:annotationRef/>
      </w:r>
      <w:r w:rsidR="00B10556">
        <w:t xml:space="preserve">This Cycle of Improvement should reflect </w:t>
      </w:r>
    </w:p>
    <w:p w14:paraId="6CC47B8C" w14:textId="77777777" w:rsidR="00B10556" w:rsidRDefault="00B10556" w:rsidP="00B10556">
      <w:pPr>
        <w:pStyle w:val="CommentText"/>
        <w:numPr>
          <w:ilvl w:val="0"/>
          <w:numId w:val="18"/>
        </w:numPr>
        <w:jc w:val="left"/>
      </w:pPr>
      <w:r>
        <w:t>Completed - previous year’s improvement priorities that are now no longer required to be on SIP - now embedded in practice</w:t>
      </w:r>
    </w:p>
    <w:p w14:paraId="48C49B60" w14:textId="77777777" w:rsidR="00B10556" w:rsidRDefault="00B10556" w:rsidP="00B10556">
      <w:pPr>
        <w:pStyle w:val="CommentText"/>
        <w:numPr>
          <w:ilvl w:val="0"/>
          <w:numId w:val="18"/>
        </w:numPr>
        <w:jc w:val="left"/>
      </w:pPr>
      <w:r>
        <w:t>New development – any newly identified improvement priorities based on summary self-evaluation</w:t>
      </w:r>
    </w:p>
    <w:p w14:paraId="398992E8" w14:textId="77777777" w:rsidR="00B10556" w:rsidRDefault="00B10556" w:rsidP="00B10556">
      <w:pPr>
        <w:pStyle w:val="CommentText"/>
        <w:numPr>
          <w:ilvl w:val="0"/>
          <w:numId w:val="18"/>
        </w:numPr>
        <w:jc w:val="left"/>
      </w:pPr>
      <w:r>
        <w:t>Implementation phase – A continuing priority that still requires a high level of intervention / focus / training etc.</w:t>
      </w:r>
    </w:p>
    <w:p w14:paraId="14AE97A4" w14:textId="77777777" w:rsidR="00B10556" w:rsidRDefault="00B10556" w:rsidP="00B10556">
      <w:pPr>
        <w:pStyle w:val="CommentText"/>
        <w:numPr>
          <w:ilvl w:val="0"/>
          <w:numId w:val="18"/>
        </w:numPr>
        <w:jc w:val="left"/>
      </w:pPr>
      <w:r>
        <w:t>Embedding – A continuing priority that focusses on ensuring sustainability and consistency</w:t>
      </w:r>
    </w:p>
  </w:comment>
  <w:comment w:id="7" w:author="Author" w:initials="A">
    <w:p w14:paraId="7872A25A" w14:textId="77777777" w:rsidR="001D70EC" w:rsidRDefault="00755807" w:rsidP="001D70EC">
      <w:pPr>
        <w:pStyle w:val="CommentText"/>
        <w:jc w:val="left"/>
      </w:pPr>
      <w:r>
        <w:rPr>
          <w:rStyle w:val="CommentReference"/>
        </w:rPr>
        <w:annotationRef/>
      </w:r>
      <w:r w:rsidR="001D70EC">
        <w:rPr>
          <w:i/>
          <w:iCs/>
        </w:rPr>
        <w:t>Based on Summary Self-evaluation, School Improvement Report, Annual Audit and feedback from Key Partners</w:t>
      </w:r>
    </w:p>
    <w:p w14:paraId="74727311" w14:textId="77777777" w:rsidR="001D70EC" w:rsidRDefault="001D70EC" w:rsidP="001D70EC">
      <w:pPr>
        <w:pStyle w:val="CommentText"/>
        <w:jc w:val="left"/>
      </w:pPr>
      <w:r>
        <w:rPr>
          <w:b/>
          <w:bCs/>
          <w:i/>
          <w:iCs/>
        </w:rPr>
        <w:t>Your school’s vision, values and aims should be visible.</w:t>
      </w:r>
    </w:p>
  </w:comment>
  <w:comment w:id="8" w:author="Author" w:initials="A">
    <w:p w14:paraId="6BBEB1CD" w14:textId="741963FE" w:rsidR="00437BB2" w:rsidRDefault="00437BB2" w:rsidP="00437BB2">
      <w:pPr>
        <w:pStyle w:val="CommentText"/>
        <w:jc w:val="left"/>
      </w:pPr>
      <w:r>
        <w:rPr>
          <w:rStyle w:val="CommentReference"/>
        </w:rPr>
        <w:annotationRef/>
      </w:r>
      <w:r>
        <w:rPr>
          <w:b/>
          <w:bCs/>
          <w:i/>
          <w:iCs/>
        </w:rPr>
        <w:t>This page should be a visual representation of your agreed improvement priorities for the year ahead.</w:t>
      </w:r>
    </w:p>
    <w:p w14:paraId="0DB7FD49" w14:textId="77777777" w:rsidR="00437BB2" w:rsidRDefault="00437BB2" w:rsidP="00437BB2">
      <w:pPr>
        <w:pStyle w:val="CommentText"/>
        <w:jc w:val="left"/>
      </w:pPr>
    </w:p>
    <w:p w14:paraId="3B011D18" w14:textId="77777777" w:rsidR="00437BB2" w:rsidRDefault="00437BB2" w:rsidP="00437BB2">
      <w:pPr>
        <w:pStyle w:val="CommentText"/>
        <w:jc w:val="left"/>
      </w:pPr>
      <w:r>
        <w:rPr>
          <w:b/>
          <w:bCs/>
          <w:i/>
          <w:iCs/>
        </w:rPr>
        <w:t>Feel free to use this template or your OWN bespoke visual (using Word SmartArt; Google slides etc…)</w:t>
      </w:r>
    </w:p>
  </w:comment>
  <w:comment w:id="10" w:author="Author" w:initials="A">
    <w:p w14:paraId="725FF14A" w14:textId="77777777" w:rsidR="00A22AD2" w:rsidRDefault="00A22AD2" w:rsidP="00F81F7F">
      <w:pPr>
        <w:pStyle w:val="CommentText"/>
        <w:jc w:val="left"/>
      </w:pPr>
      <w:r>
        <w:rPr>
          <w:rStyle w:val="CommentReference"/>
        </w:rPr>
        <w:annotationRef/>
      </w:r>
      <w:r>
        <w:t>Use the drop down lists to select NIF Priorities, NIF Drivers, EDLM Priorities,  PEF Interventions and HGIOS QIs for this SIP Priority.  Additional lists can be added by selecting the list, copying and pasting.  Drop down lists can be deleted if fewer are required.</w:t>
      </w:r>
    </w:p>
  </w:comment>
  <w:comment w:id="11" w:author="Author" w:initials="A">
    <w:p w14:paraId="6CC1966C" w14:textId="77777777" w:rsidR="001A5E45" w:rsidRDefault="006A5C40" w:rsidP="001A5E45">
      <w:pPr>
        <w:pStyle w:val="CommentText"/>
        <w:jc w:val="left"/>
      </w:pPr>
      <w:r>
        <w:rPr>
          <w:rStyle w:val="CommentReference"/>
        </w:rPr>
        <w:annotationRef/>
      </w:r>
      <w:r w:rsidR="001A5E45">
        <w:rPr>
          <w:b/>
          <w:bCs/>
          <w:i/>
          <w:iCs/>
        </w:rPr>
        <w:t>Identify Presence, Participation or Progress</w:t>
      </w:r>
    </w:p>
  </w:comment>
  <w:comment w:id="12" w:author="Author" w:initials="A">
    <w:p w14:paraId="7017AB9A" w14:textId="7567A35D" w:rsidR="00F15AB8" w:rsidRDefault="006A5C40" w:rsidP="00F15AB8">
      <w:pPr>
        <w:pStyle w:val="CommentText"/>
        <w:jc w:val="left"/>
      </w:pPr>
      <w:r>
        <w:rPr>
          <w:rStyle w:val="CommentReference"/>
        </w:rPr>
        <w:annotationRef/>
      </w:r>
      <w:r w:rsidR="00F15AB8">
        <w:rPr>
          <w:b/>
          <w:bCs/>
          <w:i/>
          <w:iCs/>
        </w:rPr>
        <w:t>Identify intervention(s) for equity and cost allocated to PEF (if relevant)</w:t>
      </w:r>
    </w:p>
  </w:comment>
  <w:comment w:id="13" w:author="Author" w:initials="A">
    <w:p w14:paraId="06C4243B" w14:textId="34D0B6A2" w:rsidR="006A5C40" w:rsidRDefault="006A5C40" w:rsidP="00063F27">
      <w:pPr>
        <w:pStyle w:val="CommentText"/>
        <w:jc w:val="left"/>
      </w:pPr>
      <w:r>
        <w:rPr>
          <w:rStyle w:val="CommentReference"/>
        </w:rPr>
        <w:annotationRef/>
      </w:r>
      <w:r>
        <w:rPr>
          <w:b/>
          <w:bCs/>
          <w:i/>
          <w:iCs/>
        </w:rPr>
        <w:t>Identify relevant QI for measuring progress</w:t>
      </w:r>
    </w:p>
  </w:comment>
  <w:comment w:id="14" w:author="Author" w:initials="A">
    <w:p w14:paraId="6146CEF7" w14:textId="77777777" w:rsidR="0013360B" w:rsidRDefault="0013360B" w:rsidP="0013360B">
      <w:pPr>
        <w:pStyle w:val="CommentText"/>
        <w:jc w:val="left"/>
      </w:pPr>
      <w:r>
        <w:rPr>
          <w:rStyle w:val="CommentReference"/>
        </w:rPr>
        <w:annotationRef/>
      </w:r>
      <w:r>
        <w:t>Use the drop down lists to select NIF Priorities, NIF Drivers, EDLM Priorities,  PEF Interventions and HGIOS QIs for this SIP Priority.  Additional lists can be added by selecting the list, copying and pasting.  Drop down lists can be deleted if fewer are required.</w:t>
      </w:r>
    </w:p>
  </w:comment>
  <w:comment w:id="15" w:author="Author" w:initials="A">
    <w:p w14:paraId="747EC5D9" w14:textId="77777777" w:rsidR="0013360B" w:rsidRDefault="0013360B" w:rsidP="0013360B">
      <w:pPr>
        <w:pStyle w:val="CommentText"/>
        <w:jc w:val="left"/>
      </w:pPr>
      <w:r>
        <w:rPr>
          <w:rStyle w:val="CommentReference"/>
        </w:rPr>
        <w:annotationRef/>
      </w:r>
      <w:r>
        <w:rPr>
          <w:b/>
          <w:bCs/>
          <w:i/>
          <w:iCs/>
        </w:rPr>
        <w:t>Identify Presence, Participation and/or Progress</w:t>
      </w:r>
    </w:p>
  </w:comment>
  <w:comment w:id="16" w:author="Author" w:initials="A">
    <w:p w14:paraId="3E791A28" w14:textId="77777777" w:rsidR="0013360B" w:rsidRDefault="0013360B" w:rsidP="0013360B">
      <w:pPr>
        <w:pStyle w:val="CommentText"/>
        <w:jc w:val="left"/>
      </w:pPr>
      <w:r>
        <w:rPr>
          <w:rStyle w:val="CommentReference"/>
        </w:rPr>
        <w:annotationRef/>
      </w:r>
      <w:r>
        <w:rPr>
          <w:b/>
          <w:bCs/>
          <w:i/>
          <w:iCs/>
        </w:rPr>
        <w:t>Identify intervention(s) for equity and cost allocated to PEF (if relevant)</w:t>
      </w:r>
    </w:p>
  </w:comment>
  <w:comment w:id="17" w:author="Author" w:initials="A">
    <w:p w14:paraId="46ED41FA" w14:textId="77777777" w:rsidR="0013360B" w:rsidRDefault="0013360B" w:rsidP="0013360B">
      <w:pPr>
        <w:pStyle w:val="CommentText"/>
        <w:jc w:val="left"/>
      </w:pPr>
      <w:r>
        <w:rPr>
          <w:rStyle w:val="CommentReference"/>
        </w:rPr>
        <w:annotationRef/>
      </w:r>
      <w:r>
        <w:rPr>
          <w:b/>
          <w:bCs/>
          <w:i/>
          <w:iCs/>
        </w:rPr>
        <w:t>Identify relevant QI for measuring progress</w:t>
      </w:r>
    </w:p>
  </w:comment>
  <w:comment w:id="18" w:author="Author" w:initials="A">
    <w:p w14:paraId="5FF07533" w14:textId="77777777" w:rsidR="00B30312" w:rsidRDefault="00B30312" w:rsidP="00B30312">
      <w:pPr>
        <w:pStyle w:val="CommentText"/>
        <w:jc w:val="left"/>
      </w:pPr>
      <w:r>
        <w:rPr>
          <w:rStyle w:val="CommentReference"/>
        </w:rPr>
        <w:annotationRef/>
      </w:r>
      <w:r>
        <w:t>Use the drop down lists to select NIF Priorities, NIF Drivers, EDLM Priorities,  PEF Interventions and HGIOS QIs for this SIP Priority.  Additional lists can be added by selecting the list, copying and pasting.  Drop down lists can be deleted if fewer are required.</w:t>
      </w:r>
    </w:p>
  </w:comment>
  <w:comment w:id="19" w:author="Author" w:initials="A">
    <w:p w14:paraId="26CD0E5B" w14:textId="77777777" w:rsidR="00B30312" w:rsidRDefault="00B30312" w:rsidP="00B30312">
      <w:pPr>
        <w:pStyle w:val="CommentText"/>
        <w:jc w:val="left"/>
      </w:pPr>
      <w:r>
        <w:rPr>
          <w:rStyle w:val="CommentReference"/>
        </w:rPr>
        <w:annotationRef/>
      </w:r>
      <w:r>
        <w:rPr>
          <w:b/>
          <w:bCs/>
          <w:i/>
          <w:iCs/>
        </w:rPr>
        <w:t>Identify Presence, Participation and/or Progress</w:t>
      </w:r>
    </w:p>
  </w:comment>
  <w:comment w:id="20" w:author="Author" w:initials="A">
    <w:p w14:paraId="23AC70F5" w14:textId="77777777" w:rsidR="00B30312" w:rsidRDefault="00B30312" w:rsidP="00B30312">
      <w:pPr>
        <w:pStyle w:val="CommentText"/>
        <w:jc w:val="left"/>
      </w:pPr>
      <w:r>
        <w:rPr>
          <w:rStyle w:val="CommentReference"/>
        </w:rPr>
        <w:annotationRef/>
      </w:r>
      <w:r>
        <w:rPr>
          <w:b/>
          <w:bCs/>
          <w:i/>
          <w:iCs/>
        </w:rPr>
        <w:t>Identify intervention(s) for equity and cost allocated to PEF (if relevant)</w:t>
      </w:r>
    </w:p>
  </w:comment>
  <w:comment w:id="21" w:author="Author" w:initials="A">
    <w:p w14:paraId="29762DD0" w14:textId="77777777" w:rsidR="00B30312" w:rsidRDefault="00B30312" w:rsidP="00B30312">
      <w:pPr>
        <w:pStyle w:val="CommentText"/>
        <w:jc w:val="left"/>
      </w:pPr>
      <w:r>
        <w:rPr>
          <w:rStyle w:val="CommentReference"/>
        </w:rPr>
        <w:annotationRef/>
      </w:r>
      <w:r>
        <w:rPr>
          <w:b/>
          <w:bCs/>
          <w:i/>
          <w:iCs/>
        </w:rPr>
        <w:t>Identify relevant QI for measuring progress</w:t>
      </w:r>
    </w:p>
  </w:comment>
  <w:comment w:id="22" w:author="Author" w:initials="A">
    <w:p w14:paraId="32D0FCFA" w14:textId="77777777" w:rsidR="00B30312" w:rsidRDefault="00B30312" w:rsidP="00B30312">
      <w:pPr>
        <w:pStyle w:val="CommentText"/>
        <w:jc w:val="left"/>
      </w:pPr>
      <w:r>
        <w:rPr>
          <w:rStyle w:val="CommentReference"/>
        </w:rPr>
        <w:annotationRef/>
      </w:r>
      <w:r>
        <w:rPr>
          <w:b/>
          <w:bCs/>
          <w:i/>
          <w:iCs/>
        </w:rPr>
        <w:t>Identify Presence, Participation and/or Progress</w:t>
      </w:r>
    </w:p>
  </w:comment>
  <w:comment w:id="23" w:author="Author" w:initials="A">
    <w:p w14:paraId="1685DBC3" w14:textId="77777777" w:rsidR="00B30312" w:rsidRDefault="00B30312" w:rsidP="00B30312">
      <w:pPr>
        <w:pStyle w:val="CommentText"/>
        <w:jc w:val="left"/>
      </w:pPr>
      <w:r>
        <w:rPr>
          <w:rStyle w:val="CommentReference"/>
        </w:rPr>
        <w:annotationRef/>
      </w:r>
      <w:r>
        <w:rPr>
          <w:b/>
          <w:bCs/>
          <w:i/>
          <w:iCs/>
        </w:rPr>
        <w:t>Identify intervention(s) for equity and cost allocated to PEF (if relevant)</w:t>
      </w:r>
    </w:p>
  </w:comment>
  <w:comment w:id="24" w:author="Author" w:initials="A">
    <w:p w14:paraId="284C929F" w14:textId="77777777" w:rsidR="00B30312" w:rsidRDefault="00B30312" w:rsidP="00B30312">
      <w:pPr>
        <w:pStyle w:val="CommentText"/>
        <w:jc w:val="left"/>
      </w:pPr>
      <w:r>
        <w:rPr>
          <w:rStyle w:val="CommentReference"/>
        </w:rPr>
        <w:annotationRef/>
      </w:r>
      <w:r>
        <w:rPr>
          <w:b/>
          <w:bCs/>
          <w:i/>
          <w:iCs/>
        </w:rPr>
        <w:t>Identify relevant QI for measuring progress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01733E" w15:done="0"/>
  <w15:commentEx w15:paraId="64E26B6D" w15:done="0"/>
  <w15:commentEx w15:paraId="701BA6CF" w15:done="0"/>
  <w15:commentEx w15:paraId="1A23E688" w15:done="0"/>
  <w15:commentEx w15:paraId="14AE97A4" w15:done="0"/>
  <w15:commentEx w15:paraId="74727311" w15:done="0"/>
  <w15:commentEx w15:paraId="3B011D18" w15:done="0"/>
  <w15:commentEx w15:paraId="725FF14A" w15:done="0"/>
  <w15:commentEx w15:paraId="6CC1966C" w15:done="0"/>
  <w15:commentEx w15:paraId="7017AB9A" w15:done="0"/>
  <w15:commentEx w15:paraId="06C4243B" w15:done="0"/>
  <w15:commentEx w15:paraId="6146CEF7" w15:done="0"/>
  <w15:commentEx w15:paraId="747EC5D9" w15:done="0"/>
  <w15:commentEx w15:paraId="3E791A28" w15:done="0"/>
  <w15:commentEx w15:paraId="46ED41FA" w15:done="0"/>
  <w15:commentEx w15:paraId="5FF07533" w15:done="0"/>
  <w15:commentEx w15:paraId="26CD0E5B" w15:done="0"/>
  <w15:commentEx w15:paraId="23AC70F5" w15:done="0"/>
  <w15:commentEx w15:paraId="29762DD0" w15:done="0"/>
  <w15:commentEx w15:paraId="32D0FCFA" w15:done="0"/>
  <w15:commentEx w15:paraId="1685DBC3" w15:done="0"/>
  <w15:commentEx w15:paraId="284C92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01733E" w16cid:durableId="2FF23C58"/>
  <w16cid:commentId w16cid:paraId="64E26B6D" w16cid:durableId="57F86C36"/>
  <w16cid:commentId w16cid:paraId="701BA6CF" w16cid:durableId="4A42A514"/>
  <w16cid:commentId w16cid:paraId="1A23E688" w16cid:durableId="1397F779"/>
  <w16cid:commentId w16cid:paraId="14AE97A4" w16cid:durableId="23F7F65B"/>
  <w16cid:commentId w16cid:paraId="74727311" w16cid:durableId="1FA564DF"/>
  <w16cid:commentId w16cid:paraId="3B011D18" w16cid:durableId="3D3AF2E8"/>
  <w16cid:commentId w16cid:paraId="725FF14A" w16cid:durableId="3A16A8BA"/>
  <w16cid:commentId w16cid:paraId="6CC1966C" w16cid:durableId="1F55EB53"/>
  <w16cid:commentId w16cid:paraId="7017AB9A" w16cid:durableId="1504725F"/>
  <w16cid:commentId w16cid:paraId="06C4243B" w16cid:durableId="667D1CA8"/>
  <w16cid:commentId w16cid:paraId="6146CEF7" w16cid:durableId="6EB85D14"/>
  <w16cid:commentId w16cid:paraId="747EC5D9" w16cid:durableId="25F1C628"/>
  <w16cid:commentId w16cid:paraId="3E791A28" w16cid:durableId="18C33F46"/>
  <w16cid:commentId w16cid:paraId="46ED41FA" w16cid:durableId="738CA727"/>
  <w16cid:commentId w16cid:paraId="5FF07533" w16cid:durableId="1913C0C0"/>
  <w16cid:commentId w16cid:paraId="26CD0E5B" w16cid:durableId="62AEEF0B"/>
  <w16cid:commentId w16cid:paraId="23AC70F5" w16cid:durableId="713823BD"/>
  <w16cid:commentId w16cid:paraId="29762DD0" w16cid:durableId="366AA584"/>
  <w16cid:commentId w16cid:paraId="32D0FCFA" w16cid:durableId="43FF9A1E"/>
  <w16cid:commentId w16cid:paraId="1685DBC3" w16cid:durableId="57912522"/>
  <w16cid:commentId w16cid:paraId="284C929F" w16cid:durableId="7197BA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E93A6" w14:textId="77777777" w:rsidR="007D2A1A" w:rsidRDefault="007D2A1A" w:rsidP="00045A64">
      <w:r>
        <w:separator/>
      </w:r>
    </w:p>
  </w:endnote>
  <w:endnote w:type="continuationSeparator" w:id="0">
    <w:p w14:paraId="698F02FA" w14:textId="77777777" w:rsidR="007D2A1A" w:rsidRDefault="007D2A1A" w:rsidP="00045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dy CS)">
    <w:altName w:val="Times New Roman"/>
    <w:panose1 w:val="00000000000000000000"/>
    <w:charset w:val="00"/>
    <w:family w:val="roman"/>
    <w:notTrueType/>
    <w:pitch w:val="default"/>
  </w:font>
  <w:font w:name="ArialMT">
    <w:altName w:val="Arial"/>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35680D20" w14:paraId="1F003E60" w14:textId="77777777" w:rsidTr="35680D20">
      <w:trPr>
        <w:trHeight w:val="300"/>
      </w:trPr>
      <w:tc>
        <w:tcPr>
          <w:tcW w:w="4855" w:type="dxa"/>
        </w:tcPr>
        <w:p w14:paraId="44C89A66" w14:textId="214EE7F5" w:rsidR="35680D20" w:rsidRDefault="35680D20" w:rsidP="35680D20">
          <w:pPr>
            <w:pStyle w:val="Header"/>
            <w:ind w:left="-115"/>
            <w:jc w:val="left"/>
          </w:pPr>
        </w:p>
      </w:tc>
      <w:tc>
        <w:tcPr>
          <w:tcW w:w="4855" w:type="dxa"/>
        </w:tcPr>
        <w:p w14:paraId="622AB72C" w14:textId="1AB6E35C" w:rsidR="35680D20" w:rsidRDefault="35680D20" w:rsidP="35680D20">
          <w:pPr>
            <w:pStyle w:val="Header"/>
            <w:jc w:val="center"/>
          </w:pPr>
        </w:p>
      </w:tc>
      <w:tc>
        <w:tcPr>
          <w:tcW w:w="4855" w:type="dxa"/>
        </w:tcPr>
        <w:p w14:paraId="3A95C92E" w14:textId="7183A3F8" w:rsidR="35680D20" w:rsidRDefault="35680D20" w:rsidP="35680D20">
          <w:pPr>
            <w:pStyle w:val="Header"/>
            <w:ind w:right="-115"/>
            <w:jc w:val="right"/>
          </w:pPr>
        </w:p>
      </w:tc>
    </w:tr>
  </w:tbl>
  <w:p w14:paraId="662F957D" w14:textId="6DEF4245" w:rsidR="35680D20" w:rsidRDefault="35680D20" w:rsidP="35680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449A5" w14:textId="77777777" w:rsidR="007D2A1A" w:rsidRDefault="007D2A1A" w:rsidP="00045A64">
      <w:r>
        <w:separator/>
      </w:r>
    </w:p>
  </w:footnote>
  <w:footnote w:type="continuationSeparator" w:id="0">
    <w:p w14:paraId="638836C3" w14:textId="77777777" w:rsidR="007D2A1A" w:rsidRDefault="007D2A1A" w:rsidP="00045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20D88" w14:textId="253A5AA3" w:rsidR="001A5EEF" w:rsidRPr="002375FB" w:rsidRDefault="00427AAB" w:rsidP="4B39DCBC">
    <w:pPr>
      <w:pStyle w:val="Body"/>
      <w:rPr>
        <w:rFonts w:asciiTheme="majorHAnsi" w:hAnsiTheme="majorHAnsi" w:cstheme="majorBidi"/>
        <w:b/>
        <w:bCs/>
        <w:color w:val="00B050"/>
        <w:sz w:val="56"/>
        <w:szCs w:val="56"/>
      </w:rPr>
    </w:pPr>
    <w:r>
      <w:rPr>
        <w:rFonts w:asciiTheme="majorHAnsi" w:hAnsiTheme="majorHAnsi" w:cstheme="majorBidi"/>
        <w:noProof/>
        <w:color w:val="00B050"/>
        <w:sz w:val="32"/>
        <w:szCs w:val="32"/>
      </w:rPr>
      <w:t xml:space="preserve">Rowantree Primary &amp; </w:t>
    </w:r>
    <w:r w:rsidR="4B39DCBC" w:rsidRPr="4B39DCBC">
      <w:rPr>
        <w:rFonts w:asciiTheme="majorHAnsi" w:hAnsiTheme="majorHAnsi" w:cstheme="majorBidi"/>
        <w:noProof/>
        <w:color w:val="00B050"/>
        <w:sz w:val="32"/>
        <w:szCs w:val="32"/>
      </w:rPr>
      <w:t>ELC</w:t>
    </w:r>
    <w:r w:rsidR="4B39DCBC" w:rsidRPr="4B39DCBC">
      <w:rPr>
        <w:rFonts w:ascii="Calibri Light" w:hAnsi="Calibri Light" w:cs="Calibri Light"/>
        <w:b/>
        <w:bCs/>
        <w:color w:val="00B050"/>
        <w:sz w:val="32"/>
        <w:szCs w:val="32"/>
      </w:rPr>
      <w:t xml:space="preserve"> Improvement and PEF Plan 202</w:t>
    </w:r>
    <w:r w:rsidR="0011343C">
      <w:rPr>
        <w:rFonts w:ascii="Calibri Light" w:hAnsi="Calibri Light" w:cs="Calibri Light"/>
        <w:b/>
        <w:bCs/>
        <w:color w:val="00B050"/>
        <w:sz w:val="32"/>
        <w:szCs w:val="32"/>
      </w:rPr>
      <w:t>6</w:t>
    </w:r>
    <w:r w:rsidR="4B39DCBC" w:rsidRPr="4B39DCBC">
      <w:rPr>
        <w:rFonts w:ascii="Calibri Light" w:hAnsi="Calibri Light" w:cs="Calibri Light"/>
        <w:b/>
        <w:bCs/>
        <w:color w:val="00B050"/>
        <w:sz w:val="32"/>
        <w:szCs w:val="32"/>
      </w:rPr>
      <w:t xml:space="preserve"> - 202</w:t>
    </w:r>
    <w:r w:rsidR="0011343C">
      <w:rPr>
        <w:rFonts w:ascii="Calibri Light" w:hAnsi="Calibri Light" w:cs="Calibri Light"/>
        <w:b/>
        <w:bCs/>
        <w:color w:val="00B050"/>
        <w:sz w:val="32"/>
        <w:szCs w:val="32"/>
      </w:rPr>
      <w:t>7</w:t>
    </w:r>
    <w:r w:rsidR="4B39DCBC" w:rsidRPr="4B39DCBC">
      <w:rPr>
        <w:rFonts w:ascii="Calibri Light" w:hAnsi="Calibri Light" w:cs="Calibri Light"/>
        <w:b/>
        <w:bCs/>
        <w:color w:val="00B050"/>
        <w:sz w:val="32"/>
        <w:szCs w:val="32"/>
      </w:rPr>
      <w:t xml:space="preserve"> And Standards and Quality Report 20</w:t>
    </w:r>
    <w:r w:rsidR="00B11492">
      <w:rPr>
        <w:rFonts w:ascii="Calibri Light" w:hAnsi="Calibri Light" w:cs="Calibri Light"/>
        <w:b/>
        <w:bCs/>
        <w:color w:val="00B050"/>
        <w:sz w:val="32"/>
        <w:szCs w:val="32"/>
      </w:rPr>
      <w:t>25/</w:t>
    </w:r>
    <w:r w:rsidR="4B39DCBC" w:rsidRPr="4B39DCBC">
      <w:rPr>
        <w:rFonts w:ascii="Calibri Light" w:hAnsi="Calibri Light" w:cs="Calibri Light"/>
        <w:b/>
        <w:bCs/>
        <w:color w:val="00B050"/>
        <w:sz w:val="32"/>
        <w:szCs w:val="32"/>
      </w:rPr>
      <w:t>2</w:t>
    </w:r>
    <w:r w:rsidR="003A6A0D">
      <w:rPr>
        <w:rFonts w:ascii="Calibri Light" w:hAnsi="Calibri Light" w:cs="Calibri Light"/>
        <w:b/>
        <w:bCs/>
        <w:color w:val="00B050"/>
        <w:sz w:val="32"/>
        <w:szCs w:val="32"/>
      </w:rPr>
      <w:t>6</w:t>
    </w:r>
  </w:p>
  <w:p w14:paraId="7A586B0A" w14:textId="67622602" w:rsidR="4B39DCBC" w:rsidRDefault="4B39DCBC" w:rsidP="4B39DCBC">
    <w:pPr>
      <w:pStyle w:val="Body"/>
      <w:rPr>
        <w:rFonts w:ascii="Calibri Light" w:hAnsi="Calibri Light" w:cs="Calibri Light"/>
        <w:b/>
        <w:bCs/>
        <w:color w:val="00B050"/>
        <w:sz w:val="32"/>
        <w:szCs w:val="32"/>
      </w:rPr>
    </w:pPr>
  </w:p>
  <w:p w14:paraId="3B8EEB0A" w14:textId="2696FC71" w:rsidR="001A5EEF" w:rsidRDefault="009F7FCC" w:rsidP="4B39DCBC">
    <w:pPr>
      <w:pStyle w:val="Body"/>
      <w:rPr>
        <w:rFonts w:asciiTheme="majorHAnsi" w:hAnsiTheme="majorHAnsi" w:cstheme="majorBidi"/>
        <w:noProof/>
        <w:color w:val="00B050"/>
        <w:sz w:val="32"/>
        <w:szCs w:val="32"/>
      </w:rPr>
    </w:pPr>
    <w:r>
      <w:rPr>
        <w:noProof/>
        <w:color w:val="00B050"/>
      </w:rPr>
      <mc:AlternateContent>
        <mc:Choice Requires="wps">
          <w:drawing>
            <wp:anchor distT="0" distB="0" distL="114300" distR="114300" simplePos="0" relativeHeight="251658240" behindDoc="0" locked="0" layoutInCell="1" allowOverlap="1" wp14:anchorId="59BE7D19" wp14:editId="27725BBC">
              <wp:simplePos x="0" y="0"/>
              <wp:positionH relativeFrom="column">
                <wp:posOffset>-1905</wp:posOffset>
              </wp:positionH>
              <wp:positionV relativeFrom="paragraph">
                <wp:posOffset>127000</wp:posOffset>
              </wp:positionV>
              <wp:extent cx="5298440" cy="0"/>
              <wp:effectExtent l="17145" t="15875" r="18415" b="22225"/>
              <wp:wrapNone/>
              <wp:docPr id="71131575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8440" cy="0"/>
                      </a:xfrm>
                      <a:prstGeom prst="straightConnector1">
                        <a:avLst/>
                      </a:prstGeom>
                      <a:noFill/>
                      <a:ln w="2857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04BEB338">
              <v:path fillok="f" arrowok="t" o:connecttype="none"/>
              <o:lock v:ext="edit" shapetype="t"/>
            </v:shapetype>
            <v:shape id="AutoShape 12" style="position:absolute;margin-left:-.15pt;margin-top:10pt;width:417.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b050"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"/>
          </w:pict>
        </mc:Fallback>
      </mc:AlternateContent>
    </w:r>
    <w:r w:rsidR="4B39DCBC" w:rsidRPr="4B39DCBC">
      <w:rPr>
        <w:rFonts w:ascii="Calibri" w:hAnsi="Calibri" w:cs="Calibri"/>
        <w:b/>
        <w:bCs/>
        <w:color w:val="00B050"/>
        <w:sz w:val="32"/>
        <w:szCs w:val="32"/>
      </w:rPr>
      <w:t xml:space="preserve">                                                        </w:t>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3A72"/>
    <w:multiLevelType w:val="hybridMultilevel"/>
    <w:tmpl w:val="C1183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90003"/>
    <w:multiLevelType w:val="hybridMultilevel"/>
    <w:tmpl w:val="7F1A7C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1A33A6"/>
    <w:multiLevelType w:val="hybridMultilevel"/>
    <w:tmpl w:val="2CD43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833E9"/>
    <w:multiLevelType w:val="hybridMultilevel"/>
    <w:tmpl w:val="436C0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70C05"/>
    <w:multiLevelType w:val="hybridMultilevel"/>
    <w:tmpl w:val="A7D416A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0F9A2A0F"/>
    <w:multiLevelType w:val="hybridMultilevel"/>
    <w:tmpl w:val="B2946194"/>
    <w:lvl w:ilvl="0" w:tplc="10D29F6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0BF23E1"/>
    <w:multiLevelType w:val="hybridMultilevel"/>
    <w:tmpl w:val="6068139A"/>
    <w:lvl w:ilvl="0" w:tplc="719E14AC">
      <w:start w:val="1"/>
      <w:numFmt w:val="bullet"/>
      <w:lvlText w:val=""/>
      <w:lvlJc w:val="left"/>
      <w:pPr>
        <w:ind w:left="1020" w:hanging="360"/>
      </w:pPr>
      <w:rPr>
        <w:rFonts w:ascii="Symbol" w:hAnsi="Symbol"/>
      </w:rPr>
    </w:lvl>
    <w:lvl w:ilvl="1" w:tplc="4FC25E66">
      <w:start w:val="1"/>
      <w:numFmt w:val="bullet"/>
      <w:lvlText w:val=""/>
      <w:lvlJc w:val="left"/>
      <w:pPr>
        <w:ind w:left="1020" w:hanging="360"/>
      </w:pPr>
      <w:rPr>
        <w:rFonts w:ascii="Symbol" w:hAnsi="Symbol"/>
      </w:rPr>
    </w:lvl>
    <w:lvl w:ilvl="2" w:tplc="F264AD14">
      <w:start w:val="1"/>
      <w:numFmt w:val="bullet"/>
      <w:lvlText w:val=""/>
      <w:lvlJc w:val="left"/>
      <w:pPr>
        <w:ind w:left="1020" w:hanging="360"/>
      </w:pPr>
      <w:rPr>
        <w:rFonts w:ascii="Symbol" w:hAnsi="Symbol"/>
      </w:rPr>
    </w:lvl>
    <w:lvl w:ilvl="3" w:tplc="7B3C41AE">
      <w:start w:val="1"/>
      <w:numFmt w:val="bullet"/>
      <w:lvlText w:val=""/>
      <w:lvlJc w:val="left"/>
      <w:pPr>
        <w:ind w:left="1020" w:hanging="360"/>
      </w:pPr>
      <w:rPr>
        <w:rFonts w:ascii="Symbol" w:hAnsi="Symbol"/>
      </w:rPr>
    </w:lvl>
    <w:lvl w:ilvl="4" w:tplc="1EC6D6CC">
      <w:start w:val="1"/>
      <w:numFmt w:val="bullet"/>
      <w:lvlText w:val=""/>
      <w:lvlJc w:val="left"/>
      <w:pPr>
        <w:ind w:left="1020" w:hanging="360"/>
      </w:pPr>
      <w:rPr>
        <w:rFonts w:ascii="Symbol" w:hAnsi="Symbol"/>
      </w:rPr>
    </w:lvl>
    <w:lvl w:ilvl="5" w:tplc="E70EBAEC">
      <w:start w:val="1"/>
      <w:numFmt w:val="bullet"/>
      <w:lvlText w:val=""/>
      <w:lvlJc w:val="left"/>
      <w:pPr>
        <w:ind w:left="1020" w:hanging="360"/>
      </w:pPr>
      <w:rPr>
        <w:rFonts w:ascii="Symbol" w:hAnsi="Symbol"/>
      </w:rPr>
    </w:lvl>
    <w:lvl w:ilvl="6" w:tplc="619C38DC">
      <w:start w:val="1"/>
      <w:numFmt w:val="bullet"/>
      <w:lvlText w:val=""/>
      <w:lvlJc w:val="left"/>
      <w:pPr>
        <w:ind w:left="1020" w:hanging="360"/>
      </w:pPr>
      <w:rPr>
        <w:rFonts w:ascii="Symbol" w:hAnsi="Symbol"/>
      </w:rPr>
    </w:lvl>
    <w:lvl w:ilvl="7" w:tplc="991AE2CE">
      <w:start w:val="1"/>
      <w:numFmt w:val="bullet"/>
      <w:lvlText w:val=""/>
      <w:lvlJc w:val="left"/>
      <w:pPr>
        <w:ind w:left="1020" w:hanging="360"/>
      </w:pPr>
      <w:rPr>
        <w:rFonts w:ascii="Symbol" w:hAnsi="Symbol"/>
      </w:rPr>
    </w:lvl>
    <w:lvl w:ilvl="8" w:tplc="BCFC8FA4">
      <w:start w:val="1"/>
      <w:numFmt w:val="bullet"/>
      <w:lvlText w:val=""/>
      <w:lvlJc w:val="left"/>
      <w:pPr>
        <w:ind w:left="1020" w:hanging="360"/>
      </w:pPr>
      <w:rPr>
        <w:rFonts w:ascii="Symbol" w:hAnsi="Symbol"/>
      </w:rPr>
    </w:lvl>
  </w:abstractNum>
  <w:abstractNum w:abstractNumId="7" w15:restartNumberingAfterBreak="0">
    <w:nsid w:val="11FA4635"/>
    <w:multiLevelType w:val="hybridMultilevel"/>
    <w:tmpl w:val="348E868C"/>
    <w:lvl w:ilvl="0" w:tplc="D58E514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4F82AAC"/>
    <w:multiLevelType w:val="multilevel"/>
    <w:tmpl w:val="97809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A16F2B"/>
    <w:multiLevelType w:val="hybridMultilevel"/>
    <w:tmpl w:val="37680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64021D"/>
    <w:multiLevelType w:val="hybridMultilevel"/>
    <w:tmpl w:val="7D22E0DA"/>
    <w:lvl w:ilvl="0" w:tplc="AD120CC0">
      <w:start w:val="1"/>
      <w:numFmt w:val="bullet"/>
      <w:lvlText w:val="•"/>
      <w:lvlJc w:val="left"/>
      <w:pPr>
        <w:tabs>
          <w:tab w:val="num" w:pos="720"/>
        </w:tabs>
        <w:ind w:left="720" w:hanging="360"/>
      </w:pPr>
      <w:rPr>
        <w:rFonts w:ascii="Times New Roman" w:hAnsi="Times New Roman" w:hint="default"/>
      </w:rPr>
    </w:lvl>
    <w:lvl w:ilvl="1" w:tplc="969C601C" w:tentative="1">
      <w:start w:val="1"/>
      <w:numFmt w:val="bullet"/>
      <w:lvlText w:val="•"/>
      <w:lvlJc w:val="left"/>
      <w:pPr>
        <w:tabs>
          <w:tab w:val="num" w:pos="1440"/>
        </w:tabs>
        <w:ind w:left="1440" w:hanging="360"/>
      </w:pPr>
      <w:rPr>
        <w:rFonts w:ascii="Times New Roman" w:hAnsi="Times New Roman" w:hint="default"/>
      </w:rPr>
    </w:lvl>
    <w:lvl w:ilvl="2" w:tplc="9E663D92" w:tentative="1">
      <w:start w:val="1"/>
      <w:numFmt w:val="bullet"/>
      <w:lvlText w:val="•"/>
      <w:lvlJc w:val="left"/>
      <w:pPr>
        <w:tabs>
          <w:tab w:val="num" w:pos="2160"/>
        </w:tabs>
        <w:ind w:left="2160" w:hanging="360"/>
      </w:pPr>
      <w:rPr>
        <w:rFonts w:ascii="Times New Roman" w:hAnsi="Times New Roman" w:hint="default"/>
      </w:rPr>
    </w:lvl>
    <w:lvl w:ilvl="3" w:tplc="968E74E2" w:tentative="1">
      <w:start w:val="1"/>
      <w:numFmt w:val="bullet"/>
      <w:lvlText w:val="•"/>
      <w:lvlJc w:val="left"/>
      <w:pPr>
        <w:tabs>
          <w:tab w:val="num" w:pos="2880"/>
        </w:tabs>
        <w:ind w:left="2880" w:hanging="360"/>
      </w:pPr>
      <w:rPr>
        <w:rFonts w:ascii="Times New Roman" w:hAnsi="Times New Roman" w:hint="default"/>
      </w:rPr>
    </w:lvl>
    <w:lvl w:ilvl="4" w:tplc="9A309664" w:tentative="1">
      <w:start w:val="1"/>
      <w:numFmt w:val="bullet"/>
      <w:lvlText w:val="•"/>
      <w:lvlJc w:val="left"/>
      <w:pPr>
        <w:tabs>
          <w:tab w:val="num" w:pos="3600"/>
        </w:tabs>
        <w:ind w:left="3600" w:hanging="360"/>
      </w:pPr>
      <w:rPr>
        <w:rFonts w:ascii="Times New Roman" w:hAnsi="Times New Roman" w:hint="default"/>
      </w:rPr>
    </w:lvl>
    <w:lvl w:ilvl="5" w:tplc="0B64479C" w:tentative="1">
      <w:start w:val="1"/>
      <w:numFmt w:val="bullet"/>
      <w:lvlText w:val="•"/>
      <w:lvlJc w:val="left"/>
      <w:pPr>
        <w:tabs>
          <w:tab w:val="num" w:pos="4320"/>
        </w:tabs>
        <w:ind w:left="4320" w:hanging="360"/>
      </w:pPr>
      <w:rPr>
        <w:rFonts w:ascii="Times New Roman" w:hAnsi="Times New Roman" w:hint="default"/>
      </w:rPr>
    </w:lvl>
    <w:lvl w:ilvl="6" w:tplc="863E76DE" w:tentative="1">
      <w:start w:val="1"/>
      <w:numFmt w:val="bullet"/>
      <w:lvlText w:val="•"/>
      <w:lvlJc w:val="left"/>
      <w:pPr>
        <w:tabs>
          <w:tab w:val="num" w:pos="5040"/>
        </w:tabs>
        <w:ind w:left="5040" w:hanging="360"/>
      </w:pPr>
      <w:rPr>
        <w:rFonts w:ascii="Times New Roman" w:hAnsi="Times New Roman" w:hint="default"/>
      </w:rPr>
    </w:lvl>
    <w:lvl w:ilvl="7" w:tplc="9F1098A2" w:tentative="1">
      <w:start w:val="1"/>
      <w:numFmt w:val="bullet"/>
      <w:lvlText w:val="•"/>
      <w:lvlJc w:val="left"/>
      <w:pPr>
        <w:tabs>
          <w:tab w:val="num" w:pos="5760"/>
        </w:tabs>
        <w:ind w:left="5760" w:hanging="360"/>
      </w:pPr>
      <w:rPr>
        <w:rFonts w:ascii="Times New Roman" w:hAnsi="Times New Roman" w:hint="default"/>
      </w:rPr>
    </w:lvl>
    <w:lvl w:ilvl="8" w:tplc="00421B4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A2C3F39"/>
    <w:multiLevelType w:val="hybridMultilevel"/>
    <w:tmpl w:val="61C05840"/>
    <w:lvl w:ilvl="0" w:tplc="D854BEEE">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6375C2"/>
    <w:multiLevelType w:val="hybridMultilevel"/>
    <w:tmpl w:val="E6943A42"/>
    <w:lvl w:ilvl="0" w:tplc="5F00FDC2">
      <w:start w:val="1"/>
      <w:numFmt w:val="bullet"/>
      <w:lvlText w:val=""/>
      <w:lvlJc w:val="left"/>
      <w:pPr>
        <w:ind w:left="1020" w:hanging="360"/>
      </w:pPr>
      <w:rPr>
        <w:rFonts w:ascii="Symbol" w:hAnsi="Symbol"/>
      </w:rPr>
    </w:lvl>
    <w:lvl w:ilvl="1" w:tplc="80A84F76">
      <w:start w:val="1"/>
      <w:numFmt w:val="bullet"/>
      <w:lvlText w:val=""/>
      <w:lvlJc w:val="left"/>
      <w:pPr>
        <w:ind w:left="1020" w:hanging="360"/>
      </w:pPr>
      <w:rPr>
        <w:rFonts w:ascii="Symbol" w:hAnsi="Symbol"/>
      </w:rPr>
    </w:lvl>
    <w:lvl w:ilvl="2" w:tplc="B6C6748A">
      <w:start w:val="1"/>
      <w:numFmt w:val="bullet"/>
      <w:lvlText w:val=""/>
      <w:lvlJc w:val="left"/>
      <w:pPr>
        <w:ind w:left="1020" w:hanging="360"/>
      </w:pPr>
      <w:rPr>
        <w:rFonts w:ascii="Symbol" w:hAnsi="Symbol"/>
      </w:rPr>
    </w:lvl>
    <w:lvl w:ilvl="3" w:tplc="69763C68">
      <w:start w:val="1"/>
      <w:numFmt w:val="bullet"/>
      <w:lvlText w:val=""/>
      <w:lvlJc w:val="left"/>
      <w:pPr>
        <w:ind w:left="1020" w:hanging="360"/>
      </w:pPr>
      <w:rPr>
        <w:rFonts w:ascii="Symbol" w:hAnsi="Symbol"/>
      </w:rPr>
    </w:lvl>
    <w:lvl w:ilvl="4" w:tplc="EB9C6548">
      <w:start w:val="1"/>
      <w:numFmt w:val="bullet"/>
      <w:lvlText w:val=""/>
      <w:lvlJc w:val="left"/>
      <w:pPr>
        <w:ind w:left="1020" w:hanging="360"/>
      </w:pPr>
      <w:rPr>
        <w:rFonts w:ascii="Symbol" w:hAnsi="Symbol"/>
      </w:rPr>
    </w:lvl>
    <w:lvl w:ilvl="5" w:tplc="FD041A94">
      <w:start w:val="1"/>
      <w:numFmt w:val="bullet"/>
      <w:lvlText w:val=""/>
      <w:lvlJc w:val="left"/>
      <w:pPr>
        <w:ind w:left="1020" w:hanging="360"/>
      </w:pPr>
      <w:rPr>
        <w:rFonts w:ascii="Symbol" w:hAnsi="Symbol"/>
      </w:rPr>
    </w:lvl>
    <w:lvl w:ilvl="6" w:tplc="F6F0F914">
      <w:start w:val="1"/>
      <w:numFmt w:val="bullet"/>
      <w:lvlText w:val=""/>
      <w:lvlJc w:val="left"/>
      <w:pPr>
        <w:ind w:left="1020" w:hanging="360"/>
      </w:pPr>
      <w:rPr>
        <w:rFonts w:ascii="Symbol" w:hAnsi="Symbol"/>
      </w:rPr>
    </w:lvl>
    <w:lvl w:ilvl="7" w:tplc="1DD0229C">
      <w:start w:val="1"/>
      <w:numFmt w:val="bullet"/>
      <w:lvlText w:val=""/>
      <w:lvlJc w:val="left"/>
      <w:pPr>
        <w:ind w:left="1020" w:hanging="360"/>
      </w:pPr>
      <w:rPr>
        <w:rFonts w:ascii="Symbol" w:hAnsi="Symbol"/>
      </w:rPr>
    </w:lvl>
    <w:lvl w:ilvl="8" w:tplc="0976600E">
      <w:start w:val="1"/>
      <w:numFmt w:val="bullet"/>
      <w:lvlText w:val=""/>
      <w:lvlJc w:val="left"/>
      <w:pPr>
        <w:ind w:left="1020" w:hanging="360"/>
      </w:pPr>
      <w:rPr>
        <w:rFonts w:ascii="Symbol" w:hAnsi="Symbol"/>
      </w:rPr>
    </w:lvl>
  </w:abstractNum>
  <w:abstractNum w:abstractNumId="13" w15:restartNumberingAfterBreak="0">
    <w:nsid w:val="1B4A0F0A"/>
    <w:multiLevelType w:val="hybridMultilevel"/>
    <w:tmpl w:val="7F1A7C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C9C384F"/>
    <w:multiLevelType w:val="hybridMultilevel"/>
    <w:tmpl w:val="B810D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CE2F7B"/>
    <w:multiLevelType w:val="hybridMultilevel"/>
    <w:tmpl w:val="7324A52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6" w15:restartNumberingAfterBreak="0">
    <w:nsid w:val="2B895FCE"/>
    <w:multiLevelType w:val="hybridMultilevel"/>
    <w:tmpl w:val="5976A12A"/>
    <w:lvl w:ilvl="0" w:tplc="4EF8DCBA">
      <w:start w:val="1"/>
      <w:numFmt w:val="bullet"/>
      <w:lvlText w:val="•"/>
      <w:lvlJc w:val="left"/>
      <w:pPr>
        <w:tabs>
          <w:tab w:val="num" w:pos="720"/>
        </w:tabs>
        <w:ind w:left="720" w:hanging="360"/>
      </w:pPr>
      <w:rPr>
        <w:rFonts w:ascii="Times New Roman" w:hAnsi="Times New Roman" w:hint="default"/>
      </w:rPr>
    </w:lvl>
    <w:lvl w:ilvl="1" w:tplc="6F185506" w:tentative="1">
      <w:start w:val="1"/>
      <w:numFmt w:val="bullet"/>
      <w:lvlText w:val="•"/>
      <w:lvlJc w:val="left"/>
      <w:pPr>
        <w:tabs>
          <w:tab w:val="num" w:pos="1440"/>
        </w:tabs>
        <w:ind w:left="1440" w:hanging="360"/>
      </w:pPr>
      <w:rPr>
        <w:rFonts w:ascii="Times New Roman" w:hAnsi="Times New Roman" w:hint="default"/>
      </w:rPr>
    </w:lvl>
    <w:lvl w:ilvl="2" w:tplc="1D92C3AA" w:tentative="1">
      <w:start w:val="1"/>
      <w:numFmt w:val="bullet"/>
      <w:lvlText w:val="•"/>
      <w:lvlJc w:val="left"/>
      <w:pPr>
        <w:tabs>
          <w:tab w:val="num" w:pos="2160"/>
        </w:tabs>
        <w:ind w:left="2160" w:hanging="360"/>
      </w:pPr>
      <w:rPr>
        <w:rFonts w:ascii="Times New Roman" w:hAnsi="Times New Roman" w:hint="default"/>
      </w:rPr>
    </w:lvl>
    <w:lvl w:ilvl="3" w:tplc="05722922" w:tentative="1">
      <w:start w:val="1"/>
      <w:numFmt w:val="bullet"/>
      <w:lvlText w:val="•"/>
      <w:lvlJc w:val="left"/>
      <w:pPr>
        <w:tabs>
          <w:tab w:val="num" w:pos="2880"/>
        </w:tabs>
        <w:ind w:left="2880" w:hanging="360"/>
      </w:pPr>
      <w:rPr>
        <w:rFonts w:ascii="Times New Roman" w:hAnsi="Times New Roman" w:hint="default"/>
      </w:rPr>
    </w:lvl>
    <w:lvl w:ilvl="4" w:tplc="8BD04B80" w:tentative="1">
      <w:start w:val="1"/>
      <w:numFmt w:val="bullet"/>
      <w:lvlText w:val="•"/>
      <w:lvlJc w:val="left"/>
      <w:pPr>
        <w:tabs>
          <w:tab w:val="num" w:pos="3600"/>
        </w:tabs>
        <w:ind w:left="3600" w:hanging="360"/>
      </w:pPr>
      <w:rPr>
        <w:rFonts w:ascii="Times New Roman" w:hAnsi="Times New Roman" w:hint="default"/>
      </w:rPr>
    </w:lvl>
    <w:lvl w:ilvl="5" w:tplc="FD262FD6" w:tentative="1">
      <w:start w:val="1"/>
      <w:numFmt w:val="bullet"/>
      <w:lvlText w:val="•"/>
      <w:lvlJc w:val="left"/>
      <w:pPr>
        <w:tabs>
          <w:tab w:val="num" w:pos="4320"/>
        </w:tabs>
        <w:ind w:left="4320" w:hanging="360"/>
      </w:pPr>
      <w:rPr>
        <w:rFonts w:ascii="Times New Roman" w:hAnsi="Times New Roman" w:hint="default"/>
      </w:rPr>
    </w:lvl>
    <w:lvl w:ilvl="6" w:tplc="9D8200D6" w:tentative="1">
      <w:start w:val="1"/>
      <w:numFmt w:val="bullet"/>
      <w:lvlText w:val="•"/>
      <w:lvlJc w:val="left"/>
      <w:pPr>
        <w:tabs>
          <w:tab w:val="num" w:pos="5040"/>
        </w:tabs>
        <w:ind w:left="5040" w:hanging="360"/>
      </w:pPr>
      <w:rPr>
        <w:rFonts w:ascii="Times New Roman" w:hAnsi="Times New Roman" w:hint="default"/>
      </w:rPr>
    </w:lvl>
    <w:lvl w:ilvl="7" w:tplc="768AEEB2" w:tentative="1">
      <w:start w:val="1"/>
      <w:numFmt w:val="bullet"/>
      <w:lvlText w:val="•"/>
      <w:lvlJc w:val="left"/>
      <w:pPr>
        <w:tabs>
          <w:tab w:val="num" w:pos="5760"/>
        </w:tabs>
        <w:ind w:left="5760" w:hanging="360"/>
      </w:pPr>
      <w:rPr>
        <w:rFonts w:ascii="Times New Roman" w:hAnsi="Times New Roman" w:hint="default"/>
      </w:rPr>
    </w:lvl>
    <w:lvl w:ilvl="8" w:tplc="D2A21F50"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F051AA3"/>
    <w:multiLevelType w:val="multilevel"/>
    <w:tmpl w:val="04EC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BF62D0"/>
    <w:multiLevelType w:val="multilevel"/>
    <w:tmpl w:val="47EE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8A2427"/>
    <w:multiLevelType w:val="hybridMultilevel"/>
    <w:tmpl w:val="59EAE81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0" w15:restartNumberingAfterBreak="0">
    <w:nsid w:val="3C832FEB"/>
    <w:multiLevelType w:val="hybridMultilevel"/>
    <w:tmpl w:val="2F6802C4"/>
    <w:lvl w:ilvl="0" w:tplc="6F70A982">
      <w:start w:val="1"/>
      <w:numFmt w:val="bullet"/>
      <w:lvlText w:val=""/>
      <w:lvlJc w:val="left"/>
      <w:pPr>
        <w:ind w:left="1020" w:hanging="360"/>
      </w:pPr>
      <w:rPr>
        <w:rFonts w:ascii="Symbol" w:hAnsi="Symbol"/>
      </w:rPr>
    </w:lvl>
    <w:lvl w:ilvl="1" w:tplc="62B8ACE0">
      <w:start w:val="1"/>
      <w:numFmt w:val="bullet"/>
      <w:lvlText w:val=""/>
      <w:lvlJc w:val="left"/>
      <w:pPr>
        <w:ind w:left="1020" w:hanging="360"/>
      </w:pPr>
      <w:rPr>
        <w:rFonts w:ascii="Symbol" w:hAnsi="Symbol"/>
      </w:rPr>
    </w:lvl>
    <w:lvl w:ilvl="2" w:tplc="9D0A1560">
      <w:start w:val="1"/>
      <w:numFmt w:val="bullet"/>
      <w:lvlText w:val=""/>
      <w:lvlJc w:val="left"/>
      <w:pPr>
        <w:ind w:left="1020" w:hanging="360"/>
      </w:pPr>
      <w:rPr>
        <w:rFonts w:ascii="Symbol" w:hAnsi="Symbol"/>
      </w:rPr>
    </w:lvl>
    <w:lvl w:ilvl="3" w:tplc="6846AE08">
      <w:start w:val="1"/>
      <w:numFmt w:val="bullet"/>
      <w:lvlText w:val=""/>
      <w:lvlJc w:val="left"/>
      <w:pPr>
        <w:ind w:left="1020" w:hanging="360"/>
      </w:pPr>
      <w:rPr>
        <w:rFonts w:ascii="Symbol" w:hAnsi="Symbol"/>
      </w:rPr>
    </w:lvl>
    <w:lvl w:ilvl="4" w:tplc="D6E49D46">
      <w:start w:val="1"/>
      <w:numFmt w:val="bullet"/>
      <w:lvlText w:val=""/>
      <w:lvlJc w:val="left"/>
      <w:pPr>
        <w:ind w:left="1020" w:hanging="360"/>
      </w:pPr>
      <w:rPr>
        <w:rFonts w:ascii="Symbol" w:hAnsi="Symbol"/>
      </w:rPr>
    </w:lvl>
    <w:lvl w:ilvl="5" w:tplc="076AF0DC">
      <w:start w:val="1"/>
      <w:numFmt w:val="bullet"/>
      <w:lvlText w:val=""/>
      <w:lvlJc w:val="left"/>
      <w:pPr>
        <w:ind w:left="1020" w:hanging="360"/>
      </w:pPr>
      <w:rPr>
        <w:rFonts w:ascii="Symbol" w:hAnsi="Symbol"/>
      </w:rPr>
    </w:lvl>
    <w:lvl w:ilvl="6" w:tplc="BAD64D8C">
      <w:start w:val="1"/>
      <w:numFmt w:val="bullet"/>
      <w:lvlText w:val=""/>
      <w:lvlJc w:val="left"/>
      <w:pPr>
        <w:ind w:left="1020" w:hanging="360"/>
      </w:pPr>
      <w:rPr>
        <w:rFonts w:ascii="Symbol" w:hAnsi="Symbol"/>
      </w:rPr>
    </w:lvl>
    <w:lvl w:ilvl="7" w:tplc="71C2B602">
      <w:start w:val="1"/>
      <w:numFmt w:val="bullet"/>
      <w:lvlText w:val=""/>
      <w:lvlJc w:val="left"/>
      <w:pPr>
        <w:ind w:left="1020" w:hanging="360"/>
      </w:pPr>
      <w:rPr>
        <w:rFonts w:ascii="Symbol" w:hAnsi="Symbol"/>
      </w:rPr>
    </w:lvl>
    <w:lvl w:ilvl="8" w:tplc="0DE42936">
      <w:start w:val="1"/>
      <w:numFmt w:val="bullet"/>
      <w:lvlText w:val=""/>
      <w:lvlJc w:val="left"/>
      <w:pPr>
        <w:ind w:left="1020" w:hanging="360"/>
      </w:pPr>
      <w:rPr>
        <w:rFonts w:ascii="Symbol" w:hAnsi="Symbol"/>
      </w:rPr>
    </w:lvl>
  </w:abstractNum>
  <w:abstractNum w:abstractNumId="21" w15:restartNumberingAfterBreak="0">
    <w:nsid w:val="3DC44007"/>
    <w:multiLevelType w:val="hybridMultilevel"/>
    <w:tmpl w:val="2DC2E8D6"/>
    <w:lvl w:ilvl="0" w:tplc="E330695E">
      <w:start w:val="1"/>
      <w:numFmt w:val="decimal"/>
      <w:lvlText w:val="%1."/>
      <w:lvlJc w:val="left"/>
      <w:pPr>
        <w:ind w:left="1020" w:hanging="360"/>
      </w:pPr>
    </w:lvl>
    <w:lvl w:ilvl="1" w:tplc="9D22B2AC">
      <w:start w:val="1"/>
      <w:numFmt w:val="decimal"/>
      <w:lvlText w:val="%2."/>
      <w:lvlJc w:val="left"/>
      <w:pPr>
        <w:ind w:left="1020" w:hanging="360"/>
      </w:pPr>
    </w:lvl>
    <w:lvl w:ilvl="2" w:tplc="24CAC374">
      <w:start w:val="1"/>
      <w:numFmt w:val="decimal"/>
      <w:lvlText w:val="%3."/>
      <w:lvlJc w:val="left"/>
      <w:pPr>
        <w:ind w:left="1020" w:hanging="360"/>
      </w:pPr>
    </w:lvl>
    <w:lvl w:ilvl="3" w:tplc="DFA8BD72">
      <w:start w:val="1"/>
      <w:numFmt w:val="decimal"/>
      <w:lvlText w:val="%4."/>
      <w:lvlJc w:val="left"/>
      <w:pPr>
        <w:ind w:left="1020" w:hanging="360"/>
      </w:pPr>
    </w:lvl>
    <w:lvl w:ilvl="4" w:tplc="320C5CD6">
      <w:start w:val="1"/>
      <w:numFmt w:val="decimal"/>
      <w:lvlText w:val="%5."/>
      <w:lvlJc w:val="left"/>
      <w:pPr>
        <w:ind w:left="1020" w:hanging="360"/>
      </w:pPr>
    </w:lvl>
    <w:lvl w:ilvl="5" w:tplc="E0C0EAE4">
      <w:start w:val="1"/>
      <w:numFmt w:val="decimal"/>
      <w:lvlText w:val="%6."/>
      <w:lvlJc w:val="left"/>
      <w:pPr>
        <w:ind w:left="1020" w:hanging="360"/>
      </w:pPr>
    </w:lvl>
    <w:lvl w:ilvl="6" w:tplc="B928A6FE">
      <w:start w:val="1"/>
      <w:numFmt w:val="decimal"/>
      <w:lvlText w:val="%7."/>
      <w:lvlJc w:val="left"/>
      <w:pPr>
        <w:ind w:left="1020" w:hanging="360"/>
      </w:pPr>
    </w:lvl>
    <w:lvl w:ilvl="7" w:tplc="DB247B02">
      <w:start w:val="1"/>
      <w:numFmt w:val="decimal"/>
      <w:lvlText w:val="%8."/>
      <w:lvlJc w:val="left"/>
      <w:pPr>
        <w:ind w:left="1020" w:hanging="360"/>
      </w:pPr>
    </w:lvl>
    <w:lvl w:ilvl="8" w:tplc="99B2BB32">
      <w:start w:val="1"/>
      <w:numFmt w:val="decimal"/>
      <w:lvlText w:val="%9."/>
      <w:lvlJc w:val="left"/>
      <w:pPr>
        <w:ind w:left="1020" w:hanging="360"/>
      </w:pPr>
    </w:lvl>
  </w:abstractNum>
  <w:abstractNum w:abstractNumId="22" w15:restartNumberingAfterBreak="0">
    <w:nsid w:val="416623B5"/>
    <w:multiLevelType w:val="hybridMultilevel"/>
    <w:tmpl w:val="16B6B19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3" w15:restartNumberingAfterBreak="0">
    <w:nsid w:val="434B48F2"/>
    <w:multiLevelType w:val="hybridMultilevel"/>
    <w:tmpl w:val="7F1A7C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72368B"/>
    <w:multiLevelType w:val="hybridMultilevel"/>
    <w:tmpl w:val="B5B8F2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47C177A5"/>
    <w:multiLevelType w:val="hybridMultilevel"/>
    <w:tmpl w:val="70A61C9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51875EF4"/>
    <w:multiLevelType w:val="hybridMultilevel"/>
    <w:tmpl w:val="E230C6B0"/>
    <w:lvl w:ilvl="0" w:tplc="C98810C0">
      <w:start w:val="1"/>
      <w:numFmt w:val="bullet"/>
      <w:lvlText w:val="•"/>
      <w:lvlJc w:val="left"/>
      <w:pPr>
        <w:tabs>
          <w:tab w:val="num" w:pos="720"/>
        </w:tabs>
        <w:ind w:left="720" w:hanging="360"/>
      </w:pPr>
      <w:rPr>
        <w:rFonts w:ascii="Times New Roman" w:hAnsi="Times New Roman" w:hint="default"/>
      </w:rPr>
    </w:lvl>
    <w:lvl w:ilvl="1" w:tplc="1A1265AE" w:tentative="1">
      <w:start w:val="1"/>
      <w:numFmt w:val="bullet"/>
      <w:lvlText w:val="•"/>
      <w:lvlJc w:val="left"/>
      <w:pPr>
        <w:tabs>
          <w:tab w:val="num" w:pos="1440"/>
        </w:tabs>
        <w:ind w:left="1440" w:hanging="360"/>
      </w:pPr>
      <w:rPr>
        <w:rFonts w:ascii="Times New Roman" w:hAnsi="Times New Roman" w:hint="default"/>
      </w:rPr>
    </w:lvl>
    <w:lvl w:ilvl="2" w:tplc="5652FE12" w:tentative="1">
      <w:start w:val="1"/>
      <w:numFmt w:val="bullet"/>
      <w:lvlText w:val="•"/>
      <w:lvlJc w:val="left"/>
      <w:pPr>
        <w:tabs>
          <w:tab w:val="num" w:pos="2160"/>
        </w:tabs>
        <w:ind w:left="2160" w:hanging="360"/>
      </w:pPr>
      <w:rPr>
        <w:rFonts w:ascii="Times New Roman" w:hAnsi="Times New Roman" w:hint="default"/>
      </w:rPr>
    </w:lvl>
    <w:lvl w:ilvl="3" w:tplc="97E82756" w:tentative="1">
      <w:start w:val="1"/>
      <w:numFmt w:val="bullet"/>
      <w:lvlText w:val="•"/>
      <w:lvlJc w:val="left"/>
      <w:pPr>
        <w:tabs>
          <w:tab w:val="num" w:pos="2880"/>
        </w:tabs>
        <w:ind w:left="2880" w:hanging="360"/>
      </w:pPr>
      <w:rPr>
        <w:rFonts w:ascii="Times New Roman" w:hAnsi="Times New Roman" w:hint="default"/>
      </w:rPr>
    </w:lvl>
    <w:lvl w:ilvl="4" w:tplc="7AB4DD7A" w:tentative="1">
      <w:start w:val="1"/>
      <w:numFmt w:val="bullet"/>
      <w:lvlText w:val="•"/>
      <w:lvlJc w:val="left"/>
      <w:pPr>
        <w:tabs>
          <w:tab w:val="num" w:pos="3600"/>
        </w:tabs>
        <w:ind w:left="3600" w:hanging="360"/>
      </w:pPr>
      <w:rPr>
        <w:rFonts w:ascii="Times New Roman" w:hAnsi="Times New Roman" w:hint="default"/>
      </w:rPr>
    </w:lvl>
    <w:lvl w:ilvl="5" w:tplc="22F46876" w:tentative="1">
      <w:start w:val="1"/>
      <w:numFmt w:val="bullet"/>
      <w:lvlText w:val="•"/>
      <w:lvlJc w:val="left"/>
      <w:pPr>
        <w:tabs>
          <w:tab w:val="num" w:pos="4320"/>
        </w:tabs>
        <w:ind w:left="4320" w:hanging="360"/>
      </w:pPr>
      <w:rPr>
        <w:rFonts w:ascii="Times New Roman" w:hAnsi="Times New Roman" w:hint="default"/>
      </w:rPr>
    </w:lvl>
    <w:lvl w:ilvl="6" w:tplc="0262A3E0" w:tentative="1">
      <w:start w:val="1"/>
      <w:numFmt w:val="bullet"/>
      <w:lvlText w:val="•"/>
      <w:lvlJc w:val="left"/>
      <w:pPr>
        <w:tabs>
          <w:tab w:val="num" w:pos="5040"/>
        </w:tabs>
        <w:ind w:left="5040" w:hanging="360"/>
      </w:pPr>
      <w:rPr>
        <w:rFonts w:ascii="Times New Roman" w:hAnsi="Times New Roman" w:hint="default"/>
      </w:rPr>
    </w:lvl>
    <w:lvl w:ilvl="7" w:tplc="3EB2C7A2" w:tentative="1">
      <w:start w:val="1"/>
      <w:numFmt w:val="bullet"/>
      <w:lvlText w:val="•"/>
      <w:lvlJc w:val="left"/>
      <w:pPr>
        <w:tabs>
          <w:tab w:val="num" w:pos="5760"/>
        </w:tabs>
        <w:ind w:left="5760" w:hanging="360"/>
      </w:pPr>
      <w:rPr>
        <w:rFonts w:ascii="Times New Roman" w:hAnsi="Times New Roman" w:hint="default"/>
      </w:rPr>
    </w:lvl>
    <w:lvl w:ilvl="8" w:tplc="2550FA94"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0CB0B41"/>
    <w:multiLevelType w:val="multilevel"/>
    <w:tmpl w:val="FC3E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124689"/>
    <w:multiLevelType w:val="hybridMultilevel"/>
    <w:tmpl w:val="5AB071B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65" w:hanging="360"/>
      </w:pPr>
      <w:rPr>
        <w:rFonts w:ascii="Courier New" w:hAnsi="Courier New" w:cs="Courier New" w:hint="default"/>
      </w:rPr>
    </w:lvl>
    <w:lvl w:ilvl="2" w:tplc="FFFFFFFF">
      <w:start w:val="1"/>
      <w:numFmt w:val="bullet"/>
      <w:lvlText w:val=""/>
      <w:lvlJc w:val="left"/>
      <w:pPr>
        <w:ind w:left="885" w:hanging="360"/>
      </w:pPr>
      <w:rPr>
        <w:rFonts w:ascii="Wingdings" w:hAnsi="Wingdings" w:hint="default"/>
      </w:rPr>
    </w:lvl>
    <w:lvl w:ilvl="3" w:tplc="FFFFFFFF">
      <w:start w:val="1"/>
      <w:numFmt w:val="bullet"/>
      <w:lvlText w:val=""/>
      <w:lvlJc w:val="left"/>
      <w:pPr>
        <w:ind w:left="1605" w:hanging="360"/>
      </w:pPr>
      <w:rPr>
        <w:rFonts w:ascii="Symbol" w:hAnsi="Symbol" w:hint="default"/>
      </w:rPr>
    </w:lvl>
    <w:lvl w:ilvl="4" w:tplc="FFFFFFFF">
      <w:start w:val="1"/>
      <w:numFmt w:val="bullet"/>
      <w:lvlText w:val="o"/>
      <w:lvlJc w:val="left"/>
      <w:pPr>
        <w:ind w:left="2325" w:hanging="360"/>
      </w:pPr>
      <w:rPr>
        <w:rFonts w:ascii="Courier New" w:hAnsi="Courier New" w:cs="Courier New" w:hint="default"/>
      </w:rPr>
    </w:lvl>
    <w:lvl w:ilvl="5" w:tplc="FFFFFFFF">
      <w:start w:val="1"/>
      <w:numFmt w:val="bullet"/>
      <w:lvlText w:val=""/>
      <w:lvlJc w:val="left"/>
      <w:pPr>
        <w:ind w:left="3045" w:hanging="360"/>
      </w:pPr>
      <w:rPr>
        <w:rFonts w:ascii="Wingdings" w:hAnsi="Wingdings" w:hint="default"/>
      </w:rPr>
    </w:lvl>
    <w:lvl w:ilvl="6" w:tplc="FFFFFFFF">
      <w:start w:val="1"/>
      <w:numFmt w:val="bullet"/>
      <w:lvlText w:val=""/>
      <w:lvlJc w:val="left"/>
      <w:pPr>
        <w:ind w:left="3765" w:hanging="360"/>
      </w:pPr>
      <w:rPr>
        <w:rFonts w:ascii="Symbol" w:hAnsi="Symbol" w:hint="default"/>
      </w:rPr>
    </w:lvl>
    <w:lvl w:ilvl="7" w:tplc="FFFFFFFF">
      <w:start w:val="1"/>
      <w:numFmt w:val="bullet"/>
      <w:lvlText w:val="o"/>
      <w:lvlJc w:val="left"/>
      <w:pPr>
        <w:ind w:left="4485" w:hanging="360"/>
      </w:pPr>
      <w:rPr>
        <w:rFonts w:ascii="Courier New" w:hAnsi="Courier New" w:cs="Courier New" w:hint="default"/>
      </w:rPr>
    </w:lvl>
    <w:lvl w:ilvl="8" w:tplc="FFFFFFFF">
      <w:start w:val="1"/>
      <w:numFmt w:val="bullet"/>
      <w:lvlText w:val=""/>
      <w:lvlJc w:val="left"/>
      <w:pPr>
        <w:ind w:left="5205" w:hanging="360"/>
      </w:pPr>
      <w:rPr>
        <w:rFonts w:ascii="Wingdings" w:hAnsi="Wingdings" w:hint="default"/>
      </w:rPr>
    </w:lvl>
  </w:abstractNum>
  <w:num w:numId="1" w16cid:durableId="1913350713">
    <w:abstractNumId w:val="19"/>
  </w:num>
  <w:num w:numId="2" w16cid:durableId="1323122848">
    <w:abstractNumId w:val="4"/>
  </w:num>
  <w:num w:numId="3" w16cid:durableId="1831629720">
    <w:abstractNumId w:val="15"/>
  </w:num>
  <w:num w:numId="4" w16cid:durableId="203831517">
    <w:abstractNumId w:val="22"/>
  </w:num>
  <w:num w:numId="5" w16cid:durableId="19365954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5356586">
    <w:abstractNumId w:val="7"/>
  </w:num>
  <w:num w:numId="7" w16cid:durableId="327564357">
    <w:abstractNumId w:val="8"/>
  </w:num>
  <w:num w:numId="8" w16cid:durableId="134958451">
    <w:abstractNumId w:val="28"/>
  </w:num>
  <w:num w:numId="9" w16cid:durableId="795875532">
    <w:abstractNumId w:val="24"/>
  </w:num>
  <w:num w:numId="10" w16cid:durableId="751590591">
    <w:abstractNumId w:val="14"/>
  </w:num>
  <w:num w:numId="11" w16cid:durableId="377364114">
    <w:abstractNumId w:val="11"/>
  </w:num>
  <w:num w:numId="12" w16cid:durableId="1158769057">
    <w:abstractNumId w:val="3"/>
  </w:num>
  <w:num w:numId="13" w16cid:durableId="2037778540">
    <w:abstractNumId w:val="23"/>
  </w:num>
  <w:num w:numId="14" w16cid:durableId="559747630">
    <w:abstractNumId w:val="1"/>
  </w:num>
  <w:num w:numId="15" w16cid:durableId="760755963">
    <w:abstractNumId w:val="13"/>
  </w:num>
  <w:num w:numId="16" w16cid:durableId="637732914">
    <w:abstractNumId w:val="12"/>
  </w:num>
  <w:num w:numId="17" w16cid:durableId="1068646756">
    <w:abstractNumId w:val="20"/>
  </w:num>
  <w:num w:numId="18" w16cid:durableId="15621794">
    <w:abstractNumId w:val="6"/>
  </w:num>
  <w:num w:numId="19" w16cid:durableId="18969851">
    <w:abstractNumId w:val="21"/>
  </w:num>
  <w:num w:numId="20" w16cid:durableId="1948350567">
    <w:abstractNumId w:val="25"/>
  </w:num>
  <w:num w:numId="21" w16cid:durableId="1967808842">
    <w:abstractNumId w:val="9"/>
  </w:num>
  <w:num w:numId="22" w16cid:durableId="2013144392">
    <w:abstractNumId w:val="2"/>
  </w:num>
  <w:num w:numId="23" w16cid:durableId="794913061">
    <w:abstractNumId w:val="0"/>
  </w:num>
  <w:num w:numId="24" w16cid:durableId="695811699">
    <w:abstractNumId w:val="5"/>
  </w:num>
  <w:num w:numId="25" w16cid:durableId="1433160893">
    <w:abstractNumId w:val="26"/>
  </w:num>
  <w:num w:numId="26" w16cid:durableId="2321585">
    <w:abstractNumId w:val="17"/>
  </w:num>
  <w:num w:numId="27" w16cid:durableId="1303267990">
    <w:abstractNumId w:val="18"/>
  </w:num>
  <w:num w:numId="28" w16cid:durableId="687221425">
    <w:abstractNumId w:val="27"/>
  </w:num>
  <w:num w:numId="29" w16cid:durableId="1441147207">
    <w:abstractNumId w:val="16"/>
  </w:num>
  <w:num w:numId="30" w16cid:durableId="51072389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colormru v:ext="edit" colors="#6c0000,#0544f5,#f4f785,#cdafce,#afcf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CD0"/>
    <w:rsid w:val="000014AB"/>
    <w:rsid w:val="00003220"/>
    <w:rsid w:val="000032A3"/>
    <w:rsid w:val="000034C3"/>
    <w:rsid w:val="000035E9"/>
    <w:rsid w:val="00004022"/>
    <w:rsid w:val="00004BAF"/>
    <w:rsid w:val="0001058E"/>
    <w:rsid w:val="000158F8"/>
    <w:rsid w:val="00016D59"/>
    <w:rsid w:val="00020498"/>
    <w:rsid w:val="0002357C"/>
    <w:rsid w:val="000240EA"/>
    <w:rsid w:val="000245B5"/>
    <w:rsid w:val="00024B08"/>
    <w:rsid w:val="00024CBB"/>
    <w:rsid w:val="00030C21"/>
    <w:rsid w:val="00030EC6"/>
    <w:rsid w:val="000310D9"/>
    <w:rsid w:val="00033D25"/>
    <w:rsid w:val="000342DB"/>
    <w:rsid w:val="00041639"/>
    <w:rsid w:val="00041FDC"/>
    <w:rsid w:val="000420B6"/>
    <w:rsid w:val="00042428"/>
    <w:rsid w:val="00042710"/>
    <w:rsid w:val="00042933"/>
    <w:rsid w:val="00042A17"/>
    <w:rsid w:val="00043319"/>
    <w:rsid w:val="000435AE"/>
    <w:rsid w:val="000446B9"/>
    <w:rsid w:val="00044967"/>
    <w:rsid w:val="00045A64"/>
    <w:rsid w:val="00050628"/>
    <w:rsid w:val="00054E18"/>
    <w:rsid w:val="00054F1C"/>
    <w:rsid w:val="00060434"/>
    <w:rsid w:val="0006374C"/>
    <w:rsid w:val="00063F27"/>
    <w:rsid w:val="00064C6B"/>
    <w:rsid w:val="000670BE"/>
    <w:rsid w:val="000709FE"/>
    <w:rsid w:val="00072B7F"/>
    <w:rsid w:val="00074F2A"/>
    <w:rsid w:val="00077FA8"/>
    <w:rsid w:val="0008115A"/>
    <w:rsid w:val="00082702"/>
    <w:rsid w:val="00084059"/>
    <w:rsid w:val="00084CC1"/>
    <w:rsid w:val="00084E29"/>
    <w:rsid w:val="000900F3"/>
    <w:rsid w:val="00090BAE"/>
    <w:rsid w:val="000944F8"/>
    <w:rsid w:val="000956D2"/>
    <w:rsid w:val="000959B0"/>
    <w:rsid w:val="00097766"/>
    <w:rsid w:val="000A1E7F"/>
    <w:rsid w:val="000A2565"/>
    <w:rsid w:val="000A2570"/>
    <w:rsid w:val="000A262D"/>
    <w:rsid w:val="000A5542"/>
    <w:rsid w:val="000A5E62"/>
    <w:rsid w:val="000A65E9"/>
    <w:rsid w:val="000A695A"/>
    <w:rsid w:val="000B435F"/>
    <w:rsid w:val="000B7C9E"/>
    <w:rsid w:val="000C188C"/>
    <w:rsid w:val="000C522A"/>
    <w:rsid w:val="000C5687"/>
    <w:rsid w:val="000C63A6"/>
    <w:rsid w:val="000C695E"/>
    <w:rsid w:val="000C7427"/>
    <w:rsid w:val="000C7CBD"/>
    <w:rsid w:val="000D0609"/>
    <w:rsid w:val="000D1E0F"/>
    <w:rsid w:val="000D5264"/>
    <w:rsid w:val="000D6636"/>
    <w:rsid w:val="000E0036"/>
    <w:rsid w:val="000E11BB"/>
    <w:rsid w:val="000E2655"/>
    <w:rsid w:val="000E2E5D"/>
    <w:rsid w:val="000E5B69"/>
    <w:rsid w:val="000E5E3B"/>
    <w:rsid w:val="000E65C2"/>
    <w:rsid w:val="000E6F1F"/>
    <w:rsid w:val="000F5429"/>
    <w:rsid w:val="000F5B3D"/>
    <w:rsid w:val="000F62D2"/>
    <w:rsid w:val="0010417E"/>
    <w:rsid w:val="00105D84"/>
    <w:rsid w:val="00106388"/>
    <w:rsid w:val="00113080"/>
    <w:rsid w:val="0011343C"/>
    <w:rsid w:val="00113C80"/>
    <w:rsid w:val="00116F21"/>
    <w:rsid w:val="00121982"/>
    <w:rsid w:val="00121E54"/>
    <w:rsid w:val="0012208A"/>
    <w:rsid w:val="00123523"/>
    <w:rsid w:val="0012504E"/>
    <w:rsid w:val="0012555D"/>
    <w:rsid w:val="00126FA9"/>
    <w:rsid w:val="001320DF"/>
    <w:rsid w:val="0013281D"/>
    <w:rsid w:val="0013282D"/>
    <w:rsid w:val="0013360B"/>
    <w:rsid w:val="0013395F"/>
    <w:rsid w:val="00134C3F"/>
    <w:rsid w:val="00135EB8"/>
    <w:rsid w:val="00137BA9"/>
    <w:rsid w:val="00140369"/>
    <w:rsid w:val="0014213C"/>
    <w:rsid w:val="00144524"/>
    <w:rsid w:val="00145E0F"/>
    <w:rsid w:val="0014717F"/>
    <w:rsid w:val="00151D45"/>
    <w:rsid w:val="001530D0"/>
    <w:rsid w:val="00153FFB"/>
    <w:rsid w:val="00154BED"/>
    <w:rsid w:val="001557E0"/>
    <w:rsid w:val="001572B6"/>
    <w:rsid w:val="001622A2"/>
    <w:rsid w:val="0016333C"/>
    <w:rsid w:val="001636B5"/>
    <w:rsid w:val="00163F09"/>
    <w:rsid w:val="001644AF"/>
    <w:rsid w:val="001652F4"/>
    <w:rsid w:val="001677BC"/>
    <w:rsid w:val="00167DB2"/>
    <w:rsid w:val="00171348"/>
    <w:rsid w:val="00172FAE"/>
    <w:rsid w:val="00173D32"/>
    <w:rsid w:val="001753EE"/>
    <w:rsid w:val="00177903"/>
    <w:rsid w:val="00181C09"/>
    <w:rsid w:val="001821CB"/>
    <w:rsid w:val="00186936"/>
    <w:rsid w:val="00190384"/>
    <w:rsid w:val="0019131C"/>
    <w:rsid w:val="00191ADB"/>
    <w:rsid w:val="001923EC"/>
    <w:rsid w:val="00193080"/>
    <w:rsid w:val="001932AF"/>
    <w:rsid w:val="001936C0"/>
    <w:rsid w:val="00194644"/>
    <w:rsid w:val="00196752"/>
    <w:rsid w:val="00197FB1"/>
    <w:rsid w:val="001A1BE5"/>
    <w:rsid w:val="001A324A"/>
    <w:rsid w:val="001A48F8"/>
    <w:rsid w:val="001A5E45"/>
    <w:rsid w:val="001A5EEF"/>
    <w:rsid w:val="001B01EC"/>
    <w:rsid w:val="001B4763"/>
    <w:rsid w:val="001B5B6C"/>
    <w:rsid w:val="001C2AF7"/>
    <w:rsid w:val="001C3143"/>
    <w:rsid w:val="001C4BA2"/>
    <w:rsid w:val="001D3C68"/>
    <w:rsid w:val="001D4407"/>
    <w:rsid w:val="001D5128"/>
    <w:rsid w:val="001D70EC"/>
    <w:rsid w:val="001D7CCF"/>
    <w:rsid w:val="001E08DD"/>
    <w:rsid w:val="001E0945"/>
    <w:rsid w:val="001E2A56"/>
    <w:rsid w:val="001E59E3"/>
    <w:rsid w:val="001E6262"/>
    <w:rsid w:val="001E6619"/>
    <w:rsid w:val="001E69C8"/>
    <w:rsid w:val="001E6CDF"/>
    <w:rsid w:val="001E737F"/>
    <w:rsid w:val="001E7A5F"/>
    <w:rsid w:val="001F2FE1"/>
    <w:rsid w:val="001F5A06"/>
    <w:rsid w:val="00204968"/>
    <w:rsid w:val="002057F9"/>
    <w:rsid w:val="0020783F"/>
    <w:rsid w:val="002104A1"/>
    <w:rsid w:val="00210C99"/>
    <w:rsid w:val="002124B4"/>
    <w:rsid w:val="00212CFF"/>
    <w:rsid w:val="00213060"/>
    <w:rsid w:val="002206EA"/>
    <w:rsid w:val="002220B0"/>
    <w:rsid w:val="00223FEF"/>
    <w:rsid w:val="00225552"/>
    <w:rsid w:val="00226F19"/>
    <w:rsid w:val="002306A4"/>
    <w:rsid w:val="00232963"/>
    <w:rsid w:val="0023356A"/>
    <w:rsid w:val="0023590F"/>
    <w:rsid w:val="002375FB"/>
    <w:rsid w:val="00240634"/>
    <w:rsid w:val="00244CC9"/>
    <w:rsid w:val="00245444"/>
    <w:rsid w:val="00245C75"/>
    <w:rsid w:val="0025150E"/>
    <w:rsid w:val="00251EAF"/>
    <w:rsid w:val="002567CF"/>
    <w:rsid w:val="00256AC6"/>
    <w:rsid w:val="00262E76"/>
    <w:rsid w:val="00264A8E"/>
    <w:rsid w:val="002660FD"/>
    <w:rsid w:val="002669F1"/>
    <w:rsid w:val="00267E20"/>
    <w:rsid w:val="00267E34"/>
    <w:rsid w:val="00271E23"/>
    <w:rsid w:val="00273826"/>
    <w:rsid w:val="00273C67"/>
    <w:rsid w:val="00274AC7"/>
    <w:rsid w:val="00274D13"/>
    <w:rsid w:val="00274F30"/>
    <w:rsid w:val="002764F0"/>
    <w:rsid w:val="00276C32"/>
    <w:rsid w:val="00277323"/>
    <w:rsid w:val="00277D5B"/>
    <w:rsid w:val="00277F51"/>
    <w:rsid w:val="002810E0"/>
    <w:rsid w:val="00281120"/>
    <w:rsid w:val="002818A2"/>
    <w:rsid w:val="002827DF"/>
    <w:rsid w:val="00285144"/>
    <w:rsid w:val="0028679B"/>
    <w:rsid w:val="00290EC5"/>
    <w:rsid w:val="002911B1"/>
    <w:rsid w:val="0029157F"/>
    <w:rsid w:val="002921B1"/>
    <w:rsid w:val="002926DC"/>
    <w:rsid w:val="00293F8A"/>
    <w:rsid w:val="00294891"/>
    <w:rsid w:val="00296948"/>
    <w:rsid w:val="002A07A9"/>
    <w:rsid w:val="002A0C54"/>
    <w:rsid w:val="002A772F"/>
    <w:rsid w:val="002A7AF1"/>
    <w:rsid w:val="002B2267"/>
    <w:rsid w:val="002B3CD2"/>
    <w:rsid w:val="002B48CF"/>
    <w:rsid w:val="002B6A44"/>
    <w:rsid w:val="002C2B58"/>
    <w:rsid w:val="002C37A9"/>
    <w:rsid w:val="002C4F4A"/>
    <w:rsid w:val="002D068A"/>
    <w:rsid w:val="002D5FF6"/>
    <w:rsid w:val="002E0CB0"/>
    <w:rsid w:val="002E31FD"/>
    <w:rsid w:val="002E35D3"/>
    <w:rsid w:val="002E4AB3"/>
    <w:rsid w:val="002E6AF0"/>
    <w:rsid w:val="002F05F6"/>
    <w:rsid w:val="002F1AB5"/>
    <w:rsid w:val="002F34BC"/>
    <w:rsid w:val="002F46E4"/>
    <w:rsid w:val="002F5E8D"/>
    <w:rsid w:val="003014FA"/>
    <w:rsid w:val="00301B28"/>
    <w:rsid w:val="00301BC9"/>
    <w:rsid w:val="00303526"/>
    <w:rsid w:val="00303CD5"/>
    <w:rsid w:val="0030587D"/>
    <w:rsid w:val="00305A3A"/>
    <w:rsid w:val="003068C8"/>
    <w:rsid w:val="00307B2D"/>
    <w:rsid w:val="003130AE"/>
    <w:rsid w:val="0031519C"/>
    <w:rsid w:val="00315FE9"/>
    <w:rsid w:val="0031656B"/>
    <w:rsid w:val="00316B47"/>
    <w:rsid w:val="003216CD"/>
    <w:rsid w:val="00321E22"/>
    <w:rsid w:val="00322388"/>
    <w:rsid w:val="0032365F"/>
    <w:rsid w:val="00326B06"/>
    <w:rsid w:val="0032772C"/>
    <w:rsid w:val="003315BF"/>
    <w:rsid w:val="00331A81"/>
    <w:rsid w:val="003344E6"/>
    <w:rsid w:val="00335811"/>
    <w:rsid w:val="00340637"/>
    <w:rsid w:val="00341047"/>
    <w:rsid w:val="00343281"/>
    <w:rsid w:val="0034575F"/>
    <w:rsid w:val="00346214"/>
    <w:rsid w:val="003468A6"/>
    <w:rsid w:val="00352D2C"/>
    <w:rsid w:val="00353C9D"/>
    <w:rsid w:val="00354051"/>
    <w:rsid w:val="0035788B"/>
    <w:rsid w:val="003644C0"/>
    <w:rsid w:val="00364AAE"/>
    <w:rsid w:val="00365B55"/>
    <w:rsid w:val="00366092"/>
    <w:rsid w:val="00366B48"/>
    <w:rsid w:val="00367189"/>
    <w:rsid w:val="00371CC2"/>
    <w:rsid w:val="00371E40"/>
    <w:rsid w:val="00374BE2"/>
    <w:rsid w:val="00375AB9"/>
    <w:rsid w:val="003767ED"/>
    <w:rsid w:val="00380983"/>
    <w:rsid w:val="00381357"/>
    <w:rsid w:val="00381943"/>
    <w:rsid w:val="00382407"/>
    <w:rsid w:val="00382FC8"/>
    <w:rsid w:val="0038582B"/>
    <w:rsid w:val="00386531"/>
    <w:rsid w:val="003945D1"/>
    <w:rsid w:val="00395578"/>
    <w:rsid w:val="00396C3C"/>
    <w:rsid w:val="003A04E7"/>
    <w:rsid w:val="003A3DD4"/>
    <w:rsid w:val="003A588A"/>
    <w:rsid w:val="003A6A0D"/>
    <w:rsid w:val="003A7B0A"/>
    <w:rsid w:val="003B120C"/>
    <w:rsid w:val="003B4C9F"/>
    <w:rsid w:val="003B6F85"/>
    <w:rsid w:val="003B7B7E"/>
    <w:rsid w:val="003C0F12"/>
    <w:rsid w:val="003C110D"/>
    <w:rsid w:val="003C1B77"/>
    <w:rsid w:val="003C3428"/>
    <w:rsid w:val="003C402E"/>
    <w:rsid w:val="003C44F4"/>
    <w:rsid w:val="003C5917"/>
    <w:rsid w:val="003D1F21"/>
    <w:rsid w:val="003D41FF"/>
    <w:rsid w:val="003D5450"/>
    <w:rsid w:val="003E0310"/>
    <w:rsid w:val="003E21DA"/>
    <w:rsid w:val="003E25E5"/>
    <w:rsid w:val="003E3153"/>
    <w:rsid w:val="003E4FC8"/>
    <w:rsid w:val="003E5FE4"/>
    <w:rsid w:val="003E687A"/>
    <w:rsid w:val="003F2FA6"/>
    <w:rsid w:val="003F4F3A"/>
    <w:rsid w:val="003F636F"/>
    <w:rsid w:val="003F6611"/>
    <w:rsid w:val="003F7DBA"/>
    <w:rsid w:val="004003D8"/>
    <w:rsid w:val="0040054E"/>
    <w:rsid w:val="00402E03"/>
    <w:rsid w:val="00405CEF"/>
    <w:rsid w:val="00406A07"/>
    <w:rsid w:val="004076EC"/>
    <w:rsid w:val="00410D6D"/>
    <w:rsid w:val="00413119"/>
    <w:rsid w:val="004131B5"/>
    <w:rsid w:val="00413DAE"/>
    <w:rsid w:val="00414A80"/>
    <w:rsid w:val="004152F5"/>
    <w:rsid w:val="00415BA0"/>
    <w:rsid w:val="00416852"/>
    <w:rsid w:val="00417402"/>
    <w:rsid w:val="00422E4B"/>
    <w:rsid w:val="00424589"/>
    <w:rsid w:val="004258A8"/>
    <w:rsid w:val="004259FB"/>
    <w:rsid w:val="00425D56"/>
    <w:rsid w:val="004260ED"/>
    <w:rsid w:val="0042693D"/>
    <w:rsid w:val="00427AAB"/>
    <w:rsid w:val="00427CD3"/>
    <w:rsid w:val="0043038D"/>
    <w:rsid w:val="00430DA5"/>
    <w:rsid w:val="00432C55"/>
    <w:rsid w:val="00433E95"/>
    <w:rsid w:val="004363F8"/>
    <w:rsid w:val="00436C6E"/>
    <w:rsid w:val="00437A74"/>
    <w:rsid w:val="00437BB2"/>
    <w:rsid w:val="00440C81"/>
    <w:rsid w:val="004413F0"/>
    <w:rsid w:val="00442D26"/>
    <w:rsid w:val="004444A0"/>
    <w:rsid w:val="00444CFE"/>
    <w:rsid w:val="00445621"/>
    <w:rsid w:val="00446862"/>
    <w:rsid w:val="00450A7B"/>
    <w:rsid w:val="00450D23"/>
    <w:rsid w:val="00454838"/>
    <w:rsid w:val="004559D9"/>
    <w:rsid w:val="00455E38"/>
    <w:rsid w:val="00456F47"/>
    <w:rsid w:val="004613A6"/>
    <w:rsid w:val="00462210"/>
    <w:rsid w:val="00465DE1"/>
    <w:rsid w:val="00467816"/>
    <w:rsid w:val="00470263"/>
    <w:rsid w:val="0047114E"/>
    <w:rsid w:val="0047263E"/>
    <w:rsid w:val="004740C3"/>
    <w:rsid w:val="00475B4F"/>
    <w:rsid w:val="004815C7"/>
    <w:rsid w:val="004902E0"/>
    <w:rsid w:val="00490492"/>
    <w:rsid w:val="0049386F"/>
    <w:rsid w:val="00494639"/>
    <w:rsid w:val="0049559F"/>
    <w:rsid w:val="00495FF2"/>
    <w:rsid w:val="004972AA"/>
    <w:rsid w:val="004A1B6D"/>
    <w:rsid w:val="004B15A9"/>
    <w:rsid w:val="004B17DE"/>
    <w:rsid w:val="004B292D"/>
    <w:rsid w:val="004B3AEE"/>
    <w:rsid w:val="004B4246"/>
    <w:rsid w:val="004B497A"/>
    <w:rsid w:val="004B6330"/>
    <w:rsid w:val="004B6C32"/>
    <w:rsid w:val="004C1185"/>
    <w:rsid w:val="004C4E16"/>
    <w:rsid w:val="004C525E"/>
    <w:rsid w:val="004C61A5"/>
    <w:rsid w:val="004D0EEB"/>
    <w:rsid w:val="004D16A8"/>
    <w:rsid w:val="004D644E"/>
    <w:rsid w:val="004D71F7"/>
    <w:rsid w:val="004E142A"/>
    <w:rsid w:val="004E26FE"/>
    <w:rsid w:val="004E533C"/>
    <w:rsid w:val="004E5361"/>
    <w:rsid w:val="004E579A"/>
    <w:rsid w:val="004E62D6"/>
    <w:rsid w:val="004E6D66"/>
    <w:rsid w:val="004E7A48"/>
    <w:rsid w:val="004F1103"/>
    <w:rsid w:val="004F22F8"/>
    <w:rsid w:val="004F2613"/>
    <w:rsid w:val="004F26AA"/>
    <w:rsid w:val="004F4192"/>
    <w:rsid w:val="004F4CF9"/>
    <w:rsid w:val="004F5D6A"/>
    <w:rsid w:val="004F74DA"/>
    <w:rsid w:val="0050486A"/>
    <w:rsid w:val="00505E58"/>
    <w:rsid w:val="005062C9"/>
    <w:rsid w:val="00506631"/>
    <w:rsid w:val="00510B8D"/>
    <w:rsid w:val="00511DB7"/>
    <w:rsid w:val="0051361C"/>
    <w:rsid w:val="00517B1D"/>
    <w:rsid w:val="00520B68"/>
    <w:rsid w:val="005219A0"/>
    <w:rsid w:val="00522D06"/>
    <w:rsid w:val="005311FE"/>
    <w:rsid w:val="005352F2"/>
    <w:rsid w:val="00536C5B"/>
    <w:rsid w:val="005427CD"/>
    <w:rsid w:val="00545624"/>
    <w:rsid w:val="0054594A"/>
    <w:rsid w:val="00545E02"/>
    <w:rsid w:val="00552D76"/>
    <w:rsid w:val="005530C5"/>
    <w:rsid w:val="005545FD"/>
    <w:rsid w:val="00554683"/>
    <w:rsid w:val="00557A99"/>
    <w:rsid w:val="00561945"/>
    <w:rsid w:val="00562264"/>
    <w:rsid w:val="00563762"/>
    <w:rsid w:val="00563D0A"/>
    <w:rsid w:val="0056439F"/>
    <w:rsid w:val="00564D78"/>
    <w:rsid w:val="00566600"/>
    <w:rsid w:val="00567775"/>
    <w:rsid w:val="00567B02"/>
    <w:rsid w:val="00571504"/>
    <w:rsid w:val="005716BB"/>
    <w:rsid w:val="005734BE"/>
    <w:rsid w:val="00574674"/>
    <w:rsid w:val="005865F2"/>
    <w:rsid w:val="00586768"/>
    <w:rsid w:val="00586BA9"/>
    <w:rsid w:val="0059182F"/>
    <w:rsid w:val="00592A39"/>
    <w:rsid w:val="00592C47"/>
    <w:rsid w:val="0059715E"/>
    <w:rsid w:val="00597208"/>
    <w:rsid w:val="005A1299"/>
    <w:rsid w:val="005A3B57"/>
    <w:rsid w:val="005A58BB"/>
    <w:rsid w:val="005B0F54"/>
    <w:rsid w:val="005B182C"/>
    <w:rsid w:val="005B3F2F"/>
    <w:rsid w:val="005C0D4C"/>
    <w:rsid w:val="005C3A0C"/>
    <w:rsid w:val="005C52F8"/>
    <w:rsid w:val="005C595E"/>
    <w:rsid w:val="005D203E"/>
    <w:rsid w:val="005D4551"/>
    <w:rsid w:val="005D4608"/>
    <w:rsid w:val="005D5311"/>
    <w:rsid w:val="005D567B"/>
    <w:rsid w:val="005D75B7"/>
    <w:rsid w:val="005E3456"/>
    <w:rsid w:val="005E5D70"/>
    <w:rsid w:val="005F070B"/>
    <w:rsid w:val="005F3530"/>
    <w:rsid w:val="005F59CC"/>
    <w:rsid w:val="0060200B"/>
    <w:rsid w:val="0060352D"/>
    <w:rsid w:val="00604242"/>
    <w:rsid w:val="0060486F"/>
    <w:rsid w:val="00607207"/>
    <w:rsid w:val="00610722"/>
    <w:rsid w:val="006112AF"/>
    <w:rsid w:val="00612548"/>
    <w:rsid w:val="006152C6"/>
    <w:rsid w:val="00615859"/>
    <w:rsid w:val="00615995"/>
    <w:rsid w:val="00622096"/>
    <w:rsid w:val="00625267"/>
    <w:rsid w:val="00626EEE"/>
    <w:rsid w:val="0062773D"/>
    <w:rsid w:val="00630668"/>
    <w:rsid w:val="00631177"/>
    <w:rsid w:val="006316AF"/>
    <w:rsid w:val="006316E7"/>
    <w:rsid w:val="00634EAD"/>
    <w:rsid w:val="006354BA"/>
    <w:rsid w:val="00635BF1"/>
    <w:rsid w:val="00635C3A"/>
    <w:rsid w:val="00636F9C"/>
    <w:rsid w:val="00641F4D"/>
    <w:rsid w:val="006461D5"/>
    <w:rsid w:val="006502DC"/>
    <w:rsid w:val="00650368"/>
    <w:rsid w:val="006524BF"/>
    <w:rsid w:val="00655CE0"/>
    <w:rsid w:val="00656087"/>
    <w:rsid w:val="00657ABD"/>
    <w:rsid w:val="006620AF"/>
    <w:rsid w:val="0066249A"/>
    <w:rsid w:val="006624CC"/>
    <w:rsid w:val="006640C8"/>
    <w:rsid w:val="00671269"/>
    <w:rsid w:val="00671BD0"/>
    <w:rsid w:val="00671D65"/>
    <w:rsid w:val="00673FA8"/>
    <w:rsid w:val="00681A91"/>
    <w:rsid w:val="00682C89"/>
    <w:rsid w:val="00682CE0"/>
    <w:rsid w:val="00683E15"/>
    <w:rsid w:val="00684621"/>
    <w:rsid w:val="00685871"/>
    <w:rsid w:val="006862A7"/>
    <w:rsid w:val="0069067A"/>
    <w:rsid w:val="0069153D"/>
    <w:rsid w:val="00692F32"/>
    <w:rsid w:val="00694352"/>
    <w:rsid w:val="00695911"/>
    <w:rsid w:val="006A0406"/>
    <w:rsid w:val="006A183A"/>
    <w:rsid w:val="006A489C"/>
    <w:rsid w:val="006A5C40"/>
    <w:rsid w:val="006A6944"/>
    <w:rsid w:val="006A6E87"/>
    <w:rsid w:val="006A7CC8"/>
    <w:rsid w:val="006A7EA4"/>
    <w:rsid w:val="006B0453"/>
    <w:rsid w:val="006B16E1"/>
    <w:rsid w:val="006B2D78"/>
    <w:rsid w:val="006B32D8"/>
    <w:rsid w:val="006B3686"/>
    <w:rsid w:val="006B4C6C"/>
    <w:rsid w:val="006B7260"/>
    <w:rsid w:val="006C29C6"/>
    <w:rsid w:val="006C2E3B"/>
    <w:rsid w:val="006C4FC0"/>
    <w:rsid w:val="006C5E8E"/>
    <w:rsid w:val="006C6236"/>
    <w:rsid w:val="006D0A5E"/>
    <w:rsid w:val="006D3F5A"/>
    <w:rsid w:val="006D452A"/>
    <w:rsid w:val="006D4A3D"/>
    <w:rsid w:val="006D4BD1"/>
    <w:rsid w:val="006D6483"/>
    <w:rsid w:val="006D74B3"/>
    <w:rsid w:val="006E166C"/>
    <w:rsid w:val="006E19CD"/>
    <w:rsid w:val="006E27E1"/>
    <w:rsid w:val="006E2A48"/>
    <w:rsid w:val="006E5F47"/>
    <w:rsid w:val="006F097A"/>
    <w:rsid w:val="006F12BA"/>
    <w:rsid w:val="006F3352"/>
    <w:rsid w:val="006F381B"/>
    <w:rsid w:val="006F4482"/>
    <w:rsid w:val="006F60B6"/>
    <w:rsid w:val="006F78C6"/>
    <w:rsid w:val="006F7FC2"/>
    <w:rsid w:val="007020C8"/>
    <w:rsid w:val="007023D4"/>
    <w:rsid w:val="0070564D"/>
    <w:rsid w:val="0070687E"/>
    <w:rsid w:val="00707F27"/>
    <w:rsid w:val="00711EC3"/>
    <w:rsid w:val="00711F29"/>
    <w:rsid w:val="00713FDC"/>
    <w:rsid w:val="0071531A"/>
    <w:rsid w:val="007159D3"/>
    <w:rsid w:val="00716E0A"/>
    <w:rsid w:val="00717800"/>
    <w:rsid w:val="0072110E"/>
    <w:rsid w:val="007214CB"/>
    <w:rsid w:val="0072185D"/>
    <w:rsid w:val="00721FF8"/>
    <w:rsid w:val="00725287"/>
    <w:rsid w:val="00725826"/>
    <w:rsid w:val="007305D4"/>
    <w:rsid w:val="00731072"/>
    <w:rsid w:val="00731E8E"/>
    <w:rsid w:val="00732104"/>
    <w:rsid w:val="007330E3"/>
    <w:rsid w:val="00734818"/>
    <w:rsid w:val="00736B4C"/>
    <w:rsid w:val="00737ACF"/>
    <w:rsid w:val="00741398"/>
    <w:rsid w:val="00747FD7"/>
    <w:rsid w:val="00751B05"/>
    <w:rsid w:val="007554BB"/>
    <w:rsid w:val="00755807"/>
    <w:rsid w:val="00755F27"/>
    <w:rsid w:val="00756EE9"/>
    <w:rsid w:val="00756F25"/>
    <w:rsid w:val="007602A2"/>
    <w:rsid w:val="00760A2E"/>
    <w:rsid w:val="00767EA4"/>
    <w:rsid w:val="00767F2E"/>
    <w:rsid w:val="0077389E"/>
    <w:rsid w:val="0077397D"/>
    <w:rsid w:val="00774DE4"/>
    <w:rsid w:val="00774E03"/>
    <w:rsid w:val="00776A85"/>
    <w:rsid w:val="00782E40"/>
    <w:rsid w:val="00787780"/>
    <w:rsid w:val="00787793"/>
    <w:rsid w:val="00787F4F"/>
    <w:rsid w:val="0079195F"/>
    <w:rsid w:val="00795AC7"/>
    <w:rsid w:val="00795C96"/>
    <w:rsid w:val="007A1586"/>
    <w:rsid w:val="007A2D0F"/>
    <w:rsid w:val="007A30E9"/>
    <w:rsid w:val="007A3638"/>
    <w:rsid w:val="007A515C"/>
    <w:rsid w:val="007A6539"/>
    <w:rsid w:val="007A7926"/>
    <w:rsid w:val="007B1063"/>
    <w:rsid w:val="007B1079"/>
    <w:rsid w:val="007B12BC"/>
    <w:rsid w:val="007B28E0"/>
    <w:rsid w:val="007B3258"/>
    <w:rsid w:val="007B5365"/>
    <w:rsid w:val="007B6961"/>
    <w:rsid w:val="007B79BF"/>
    <w:rsid w:val="007C09CA"/>
    <w:rsid w:val="007C1361"/>
    <w:rsid w:val="007C14F7"/>
    <w:rsid w:val="007C257C"/>
    <w:rsid w:val="007C37F3"/>
    <w:rsid w:val="007C57F5"/>
    <w:rsid w:val="007D0C22"/>
    <w:rsid w:val="007D0E3B"/>
    <w:rsid w:val="007D179E"/>
    <w:rsid w:val="007D2A1A"/>
    <w:rsid w:val="007D35D9"/>
    <w:rsid w:val="007D58DD"/>
    <w:rsid w:val="007E048E"/>
    <w:rsid w:val="007E298B"/>
    <w:rsid w:val="007E55CC"/>
    <w:rsid w:val="007F068A"/>
    <w:rsid w:val="007F3142"/>
    <w:rsid w:val="007F60E9"/>
    <w:rsid w:val="007F6ED2"/>
    <w:rsid w:val="007F790F"/>
    <w:rsid w:val="00801377"/>
    <w:rsid w:val="00806B49"/>
    <w:rsid w:val="00807982"/>
    <w:rsid w:val="00812E70"/>
    <w:rsid w:val="00814211"/>
    <w:rsid w:val="00814357"/>
    <w:rsid w:val="00816560"/>
    <w:rsid w:val="00820819"/>
    <w:rsid w:val="00821934"/>
    <w:rsid w:val="00823E99"/>
    <w:rsid w:val="0082442C"/>
    <w:rsid w:val="00825FFA"/>
    <w:rsid w:val="00826E67"/>
    <w:rsid w:val="008275A4"/>
    <w:rsid w:val="008311B2"/>
    <w:rsid w:val="00832BD8"/>
    <w:rsid w:val="008332D2"/>
    <w:rsid w:val="00833FAF"/>
    <w:rsid w:val="0083445A"/>
    <w:rsid w:val="008348A5"/>
    <w:rsid w:val="00836E31"/>
    <w:rsid w:val="008413CF"/>
    <w:rsid w:val="008449D1"/>
    <w:rsid w:val="008472A0"/>
    <w:rsid w:val="00850026"/>
    <w:rsid w:val="00850093"/>
    <w:rsid w:val="00852EF1"/>
    <w:rsid w:val="008534AA"/>
    <w:rsid w:val="0085514D"/>
    <w:rsid w:val="00857B05"/>
    <w:rsid w:val="00857FAC"/>
    <w:rsid w:val="00862919"/>
    <w:rsid w:val="008655B6"/>
    <w:rsid w:val="00865958"/>
    <w:rsid w:val="00865B55"/>
    <w:rsid w:val="008673AA"/>
    <w:rsid w:val="00867DEE"/>
    <w:rsid w:val="0087023F"/>
    <w:rsid w:val="008707E6"/>
    <w:rsid w:val="00870DEC"/>
    <w:rsid w:val="008805F7"/>
    <w:rsid w:val="00881043"/>
    <w:rsid w:val="008850E8"/>
    <w:rsid w:val="008859D4"/>
    <w:rsid w:val="00885B3E"/>
    <w:rsid w:val="00885D6B"/>
    <w:rsid w:val="00887491"/>
    <w:rsid w:val="00887D76"/>
    <w:rsid w:val="0089419F"/>
    <w:rsid w:val="00896081"/>
    <w:rsid w:val="00896A09"/>
    <w:rsid w:val="00896BF8"/>
    <w:rsid w:val="00896C71"/>
    <w:rsid w:val="008A19D6"/>
    <w:rsid w:val="008A6DF4"/>
    <w:rsid w:val="008A78F5"/>
    <w:rsid w:val="008B4272"/>
    <w:rsid w:val="008B5B89"/>
    <w:rsid w:val="008B781F"/>
    <w:rsid w:val="008C07AA"/>
    <w:rsid w:val="008C1F4E"/>
    <w:rsid w:val="008C2F85"/>
    <w:rsid w:val="008C458D"/>
    <w:rsid w:val="008C46DF"/>
    <w:rsid w:val="008C6392"/>
    <w:rsid w:val="008D0972"/>
    <w:rsid w:val="008D0E7C"/>
    <w:rsid w:val="008D24CA"/>
    <w:rsid w:val="008D32A2"/>
    <w:rsid w:val="008D3EC2"/>
    <w:rsid w:val="008E14BE"/>
    <w:rsid w:val="008E1DDC"/>
    <w:rsid w:val="008E4F66"/>
    <w:rsid w:val="008F175B"/>
    <w:rsid w:val="008F1CA5"/>
    <w:rsid w:val="008F3667"/>
    <w:rsid w:val="008F4420"/>
    <w:rsid w:val="008F47BC"/>
    <w:rsid w:val="00904152"/>
    <w:rsid w:val="00904869"/>
    <w:rsid w:val="0091314A"/>
    <w:rsid w:val="00913D73"/>
    <w:rsid w:val="00913E0E"/>
    <w:rsid w:val="00914479"/>
    <w:rsid w:val="00914950"/>
    <w:rsid w:val="00915403"/>
    <w:rsid w:val="00920451"/>
    <w:rsid w:val="0092150C"/>
    <w:rsid w:val="009250B3"/>
    <w:rsid w:val="00926A41"/>
    <w:rsid w:val="00927BDF"/>
    <w:rsid w:val="0093117B"/>
    <w:rsid w:val="009316A7"/>
    <w:rsid w:val="00933343"/>
    <w:rsid w:val="0093632B"/>
    <w:rsid w:val="00936D98"/>
    <w:rsid w:val="0093729B"/>
    <w:rsid w:val="0094020B"/>
    <w:rsid w:val="009407DF"/>
    <w:rsid w:val="00940F1B"/>
    <w:rsid w:val="009443AF"/>
    <w:rsid w:val="009452A8"/>
    <w:rsid w:val="00946062"/>
    <w:rsid w:val="0095188B"/>
    <w:rsid w:val="009528B2"/>
    <w:rsid w:val="0095350E"/>
    <w:rsid w:val="00953D17"/>
    <w:rsid w:val="009547A6"/>
    <w:rsid w:val="009547CB"/>
    <w:rsid w:val="00954AC0"/>
    <w:rsid w:val="00955020"/>
    <w:rsid w:val="00955AD8"/>
    <w:rsid w:val="009623A4"/>
    <w:rsid w:val="009626B7"/>
    <w:rsid w:val="00963053"/>
    <w:rsid w:val="00965069"/>
    <w:rsid w:val="0096531A"/>
    <w:rsid w:val="00971441"/>
    <w:rsid w:val="00971E11"/>
    <w:rsid w:val="00972835"/>
    <w:rsid w:val="00972882"/>
    <w:rsid w:val="0097356D"/>
    <w:rsid w:val="009746E4"/>
    <w:rsid w:val="00980B67"/>
    <w:rsid w:val="009824CE"/>
    <w:rsid w:val="00984799"/>
    <w:rsid w:val="00993D82"/>
    <w:rsid w:val="00996544"/>
    <w:rsid w:val="009A51CA"/>
    <w:rsid w:val="009A77B3"/>
    <w:rsid w:val="009B3A5C"/>
    <w:rsid w:val="009B40ED"/>
    <w:rsid w:val="009B4694"/>
    <w:rsid w:val="009B4C0C"/>
    <w:rsid w:val="009B5CA2"/>
    <w:rsid w:val="009B785B"/>
    <w:rsid w:val="009C3FD6"/>
    <w:rsid w:val="009C7A0D"/>
    <w:rsid w:val="009C7E2C"/>
    <w:rsid w:val="009D0319"/>
    <w:rsid w:val="009D08B7"/>
    <w:rsid w:val="009D0EAE"/>
    <w:rsid w:val="009D18EF"/>
    <w:rsid w:val="009D5E96"/>
    <w:rsid w:val="009D78A7"/>
    <w:rsid w:val="009D7B34"/>
    <w:rsid w:val="009E0ADF"/>
    <w:rsid w:val="009E26E6"/>
    <w:rsid w:val="009E6972"/>
    <w:rsid w:val="009F05BA"/>
    <w:rsid w:val="009F0B98"/>
    <w:rsid w:val="009F120B"/>
    <w:rsid w:val="009F20AB"/>
    <w:rsid w:val="009F2796"/>
    <w:rsid w:val="009F7FCC"/>
    <w:rsid w:val="00A01597"/>
    <w:rsid w:val="00A01AC3"/>
    <w:rsid w:val="00A03C02"/>
    <w:rsid w:val="00A03EC4"/>
    <w:rsid w:val="00A04D56"/>
    <w:rsid w:val="00A05E0B"/>
    <w:rsid w:val="00A06049"/>
    <w:rsid w:val="00A07888"/>
    <w:rsid w:val="00A10466"/>
    <w:rsid w:val="00A11062"/>
    <w:rsid w:val="00A11F07"/>
    <w:rsid w:val="00A1466B"/>
    <w:rsid w:val="00A14696"/>
    <w:rsid w:val="00A15C2B"/>
    <w:rsid w:val="00A16F00"/>
    <w:rsid w:val="00A20E15"/>
    <w:rsid w:val="00A22789"/>
    <w:rsid w:val="00A22AD2"/>
    <w:rsid w:val="00A2325D"/>
    <w:rsid w:val="00A2477A"/>
    <w:rsid w:val="00A265BD"/>
    <w:rsid w:val="00A30BF6"/>
    <w:rsid w:val="00A32A2E"/>
    <w:rsid w:val="00A34618"/>
    <w:rsid w:val="00A367FE"/>
    <w:rsid w:val="00A405A2"/>
    <w:rsid w:val="00A408DF"/>
    <w:rsid w:val="00A43F57"/>
    <w:rsid w:val="00A44AD8"/>
    <w:rsid w:val="00A45056"/>
    <w:rsid w:val="00A459A6"/>
    <w:rsid w:val="00A45CE1"/>
    <w:rsid w:val="00A4669A"/>
    <w:rsid w:val="00A46D49"/>
    <w:rsid w:val="00A502E4"/>
    <w:rsid w:val="00A5175A"/>
    <w:rsid w:val="00A530E1"/>
    <w:rsid w:val="00A53E54"/>
    <w:rsid w:val="00A602D3"/>
    <w:rsid w:val="00A6061E"/>
    <w:rsid w:val="00A6062D"/>
    <w:rsid w:val="00A607C3"/>
    <w:rsid w:val="00A61A55"/>
    <w:rsid w:val="00A62984"/>
    <w:rsid w:val="00A64B2D"/>
    <w:rsid w:val="00A64C28"/>
    <w:rsid w:val="00A64EF3"/>
    <w:rsid w:val="00A66B8E"/>
    <w:rsid w:val="00A700BB"/>
    <w:rsid w:val="00A74464"/>
    <w:rsid w:val="00A744F1"/>
    <w:rsid w:val="00A765CB"/>
    <w:rsid w:val="00A76608"/>
    <w:rsid w:val="00A767AB"/>
    <w:rsid w:val="00A76C6A"/>
    <w:rsid w:val="00A7721D"/>
    <w:rsid w:val="00A811AF"/>
    <w:rsid w:val="00A81A39"/>
    <w:rsid w:val="00A828B1"/>
    <w:rsid w:val="00A84E8D"/>
    <w:rsid w:val="00A859A7"/>
    <w:rsid w:val="00A86D3E"/>
    <w:rsid w:val="00A87B05"/>
    <w:rsid w:val="00A91F59"/>
    <w:rsid w:val="00A93366"/>
    <w:rsid w:val="00A9355A"/>
    <w:rsid w:val="00A93773"/>
    <w:rsid w:val="00A94E53"/>
    <w:rsid w:val="00A96A6F"/>
    <w:rsid w:val="00A97B82"/>
    <w:rsid w:val="00A97E88"/>
    <w:rsid w:val="00AA0059"/>
    <w:rsid w:val="00AA1002"/>
    <w:rsid w:val="00AA37FA"/>
    <w:rsid w:val="00AA4DB9"/>
    <w:rsid w:val="00AA4ECB"/>
    <w:rsid w:val="00AA567E"/>
    <w:rsid w:val="00AA5F70"/>
    <w:rsid w:val="00AA6069"/>
    <w:rsid w:val="00AB2A9A"/>
    <w:rsid w:val="00AB40A1"/>
    <w:rsid w:val="00AB5728"/>
    <w:rsid w:val="00AB6119"/>
    <w:rsid w:val="00AB7DE8"/>
    <w:rsid w:val="00AC0A68"/>
    <w:rsid w:val="00AC1F96"/>
    <w:rsid w:val="00AC3B6E"/>
    <w:rsid w:val="00AC4740"/>
    <w:rsid w:val="00AC66A8"/>
    <w:rsid w:val="00AC7106"/>
    <w:rsid w:val="00AD112F"/>
    <w:rsid w:val="00AD2CB7"/>
    <w:rsid w:val="00AD6707"/>
    <w:rsid w:val="00AD6E39"/>
    <w:rsid w:val="00AD6F50"/>
    <w:rsid w:val="00AE0BB4"/>
    <w:rsid w:val="00AE30B6"/>
    <w:rsid w:val="00AE3278"/>
    <w:rsid w:val="00AE4619"/>
    <w:rsid w:val="00AE60CA"/>
    <w:rsid w:val="00AF06C0"/>
    <w:rsid w:val="00AF2755"/>
    <w:rsid w:val="00AF367A"/>
    <w:rsid w:val="00AF3F70"/>
    <w:rsid w:val="00AF5029"/>
    <w:rsid w:val="00AF5802"/>
    <w:rsid w:val="00AF5ECF"/>
    <w:rsid w:val="00B0075D"/>
    <w:rsid w:val="00B011CB"/>
    <w:rsid w:val="00B0516B"/>
    <w:rsid w:val="00B062D8"/>
    <w:rsid w:val="00B06D3D"/>
    <w:rsid w:val="00B07930"/>
    <w:rsid w:val="00B10556"/>
    <w:rsid w:val="00B10AD1"/>
    <w:rsid w:val="00B11492"/>
    <w:rsid w:val="00B12578"/>
    <w:rsid w:val="00B21156"/>
    <w:rsid w:val="00B212C5"/>
    <w:rsid w:val="00B22922"/>
    <w:rsid w:val="00B245B1"/>
    <w:rsid w:val="00B2464D"/>
    <w:rsid w:val="00B301BE"/>
    <w:rsid w:val="00B30312"/>
    <w:rsid w:val="00B303BA"/>
    <w:rsid w:val="00B3055F"/>
    <w:rsid w:val="00B33F6B"/>
    <w:rsid w:val="00B3474B"/>
    <w:rsid w:val="00B367E9"/>
    <w:rsid w:val="00B4229D"/>
    <w:rsid w:val="00B42CE5"/>
    <w:rsid w:val="00B431CB"/>
    <w:rsid w:val="00B448EB"/>
    <w:rsid w:val="00B44E5D"/>
    <w:rsid w:val="00B45811"/>
    <w:rsid w:val="00B47BF2"/>
    <w:rsid w:val="00B50C8A"/>
    <w:rsid w:val="00B510F1"/>
    <w:rsid w:val="00B519AB"/>
    <w:rsid w:val="00B52B9F"/>
    <w:rsid w:val="00B54BB3"/>
    <w:rsid w:val="00B551B0"/>
    <w:rsid w:val="00B56117"/>
    <w:rsid w:val="00B565AF"/>
    <w:rsid w:val="00B5662D"/>
    <w:rsid w:val="00B602D5"/>
    <w:rsid w:val="00B62914"/>
    <w:rsid w:val="00B63F8B"/>
    <w:rsid w:val="00B712A3"/>
    <w:rsid w:val="00B7230F"/>
    <w:rsid w:val="00B728AF"/>
    <w:rsid w:val="00B736F2"/>
    <w:rsid w:val="00B808E8"/>
    <w:rsid w:val="00B81EF9"/>
    <w:rsid w:val="00B82417"/>
    <w:rsid w:val="00B8612B"/>
    <w:rsid w:val="00B86D0A"/>
    <w:rsid w:val="00B9178E"/>
    <w:rsid w:val="00B92539"/>
    <w:rsid w:val="00B93A20"/>
    <w:rsid w:val="00B93B1E"/>
    <w:rsid w:val="00B95975"/>
    <w:rsid w:val="00B96957"/>
    <w:rsid w:val="00BA2F7B"/>
    <w:rsid w:val="00BA4590"/>
    <w:rsid w:val="00BA5693"/>
    <w:rsid w:val="00BA6582"/>
    <w:rsid w:val="00BA7439"/>
    <w:rsid w:val="00BB5135"/>
    <w:rsid w:val="00BB5FB5"/>
    <w:rsid w:val="00BC000C"/>
    <w:rsid w:val="00BC12CD"/>
    <w:rsid w:val="00BC21E9"/>
    <w:rsid w:val="00BC4350"/>
    <w:rsid w:val="00BC5498"/>
    <w:rsid w:val="00BC5A14"/>
    <w:rsid w:val="00BD6376"/>
    <w:rsid w:val="00BE056A"/>
    <w:rsid w:val="00BE4547"/>
    <w:rsid w:val="00BE48BE"/>
    <w:rsid w:val="00BF219F"/>
    <w:rsid w:val="00BF7FC9"/>
    <w:rsid w:val="00C0100A"/>
    <w:rsid w:val="00C0427F"/>
    <w:rsid w:val="00C0570E"/>
    <w:rsid w:val="00C057ED"/>
    <w:rsid w:val="00C0658A"/>
    <w:rsid w:val="00C10AC5"/>
    <w:rsid w:val="00C10AE3"/>
    <w:rsid w:val="00C10FF9"/>
    <w:rsid w:val="00C115F7"/>
    <w:rsid w:val="00C12017"/>
    <w:rsid w:val="00C12A4E"/>
    <w:rsid w:val="00C13A22"/>
    <w:rsid w:val="00C14592"/>
    <w:rsid w:val="00C160DB"/>
    <w:rsid w:val="00C165D7"/>
    <w:rsid w:val="00C1788B"/>
    <w:rsid w:val="00C20925"/>
    <w:rsid w:val="00C218CD"/>
    <w:rsid w:val="00C228EF"/>
    <w:rsid w:val="00C23BAD"/>
    <w:rsid w:val="00C2588F"/>
    <w:rsid w:val="00C27032"/>
    <w:rsid w:val="00C3165B"/>
    <w:rsid w:val="00C333AC"/>
    <w:rsid w:val="00C42186"/>
    <w:rsid w:val="00C4251D"/>
    <w:rsid w:val="00C43434"/>
    <w:rsid w:val="00C4371E"/>
    <w:rsid w:val="00C440BF"/>
    <w:rsid w:val="00C4443F"/>
    <w:rsid w:val="00C505F6"/>
    <w:rsid w:val="00C5063A"/>
    <w:rsid w:val="00C511DE"/>
    <w:rsid w:val="00C51360"/>
    <w:rsid w:val="00C51AED"/>
    <w:rsid w:val="00C52CF6"/>
    <w:rsid w:val="00C5323E"/>
    <w:rsid w:val="00C545BA"/>
    <w:rsid w:val="00C6028E"/>
    <w:rsid w:val="00C63330"/>
    <w:rsid w:val="00C64243"/>
    <w:rsid w:val="00C654CF"/>
    <w:rsid w:val="00C71264"/>
    <w:rsid w:val="00C7162F"/>
    <w:rsid w:val="00C7215E"/>
    <w:rsid w:val="00C7249A"/>
    <w:rsid w:val="00C74888"/>
    <w:rsid w:val="00C756FD"/>
    <w:rsid w:val="00C7697E"/>
    <w:rsid w:val="00C83833"/>
    <w:rsid w:val="00C8494E"/>
    <w:rsid w:val="00C8721E"/>
    <w:rsid w:val="00C972BB"/>
    <w:rsid w:val="00CA1298"/>
    <w:rsid w:val="00CA1BCF"/>
    <w:rsid w:val="00CA46C5"/>
    <w:rsid w:val="00CA6CC9"/>
    <w:rsid w:val="00CA79F2"/>
    <w:rsid w:val="00CB1C5D"/>
    <w:rsid w:val="00CB2027"/>
    <w:rsid w:val="00CB2FD0"/>
    <w:rsid w:val="00CB30B7"/>
    <w:rsid w:val="00CB3B82"/>
    <w:rsid w:val="00CB42B9"/>
    <w:rsid w:val="00CC10EA"/>
    <w:rsid w:val="00CC1169"/>
    <w:rsid w:val="00CC2071"/>
    <w:rsid w:val="00CC2C75"/>
    <w:rsid w:val="00CC451F"/>
    <w:rsid w:val="00CD163A"/>
    <w:rsid w:val="00CD5E15"/>
    <w:rsid w:val="00CD5F58"/>
    <w:rsid w:val="00CE1531"/>
    <w:rsid w:val="00CE17BC"/>
    <w:rsid w:val="00CE1DD0"/>
    <w:rsid w:val="00CE436B"/>
    <w:rsid w:val="00CE6561"/>
    <w:rsid w:val="00CE6CD0"/>
    <w:rsid w:val="00CF0887"/>
    <w:rsid w:val="00CF1106"/>
    <w:rsid w:val="00CF3A31"/>
    <w:rsid w:val="00D0062C"/>
    <w:rsid w:val="00D00B29"/>
    <w:rsid w:val="00D02548"/>
    <w:rsid w:val="00D036DC"/>
    <w:rsid w:val="00D060C9"/>
    <w:rsid w:val="00D07B62"/>
    <w:rsid w:val="00D07C80"/>
    <w:rsid w:val="00D07CE6"/>
    <w:rsid w:val="00D13C24"/>
    <w:rsid w:val="00D155CC"/>
    <w:rsid w:val="00D1586B"/>
    <w:rsid w:val="00D16CD4"/>
    <w:rsid w:val="00D202B7"/>
    <w:rsid w:val="00D210FF"/>
    <w:rsid w:val="00D21A79"/>
    <w:rsid w:val="00D21BAA"/>
    <w:rsid w:val="00D232BE"/>
    <w:rsid w:val="00D23ABD"/>
    <w:rsid w:val="00D26D4A"/>
    <w:rsid w:val="00D32877"/>
    <w:rsid w:val="00D3299C"/>
    <w:rsid w:val="00D346B0"/>
    <w:rsid w:val="00D34F98"/>
    <w:rsid w:val="00D35CC3"/>
    <w:rsid w:val="00D367D2"/>
    <w:rsid w:val="00D40D37"/>
    <w:rsid w:val="00D40EB5"/>
    <w:rsid w:val="00D4165B"/>
    <w:rsid w:val="00D41A38"/>
    <w:rsid w:val="00D4338E"/>
    <w:rsid w:val="00D449ED"/>
    <w:rsid w:val="00D45CA6"/>
    <w:rsid w:val="00D46F44"/>
    <w:rsid w:val="00D50640"/>
    <w:rsid w:val="00D50F8C"/>
    <w:rsid w:val="00D515A2"/>
    <w:rsid w:val="00D51971"/>
    <w:rsid w:val="00D51B73"/>
    <w:rsid w:val="00D51D5F"/>
    <w:rsid w:val="00D52949"/>
    <w:rsid w:val="00D549B6"/>
    <w:rsid w:val="00D61601"/>
    <w:rsid w:val="00D618EB"/>
    <w:rsid w:val="00D621FF"/>
    <w:rsid w:val="00D64500"/>
    <w:rsid w:val="00D64CAE"/>
    <w:rsid w:val="00D650B7"/>
    <w:rsid w:val="00D66D70"/>
    <w:rsid w:val="00D70BAC"/>
    <w:rsid w:val="00D720DC"/>
    <w:rsid w:val="00D745E7"/>
    <w:rsid w:val="00D7647E"/>
    <w:rsid w:val="00D82D28"/>
    <w:rsid w:val="00D84398"/>
    <w:rsid w:val="00D84CCC"/>
    <w:rsid w:val="00D85597"/>
    <w:rsid w:val="00D8782E"/>
    <w:rsid w:val="00D912CF"/>
    <w:rsid w:val="00D91BCC"/>
    <w:rsid w:val="00D9265C"/>
    <w:rsid w:val="00D92662"/>
    <w:rsid w:val="00D95EB3"/>
    <w:rsid w:val="00DA391E"/>
    <w:rsid w:val="00DA45AC"/>
    <w:rsid w:val="00DA4A48"/>
    <w:rsid w:val="00DA4B96"/>
    <w:rsid w:val="00DA6867"/>
    <w:rsid w:val="00DA6F0F"/>
    <w:rsid w:val="00DA716A"/>
    <w:rsid w:val="00DB6F3D"/>
    <w:rsid w:val="00DB7BA9"/>
    <w:rsid w:val="00DC21EE"/>
    <w:rsid w:val="00DC7388"/>
    <w:rsid w:val="00DC7B29"/>
    <w:rsid w:val="00DD07FF"/>
    <w:rsid w:val="00DD1675"/>
    <w:rsid w:val="00DD1EA9"/>
    <w:rsid w:val="00DD4493"/>
    <w:rsid w:val="00DD59EA"/>
    <w:rsid w:val="00DD6D5B"/>
    <w:rsid w:val="00DE0F5E"/>
    <w:rsid w:val="00DE3CEC"/>
    <w:rsid w:val="00DE407D"/>
    <w:rsid w:val="00DE424A"/>
    <w:rsid w:val="00DF02D8"/>
    <w:rsid w:val="00DF285A"/>
    <w:rsid w:val="00DF48FE"/>
    <w:rsid w:val="00DF5588"/>
    <w:rsid w:val="00DF6AD9"/>
    <w:rsid w:val="00DF75CB"/>
    <w:rsid w:val="00E00334"/>
    <w:rsid w:val="00E008D8"/>
    <w:rsid w:val="00E00C04"/>
    <w:rsid w:val="00E024D2"/>
    <w:rsid w:val="00E04794"/>
    <w:rsid w:val="00E0522E"/>
    <w:rsid w:val="00E06602"/>
    <w:rsid w:val="00E102E1"/>
    <w:rsid w:val="00E11371"/>
    <w:rsid w:val="00E11C13"/>
    <w:rsid w:val="00E13F9A"/>
    <w:rsid w:val="00E15A4E"/>
    <w:rsid w:val="00E17F47"/>
    <w:rsid w:val="00E202A3"/>
    <w:rsid w:val="00E2045C"/>
    <w:rsid w:val="00E204CE"/>
    <w:rsid w:val="00E2062F"/>
    <w:rsid w:val="00E2087C"/>
    <w:rsid w:val="00E25662"/>
    <w:rsid w:val="00E256F3"/>
    <w:rsid w:val="00E2577B"/>
    <w:rsid w:val="00E268D1"/>
    <w:rsid w:val="00E26B90"/>
    <w:rsid w:val="00E30111"/>
    <w:rsid w:val="00E307BF"/>
    <w:rsid w:val="00E30D1C"/>
    <w:rsid w:val="00E30EF4"/>
    <w:rsid w:val="00E321ED"/>
    <w:rsid w:val="00E336C5"/>
    <w:rsid w:val="00E337BD"/>
    <w:rsid w:val="00E3577D"/>
    <w:rsid w:val="00E36BC8"/>
    <w:rsid w:val="00E40190"/>
    <w:rsid w:val="00E41496"/>
    <w:rsid w:val="00E42F3D"/>
    <w:rsid w:val="00E43997"/>
    <w:rsid w:val="00E44670"/>
    <w:rsid w:val="00E4509E"/>
    <w:rsid w:val="00E45EB1"/>
    <w:rsid w:val="00E50543"/>
    <w:rsid w:val="00E52D41"/>
    <w:rsid w:val="00E530DA"/>
    <w:rsid w:val="00E53B98"/>
    <w:rsid w:val="00E55B74"/>
    <w:rsid w:val="00E55ED9"/>
    <w:rsid w:val="00E569A8"/>
    <w:rsid w:val="00E61EC6"/>
    <w:rsid w:val="00E62D66"/>
    <w:rsid w:val="00E63DA3"/>
    <w:rsid w:val="00E70762"/>
    <w:rsid w:val="00E70DC2"/>
    <w:rsid w:val="00E71826"/>
    <w:rsid w:val="00E71A31"/>
    <w:rsid w:val="00E71C42"/>
    <w:rsid w:val="00E725D3"/>
    <w:rsid w:val="00E73B09"/>
    <w:rsid w:val="00E749DD"/>
    <w:rsid w:val="00E76359"/>
    <w:rsid w:val="00E771C2"/>
    <w:rsid w:val="00E80146"/>
    <w:rsid w:val="00E81057"/>
    <w:rsid w:val="00E81C97"/>
    <w:rsid w:val="00E82760"/>
    <w:rsid w:val="00E82AF5"/>
    <w:rsid w:val="00E85D22"/>
    <w:rsid w:val="00E870F7"/>
    <w:rsid w:val="00E87305"/>
    <w:rsid w:val="00E900B9"/>
    <w:rsid w:val="00E928B5"/>
    <w:rsid w:val="00E92C9A"/>
    <w:rsid w:val="00E93233"/>
    <w:rsid w:val="00E933EF"/>
    <w:rsid w:val="00E9390C"/>
    <w:rsid w:val="00E9708D"/>
    <w:rsid w:val="00EA09C3"/>
    <w:rsid w:val="00EA0C7E"/>
    <w:rsid w:val="00EA0EEC"/>
    <w:rsid w:val="00EA22CC"/>
    <w:rsid w:val="00EA5CC2"/>
    <w:rsid w:val="00EA6736"/>
    <w:rsid w:val="00EB0154"/>
    <w:rsid w:val="00EB01D6"/>
    <w:rsid w:val="00EB176D"/>
    <w:rsid w:val="00EB2DF9"/>
    <w:rsid w:val="00EB4F82"/>
    <w:rsid w:val="00EB5237"/>
    <w:rsid w:val="00EB599C"/>
    <w:rsid w:val="00EB670E"/>
    <w:rsid w:val="00EC1C2A"/>
    <w:rsid w:val="00EC3830"/>
    <w:rsid w:val="00EC3BA5"/>
    <w:rsid w:val="00EC53F6"/>
    <w:rsid w:val="00EC7FE9"/>
    <w:rsid w:val="00ED16E2"/>
    <w:rsid w:val="00ED229D"/>
    <w:rsid w:val="00ED3348"/>
    <w:rsid w:val="00ED3665"/>
    <w:rsid w:val="00ED3727"/>
    <w:rsid w:val="00ED469B"/>
    <w:rsid w:val="00EE0A44"/>
    <w:rsid w:val="00EE0B0A"/>
    <w:rsid w:val="00EE1D20"/>
    <w:rsid w:val="00EE29B8"/>
    <w:rsid w:val="00EE2FCF"/>
    <w:rsid w:val="00EE4F17"/>
    <w:rsid w:val="00EE54D2"/>
    <w:rsid w:val="00EE6E2B"/>
    <w:rsid w:val="00EF15C9"/>
    <w:rsid w:val="00EF3623"/>
    <w:rsid w:val="00EF4CE1"/>
    <w:rsid w:val="00EF606C"/>
    <w:rsid w:val="00EF7582"/>
    <w:rsid w:val="00F008D6"/>
    <w:rsid w:val="00F009B8"/>
    <w:rsid w:val="00F0220C"/>
    <w:rsid w:val="00F051C6"/>
    <w:rsid w:val="00F05DF0"/>
    <w:rsid w:val="00F061F2"/>
    <w:rsid w:val="00F112C8"/>
    <w:rsid w:val="00F11FF5"/>
    <w:rsid w:val="00F12939"/>
    <w:rsid w:val="00F15223"/>
    <w:rsid w:val="00F15AB8"/>
    <w:rsid w:val="00F170A2"/>
    <w:rsid w:val="00F20A51"/>
    <w:rsid w:val="00F2118D"/>
    <w:rsid w:val="00F21269"/>
    <w:rsid w:val="00F21D06"/>
    <w:rsid w:val="00F231C0"/>
    <w:rsid w:val="00F2370E"/>
    <w:rsid w:val="00F25EE0"/>
    <w:rsid w:val="00F275F7"/>
    <w:rsid w:val="00F277D0"/>
    <w:rsid w:val="00F310B5"/>
    <w:rsid w:val="00F31276"/>
    <w:rsid w:val="00F3138A"/>
    <w:rsid w:val="00F3145A"/>
    <w:rsid w:val="00F32F85"/>
    <w:rsid w:val="00F33628"/>
    <w:rsid w:val="00F34158"/>
    <w:rsid w:val="00F35DFA"/>
    <w:rsid w:val="00F35E45"/>
    <w:rsid w:val="00F36D18"/>
    <w:rsid w:val="00F379C7"/>
    <w:rsid w:val="00F37A00"/>
    <w:rsid w:val="00F37E81"/>
    <w:rsid w:val="00F404B4"/>
    <w:rsid w:val="00F411B6"/>
    <w:rsid w:val="00F419BB"/>
    <w:rsid w:val="00F4267F"/>
    <w:rsid w:val="00F42A35"/>
    <w:rsid w:val="00F42AA5"/>
    <w:rsid w:val="00F45456"/>
    <w:rsid w:val="00F45E1E"/>
    <w:rsid w:val="00F51097"/>
    <w:rsid w:val="00F52698"/>
    <w:rsid w:val="00F53B86"/>
    <w:rsid w:val="00F53EDD"/>
    <w:rsid w:val="00F5416D"/>
    <w:rsid w:val="00F54392"/>
    <w:rsid w:val="00F54992"/>
    <w:rsid w:val="00F614F3"/>
    <w:rsid w:val="00F61F07"/>
    <w:rsid w:val="00F63951"/>
    <w:rsid w:val="00F661C4"/>
    <w:rsid w:val="00F7020E"/>
    <w:rsid w:val="00F70C00"/>
    <w:rsid w:val="00F71FFD"/>
    <w:rsid w:val="00F724A4"/>
    <w:rsid w:val="00F74DA3"/>
    <w:rsid w:val="00F8073C"/>
    <w:rsid w:val="00F81F7F"/>
    <w:rsid w:val="00F85941"/>
    <w:rsid w:val="00F866C4"/>
    <w:rsid w:val="00F87F8A"/>
    <w:rsid w:val="00F91B5C"/>
    <w:rsid w:val="00F93368"/>
    <w:rsid w:val="00F93B8D"/>
    <w:rsid w:val="00F959D3"/>
    <w:rsid w:val="00F95E39"/>
    <w:rsid w:val="00FA015F"/>
    <w:rsid w:val="00FA0BEE"/>
    <w:rsid w:val="00FA1493"/>
    <w:rsid w:val="00FA3BFE"/>
    <w:rsid w:val="00FA63FB"/>
    <w:rsid w:val="00FA644D"/>
    <w:rsid w:val="00FA6E71"/>
    <w:rsid w:val="00FA7FD2"/>
    <w:rsid w:val="00FB0391"/>
    <w:rsid w:val="00FB0FFC"/>
    <w:rsid w:val="00FB11E7"/>
    <w:rsid w:val="00FB2067"/>
    <w:rsid w:val="00FB2D5C"/>
    <w:rsid w:val="00FB4DE1"/>
    <w:rsid w:val="00FB658D"/>
    <w:rsid w:val="00FB6711"/>
    <w:rsid w:val="00FC33AD"/>
    <w:rsid w:val="00FC3D7D"/>
    <w:rsid w:val="00FC5A73"/>
    <w:rsid w:val="00FC731D"/>
    <w:rsid w:val="00FC7A25"/>
    <w:rsid w:val="00FD1E89"/>
    <w:rsid w:val="00FD2182"/>
    <w:rsid w:val="00FD2B61"/>
    <w:rsid w:val="00FD53D6"/>
    <w:rsid w:val="00FD72FF"/>
    <w:rsid w:val="00FD7A3C"/>
    <w:rsid w:val="00FE1845"/>
    <w:rsid w:val="00FE2019"/>
    <w:rsid w:val="00FE2C86"/>
    <w:rsid w:val="00FE2E34"/>
    <w:rsid w:val="00FE35A6"/>
    <w:rsid w:val="00FE5009"/>
    <w:rsid w:val="00FE5231"/>
    <w:rsid w:val="00FE7346"/>
    <w:rsid w:val="00FF0FCC"/>
    <w:rsid w:val="00FF2019"/>
    <w:rsid w:val="00FF22AB"/>
    <w:rsid w:val="00FF5703"/>
    <w:rsid w:val="00FF6D7C"/>
    <w:rsid w:val="00FF7F8C"/>
    <w:rsid w:val="011DADA2"/>
    <w:rsid w:val="021EA5C2"/>
    <w:rsid w:val="02706930"/>
    <w:rsid w:val="0424CE11"/>
    <w:rsid w:val="046D1518"/>
    <w:rsid w:val="04D5864D"/>
    <w:rsid w:val="07B1ECF4"/>
    <w:rsid w:val="082AD75D"/>
    <w:rsid w:val="08B4A077"/>
    <w:rsid w:val="096CF0F5"/>
    <w:rsid w:val="0BA5D6DD"/>
    <w:rsid w:val="0BCFE410"/>
    <w:rsid w:val="0C23FCAA"/>
    <w:rsid w:val="0C2E94A7"/>
    <w:rsid w:val="0CBA418F"/>
    <w:rsid w:val="0CD31904"/>
    <w:rsid w:val="0D41936F"/>
    <w:rsid w:val="0F05EF2E"/>
    <w:rsid w:val="10F2ECDC"/>
    <w:rsid w:val="1299DF49"/>
    <w:rsid w:val="1353C7CE"/>
    <w:rsid w:val="141F2D69"/>
    <w:rsid w:val="15536F87"/>
    <w:rsid w:val="15734754"/>
    <w:rsid w:val="15863EDE"/>
    <w:rsid w:val="16F77E39"/>
    <w:rsid w:val="17037ACA"/>
    <w:rsid w:val="186665D3"/>
    <w:rsid w:val="18BA60F7"/>
    <w:rsid w:val="19AE3C8D"/>
    <w:rsid w:val="19FBEB92"/>
    <w:rsid w:val="1A5250CC"/>
    <w:rsid w:val="1AC16CF7"/>
    <w:rsid w:val="1BDA4B06"/>
    <w:rsid w:val="1C2ED431"/>
    <w:rsid w:val="1F6E2E7F"/>
    <w:rsid w:val="1FA5FE0B"/>
    <w:rsid w:val="1FBDB571"/>
    <w:rsid w:val="22530E6C"/>
    <w:rsid w:val="2498E545"/>
    <w:rsid w:val="26111D08"/>
    <w:rsid w:val="2840DD6B"/>
    <w:rsid w:val="2D5AEDF0"/>
    <w:rsid w:val="2EFB42A4"/>
    <w:rsid w:val="31089A06"/>
    <w:rsid w:val="327708E0"/>
    <w:rsid w:val="35680D20"/>
    <w:rsid w:val="36A42A81"/>
    <w:rsid w:val="37CC49C3"/>
    <w:rsid w:val="37FC620A"/>
    <w:rsid w:val="3B155217"/>
    <w:rsid w:val="3B5A5586"/>
    <w:rsid w:val="3C1F0E80"/>
    <w:rsid w:val="3C8A6388"/>
    <w:rsid w:val="3D82338F"/>
    <w:rsid w:val="3DB7DC0B"/>
    <w:rsid w:val="3E371D77"/>
    <w:rsid w:val="3EE3E1BA"/>
    <w:rsid w:val="3FB5EB72"/>
    <w:rsid w:val="40572CC2"/>
    <w:rsid w:val="4070AE96"/>
    <w:rsid w:val="40EAA9EE"/>
    <w:rsid w:val="42D3A517"/>
    <w:rsid w:val="42FCCA2C"/>
    <w:rsid w:val="435A9367"/>
    <w:rsid w:val="439F03AC"/>
    <w:rsid w:val="46488604"/>
    <w:rsid w:val="468FCDEB"/>
    <w:rsid w:val="46EC4938"/>
    <w:rsid w:val="46F0720D"/>
    <w:rsid w:val="47BAABE1"/>
    <w:rsid w:val="4815C3C8"/>
    <w:rsid w:val="48A2C9F6"/>
    <w:rsid w:val="48E70D0E"/>
    <w:rsid w:val="496057F4"/>
    <w:rsid w:val="4A0F1E06"/>
    <w:rsid w:val="4B39DCBC"/>
    <w:rsid w:val="4BCEBA9C"/>
    <w:rsid w:val="4D63E631"/>
    <w:rsid w:val="4E25DCB5"/>
    <w:rsid w:val="4E3D2983"/>
    <w:rsid w:val="4E820C4A"/>
    <w:rsid w:val="4E888B02"/>
    <w:rsid w:val="4E9E744D"/>
    <w:rsid w:val="4F9DC73B"/>
    <w:rsid w:val="50233974"/>
    <w:rsid w:val="5042699C"/>
    <w:rsid w:val="506ADE93"/>
    <w:rsid w:val="506D7302"/>
    <w:rsid w:val="50B04275"/>
    <w:rsid w:val="51E5804B"/>
    <w:rsid w:val="537F23CD"/>
    <w:rsid w:val="54876FF7"/>
    <w:rsid w:val="554B8976"/>
    <w:rsid w:val="5677BD93"/>
    <w:rsid w:val="5683C8DA"/>
    <w:rsid w:val="56F6D3CC"/>
    <w:rsid w:val="572F1D26"/>
    <w:rsid w:val="598DF65B"/>
    <w:rsid w:val="5B31528E"/>
    <w:rsid w:val="5C265E4F"/>
    <w:rsid w:val="5C5D8D35"/>
    <w:rsid w:val="5D05AA3D"/>
    <w:rsid w:val="5DEF0586"/>
    <w:rsid w:val="5E7AE0F2"/>
    <w:rsid w:val="6157C2D7"/>
    <w:rsid w:val="63E3939F"/>
    <w:rsid w:val="640657D8"/>
    <w:rsid w:val="64AA9620"/>
    <w:rsid w:val="65177276"/>
    <w:rsid w:val="6555FB2E"/>
    <w:rsid w:val="6621BF8E"/>
    <w:rsid w:val="670E73D3"/>
    <w:rsid w:val="67C0BFFD"/>
    <w:rsid w:val="68470EB3"/>
    <w:rsid w:val="6C2E2255"/>
    <w:rsid w:val="6CB4E5E0"/>
    <w:rsid w:val="6EA1AED6"/>
    <w:rsid w:val="6EF90B9A"/>
    <w:rsid w:val="6F46A6C1"/>
    <w:rsid w:val="70ED4B8D"/>
    <w:rsid w:val="714D2936"/>
    <w:rsid w:val="71B3C1AB"/>
    <w:rsid w:val="73485BD9"/>
    <w:rsid w:val="737BA4BE"/>
    <w:rsid w:val="74FABFF5"/>
    <w:rsid w:val="76F78020"/>
    <w:rsid w:val="77E55FDF"/>
    <w:rsid w:val="7A325F09"/>
    <w:rsid w:val="7AED6885"/>
    <w:rsid w:val="7C18F6F7"/>
    <w:rsid w:val="7D1CE3F3"/>
    <w:rsid w:val="7DA3E11D"/>
    <w:rsid w:val="7E47C889"/>
    <w:rsid w:val="7EDC75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6c0000,#0544f5,#f4f785,#cdafce,#afcfc5"/>
    </o:shapedefaults>
    <o:shapelayout v:ext="edit">
      <o:idmap v:ext="edit" data="2"/>
    </o:shapelayout>
  </w:shapeDefaults>
  <w:decimalSymbol w:val="."/>
  <w:listSeparator w:val=","/>
  <w14:docId w14:val="53B29F44"/>
  <w15:docId w15:val="{B37DDBC0-622C-431D-BAF9-6C005693B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15E"/>
    <w:pPr>
      <w:spacing w:line="240" w:lineRule="auto"/>
      <w:jc w:val="both"/>
    </w:pPr>
    <w:rPr>
      <w:rFonts w:eastAsia="Times New Roman" w:cs="Times New Roman"/>
      <w:szCs w:val="20"/>
    </w:rPr>
  </w:style>
  <w:style w:type="paragraph" w:styleId="Heading1">
    <w:name w:val="heading 1"/>
    <w:basedOn w:val="Normal"/>
    <w:next w:val="Normal"/>
    <w:link w:val="Heading1Char"/>
    <w:uiPriority w:val="9"/>
    <w:qFormat/>
    <w:rsid w:val="00756E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32365F"/>
    <w:pPr>
      <w:keepNext/>
      <w:ind w:left="5040" w:hanging="5040"/>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2365F"/>
    <w:rPr>
      <w:rFonts w:eastAsia="Times New Roman" w:cs="Times New Roman"/>
      <w:b/>
      <w:szCs w:val="20"/>
      <w:u w:val="single"/>
    </w:rPr>
  </w:style>
  <w:style w:type="paragraph" w:styleId="Header">
    <w:name w:val="header"/>
    <w:basedOn w:val="Normal"/>
    <w:link w:val="HeaderChar"/>
    <w:rsid w:val="0032365F"/>
    <w:pPr>
      <w:tabs>
        <w:tab w:val="center" w:pos="4153"/>
        <w:tab w:val="right" w:pos="8306"/>
      </w:tabs>
    </w:pPr>
  </w:style>
  <w:style w:type="character" w:customStyle="1" w:styleId="HeaderChar">
    <w:name w:val="Header Char"/>
    <w:basedOn w:val="DefaultParagraphFont"/>
    <w:link w:val="Header"/>
    <w:rsid w:val="0032365F"/>
    <w:rPr>
      <w:rFonts w:eastAsia="Times New Roman" w:cs="Times New Roman"/>
      <w:szCs w:val="20"/>
    </w:rPr>
  </w:style>
  <w:style w:type="paragraph" w:styleId="ListParagraph">
    <w:name w:val="List Paragraph"/>
    <w:aliases w:val="Recommendatio,F5 List Paragraph,List Paragraph2,MAIN CONTENT,List Paragraph12,Dot pt,List Paragraph1,Colorful List - Accent 11,No Spacing1,List Paragraph Char Char Char,Indicator Text,Numbered Para 1,Bullet Points,Bullet 1,Normal numbere"/>
    <w:basedOn w:val="Normal"/>
    <w:link w:val="ListParagraphChar"/>
    <w:uiPriority w:val="34"/>
    <w:qFormat/>
    <w:rsid w:val="005865F2"/>
    <w:pPr>
      <w:ind w:left="720"/>
      <w:contextualSpacing/>
    </w:pPr>
  </w:style>
  <w:style w:type="character" w:styleId="Hyperlink">
    <w:name w:val="Hyperlink"/>
    <w:basedOn w:val="DefaultParagraphFont"/>
    <w:uiPriority w:val="99"/>
    <w:unhideWhenUsed/>
    <w:rsid w:val="00064C6B"/>
    <w:rPr>
      <w:color w:val="0000FF"/>
      <w:u w:val="single"/>
    </w:rPr>
  </w:style>
  <w:style w:type="character" w:styleId="Strong">
    <w:name w:val="Strong"/>
    <w:basedOn w:val="DefaultParagraphFont"/>
    <w:uiPriority w:val="22"/>
    <w:qFormat/>
    <w:rsid w:val="00D84CCC"/>
    <w:rPr>
      <w:b/>
      <w:bCs/>
    </w:rPr>
  </w:style>
  <w:style w:type="character" w:styleId="Emphasis">
    <w:name w:val="Emphasis"/>
    <w:basedOn w:val="DefaultParagraphFont"/>
    <w:uiPriority w:val="20"/>
    <w:qFormat/>
    <w:rsid w:val="00D84CCC"/>
    <w:rPr>
      <w:i/>
      <w:iCs/>
    </w:rPr>
  </w:style>
  <w:style w:type="paragraph" w:styleId="NormalWeb">
    <w:name w:val="Normal (Web)"/>
    <w:basedOn w:val="Normal"/>
    <w:uiPriority w:val="99"/>
    <w:unhideWhenUsed/>
    <w:rsid w:val="00D84CCC"/>
    <w:pPr>
      <w:spacing w:before="100" w:beforeAutospacing="1" w:after="100" w:afterAutospacing="1"/>
      <w:jc w:val="left"/>
    </w:pPr>
    <w:rPr>
      <w:rFonts w:ascii="Times New Roman" w:hAnsi="Times New Roman"/>
      <w:sz w:val="24"/>
      <w:szCs w:val="24"/>
      <w:lang w:eastAsia="en-GB"/>
    </w:rPr>
  </w:style>
  <w:style w:type="character" w:styleId="FollowedHyperlink">
    <w:name w:val="FollowedHyperlink"/>
    <w:basedOn w:val="DefaultParagraphFont"/>
    <w:uiPriority w:val="99"/>
    <w:semiHidden/>
    <w:unhideWhenUsed/>
    <w:rsid w:val="00353C9D"/>
    <w:rPr>
      <w:color w:val="954F72" w:themeColor="followedHyperlink"/>
      <w:u w:val="single"/>
    </w:rPr>
  </w:style>
  <w:style w:type="paragraph" w:styleId="BalloonText">
    <w:name w:val="Balloon Text"/>
    <w:basedOn w:val="Normal"/>
    <w:link w:val="BalloonTextChar"/>
    <w:uiPriority w:val="99"/>
    <w:semiHidden/>
    <w:unhideWhenUsed/>
    <w:rsid w:val="000709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9FE"/>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041FDC"/>
    <w:rPr>
      <w:color w:val="605E5C"/>
      <w:shd w:val="clear" w:color="auto" w:fill="E1DFDD"/>
    </w:rPr>
  </w:style>
  <w:style w:type="paragraph" w:styleId="NoSpacing">
    <w:name w:val="No Spacing"/>
    <w:link w:val="NoSpacingChar"/>
    <w:uiPriority w:val="1"/>
    <w:qFormat/>
    <w:rsid w:val="008B781F"/>
    <w:pPr>
      <w:spacing w:line="240" w:lineRule="auto"/>
    </w:pPr>
    <w:rPr>
      <w:rFonts w:asciiTheme="minorHAnsi" w:hAnsiTheme="minorHAnsi" w:cstheme="minorBidi"/>
    </w:rPr>
  </w:style>
  <w:style w:type="paragraph" w:customStyle="1" w:styleId="xmsonormal">
    <w:name w:val="x_msonormal"/>
    <w:basedOn w:val="Normal"/>
    <w:rsid w:val="00123523"/>
    <w:pPr>
      <w:jc w:val="left"/>
    </w:pPr>
    <w:rPr>
      <w:rFonts w:ascii="Calibri" w:eastAsiaTheme="minorHAnsi" w:hAnsi="Calibri" w:cs="Calibri"/>
      <w:szCs w:val="22"/>
      <w:lang w:eastAsia="en-GB"/>
    </w:rPr>
  </w:style>
  <w:style w:type="character" w:customStyle="1" w:styleId="Heading1Char">
    <w:name w:val="Heading 1 Char"/>
    <w:basedOn w:val="DefaultParagraphFont"/>
    <w:link w:val="Heading1"/>
    <w:uiPriority w:val="9"/>
    <w:rsid w:val="00756EE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E25662"/>
    <w:pPr>
      <w:spacing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ecommendatio Char,F5 List Paragraph Char,List Paragraph2 Char,MAIN CONTENT Char,List Paragraph12 Char,Dot pt Char,List Paragraph1 Char,Colorful List - Accent 11 Char,No Spacing1 Char,List Paragraph Char Char Char Char,Bullet 1 Char"/>
    <w:link w:val="ListParagraph"/>
    <w:uiPriority w:val="34"/>
    <w:qFormat/>
    <w:locked/>
    <w:rsid w:val="00321E22"/>
    <w:rPr>
      <w:rFonts w:eastAsia="Times New Roman" w:cs="Times New Roman"/>
      <w:szCs w:val="20"/>
    </w:rPr>
  </w:style>
  <w:style w:type="paragraph" w:customStyle="1" w:styleId="xmsolistparagraph">
    <w:name w:val="x_msolistparagraph"/>
    <w:basedOn w:val="Normal"/>
    <w:rsid w:val="00801377"/>
    <w:pPr>
      <w:jc w:val="left"/>
    </w:pPr>
    <w:rPr>
      <w:rFonts w:ascii="Calibri" w:eastAsiaTheme="minorHAnsi" w:hAnsi="Calibri" w:cs="Calibri"/>
      <w:szCs w:val="22"/>
      <w:lang w:eastAsia="en-GB"/>
    </w:rPr>
  </w:style>
  <w:style w:type="character" w:customStyle="1" w:styleId="css-901oao">
    <w:name w:val="css-901oao"/>
    <w:basedOn w:val="DefaultParagraphFont"/>
    <w:rsid w:val="00D8782E"/>
  </w:style>
  <w:style w:type="character" w:customStyle="1" w:styleId="r-18u37iz">
    <w:name w:val="r-18u37iz"/>
    <w:basedOn w:val="DefaultParagraphFont"/>
    <w:rsid w:val="00D8782E"/>
  </w:style>
  <w:style w:type="paragraph" w:customStyle="1" w:styleId="xxmsonormal">
    <w:name w:val="x_x_msonormal"/>
    <w:basedOn w:val="Normal"/>
    <w:rsid w:val="00C10FF9"/>
    <w:pPr>
      <w:jc w:val="left"/>
    </w:pPr>
    <w:rPr>
      <w:rFonts w:ascii="Calibri" w:eastAsiaTheme="minorHAnsi" w:hAnsi="Calibri" w:cs="Calibri"/>
      <w:szCs w:val="22"/>
      <w:lang w:eastAsia="en-GB"/>
    </w:rPr>
  </w:style>
  <w:style w:type="paragraph" w:customStyle="1" w:styleId="xxparagraph">
    <w:name w:val="x_x_paragraph"/>
    <w:basedOn w:val="Normal"/>
    <w:rsid w:val="00C10FF9"/>
    <w:pPr>
      <w:jc w:val="left"/>
    </w:pPr>
    <w:rPr>
      <w:rFonts w:ascii="Calibri" w:eastAsiaTheme="minorHAnsi" w:hAnsi="Calibri" w:cs="Calibri"/>
      <w:szCs w:val="22"/>
      <w:lang w:eastAsia="en-GB"/>
    </w:rPr>
  </w:style>
  <w:style w:type="character" w:customStyle="1" w:styleId="xxnormaltextrun">
    <w:name w:val="x_x_normaltextrun"/>
    <w:basedOn w:val="DefaultParagraphFont"/>
    <w:rsid w:val="00C10FF9"/>
  </w:style>
  <w:style w:type="character" w:customStyle="1" w:styleId="xxeop">
    <w:name w:val="x_x_eop"/>
    <w:basedOn w:val="DefaultParagraphFont"/>
    <w:rsid w:val="00C10FF9"/>
  </w:style>
  <w:style w:type="paragraph" w:styleId="Footer">
    <w:name w:val="footer"/>
    <w:basedOn w:val="Normal"/>
    <w:link w:val="FooterChar"/>
    <w:uiPriority w:val="99"/>
    <w:unhideWhenUsed/>
    <w:rsid w:val="00045A64"/>
    <w:pPr>
      <w:tabs>
        <w:tab w:val="center" w:pos="4513"/>
        <w:tab w:val="right" w:pos="9026"/>
      </w:tabs>
    </w:pPr>
  </w:style>
  <w:style w:type="character" w:customStyle="1" w:styleId="FooterChar">
    <w:name w:val="Footer Char"/>
    <w:basedOn w:val="DefaultParagraphFont"/>
    <w:link w:val="Footer"/>
    <w:uiPriority w:val="99"/>
    <w:rsid w:val="00045A64"/>
    <w:rPr>
      <w:rFonts w:eastAsia="Times New Roman" w:cs="Times New Roman"/>
      <w:szCs w:val="20"/>
    </w:rPr>
  </w:style>
  <w:style w:type="paragraph" w:customStyle="1" w:styleId="Body">
    <w:name w:val="Body"/>
    <w:uiPriority w:val="99"/>
    <w:rsid w:val="00510B8D"/>
    <w:pPr>
      <w:pBdr>
        <w:top w:val="nil"/>
        <w:left w:val="nil"/>
        <w:bottom w:val="nil"/>
        <w:right w:val="nil"/>
        <w:between w:val="nil"/>
        <w:bar w:val="nil"/>
      </w:pBdr>
      <w:spacing w:line="240" w:lineRule="auto"/>
    </w:pPr>
    <w:rPr>
      <w:rFonts w:ascii="Helvetica" w:eastAsia="Arial Unicode MS" w:hAnsi="Helvetica" w:cs="Arial Unicode MS"/>
      <w:color w:val="000000"/>
      <w:bdr w:val="nil"/>
      <w:lang w:val="en-US" w:eastAsia="en-GB"/>
    </w:rPr>
  </w:style>
  <w:style w:type="paragraph" w:styleId="Title">
    <w:name w:val="Title"/>
    <w:basedOn w:val="Normal"/>
    <w:next w:val="Normal"/>
    <w:link w:val="TitleChar"/>
    <w:uiPriority w:val="10"/>
    <w:qFormat/>
    <w:rsid w:val="006461D5"/>
    <w:pPr>
      <w:spacing w:before="600"/>
      <w:jc w:val="left"/>
    </w:pPr>
    <w:rPr>
      <w:rFonts w:asciiTheme="majorHAnsi" w:eastAsiaTheme="minorHAnsi" w:hAnsiTheme="majorHAnsi" w:cstheme="minorBidi"/>
      <w:spacing w:val="100"/>
      <w:sz w:val="56"/>
      <w:szCs w:val="50"/>
      <w:lang w:val="en-US"/>
    </w:rPr>
  </w:style>
  <w:style w:type="character" w:customStyle="1" w:styleId="TitleChar">
    <w:name w:val="Title Char"/>
    <w:basedOn w:val="DefaultParagraphFont"/>
    <w:link w:val="Title"/>
    <w:uiPriority w:val="10"/>
    <w:rsid w:val="006461D5"/>
    <w:rPr>
      <w:rFonts w:asciiTheme="majorHAnsi" w:hAnsiTheme="majorHAnsi" w:cstheme="minorBidi"/>
      <w:spacing w:val="100"/>
      <w:sz w:val="56"/>
      <w:szCs w:val="50"/>
      <w:lang w:val="en-US"/>
    </w:rPr>
  </w:style>
  <w:style w:type="paragraph" w:styleId="Subtitle">
    <w:name w:val="Subtitle"/>
    <w:basedOn w:val="Normal"/>
    <w:next w:val="Normal"/>
    <w:link w:val="SubtitleChar"/>
    <w:uiPriority w:val="11"/>
    <w:qFormat/>
    <w:rsid w:val="006461D5"/>
    <w:pPr>
      <w:spacing w:before="240"/>
      <w:jc w:val="left"/>
    </w:pPr>
    <w:rPr>
      <w:rFonts w:asciiTheme="minorHAnsi" w:eastAsiaTheme="minorHAnsi" w:hAnsiTheme="minorHAnsi" w:cstheme="minorBidi"/>
      <w:spacing w:val="20"/>
      <w:sz w:val="24"/>
      <w:szCs w:val="24"/>
      <w:lang w:val="en-US"/>
    </w:rPr>
  </w:style>
  <w:style w:type="character" w:customStyle="1" w:styleId="SubtitleChar">
    <w:name w:val="Subtitle Char"/>
    <w:basedOn w:val="DefaultParagraphFont"/>
    <w:link w:val="Subtitle"/>
    <w:uiPriority w:val="11"/>
    <w:rsid w:val="006461D5"/>
    <w:rPr>
      <w:rFonts w:asciiTheme="minorHAnsi" w:hAnsiTheme="minorHAnsi" w:cstheme="minorBidi"/>
      <w:spacing w:val="20"/>
      <w:sz w:val="24"/>
      <w:szCs w:val="24"/>
      <w:lang w:val="en-US"/>
    </w:rPr>
  </w:style>
  <w:style w:type="paragraph" w:customStyle="1" w:styleId="TopicDescription">
    <w:name w:val="Topic Description"/>
    <w:basedOn w:val="Normal"/>
    <w:qFormat/>
    <w:rsid w:val="0069067A"/>
    <w:pPr>
      <w:spacing w:before="120" w:line="259" w:lineRule="auto"/>
      <w:jc w:val="center"/>
    </w:pPr>
    <w:rPr>
      <w:rFonts w:asciiTheme="minorHAnsi" w:eastAsiaTheme="minorHAnsi" w:hAnsiTheme="minorHAnsi" w:cstheme="minorBidi"/>
      <w:sz w:val="18"/>
      <w:szCs w:val="18"/>
      <w:lang w:val="en-US"/>
    </w:rPr>
  </w:style>
  <w:style w:type="paragraph" w:customStyle="1" w:styleId="TopicTitle">
    <w:name w:val="Topic Title"/>
    <w:basedOn w:val="Normal"/>
    <w:qFormat/>
    <w:rsid w:val="0069067A"/>
    <w:pPr>
      <w:spacing w:before="360" w:line="259" w:lineRule="auto"/>
      <w:jc w:val="center"/>
    </w:pPr>
    <w:rPr>
      <w:rFonts w:asciiTheme="minorHAnsi" w:eastAsiaTheme="minorHAnsi" w:hAnsiTheme="minorHAnsi" w:cstheme="minorBidi"/>
      <w:caps/>
      <w:szCs w:val="22"/>
      <w:lang w:val="en-US"/>
    </w:rPr>
  </w:style>
  <w:style w:type="paragraph" w:styleId="TOCHeading">
    <w:name w:val="TOC Heading"/>
    <w:basedOn w:val="Normal"/>
    <w:next w:val="Normal"/>
    <w:uiPriority w:val="39"/>
    <w:qFormat/>
    <w:rsid w:val="0069067A"/>
    <w:pPr>
      <w:spacing w:line="259" w:lineRule="auto"/>
      <w:jc w:val="center"/>
    </w:pPr>
    <w:rPr>
      <w:rFonts w:asciiTheme="minorHAnsi" w:eastAsiaTheme="minorHAnsi" w:hAnsiTheme="minorHAnsi" w:cs="Times New Roman (Body CS)"/>
      <w:b/>
      <w:caps/>
      <w:spacing w:val="20"/>
      <w:szCs w:val="22"/>
      <w:lang w:val="en-US"/>
    </w:rPr>
  </w:style>
  <w:style w:type="character" w:customStyle="1" w:styleId="NoSpacingChar">
    <w:name w:val="No Spacing Char"/>
    <w:basedOn w:val="DefaultParagraphFont"/>
    <w:link w:val="NoSpacing"/>
    <w:uiPriority w:val="1"/>
    <w:rsid w:val="00E85D22"/>
    <w:rPr>
      <w:rFonts w:asciiTheme="minorHAnsi" w:hAnsiTheme="minorHAnsi" w:cstheme="minorBidi"/>
    </w:rPr>
  </w:style>
  <w:style w:type="paragraph" w:customStyle="1" w:styleId="p1">
    <w:name w:val="p1"/>
    <w:basedOn w:val="Normal"/>
    <w:rsid w:val="00462210"/>
    <w:pPr>
      <w:spacing w:before="100" w:beforeAutospacing="1" w:after="100" w:afterAutospacing="1"/>
      <w:jc w:val="left"/>
    </w:pPr>
    <w:rPr>
      <w:rFonts w:ascii="Calibri" w:eastAsiaTheme="minorHAnsi" w:hAnsi="Calibri" w:cs="Calibri"/>
      <w:szCs w:val="22"/>
      <w:lang w:eastAsia="en-GB"/>
    </w:rPr>
  </w:style>
  <w:style w:type="paragraph" w:customStyle="1" w:styleId="p2">
    <w:name w:val="p2"/>
    <w:basedOn w:val="Normal"/>
    <w:rsid w:val="00462210"/>
    <w:pPr>
      <w:spacing w:before="100" w:beforeAutospacing="1" w:after="100" w:afterAutospacing="1"/>
      <w:jc w:val="left"/>
    </w:pPr>
    <w:rPr>
      <w:rFonts w:ascii="Calibri" w:eastAsiaTheme="minorHAnsi" w:hAnsi="Calibri" w:cs="Calibri"/>
      <w:szCs w:val="22"/>
      <w:lang w:eastAsia="en-GB"/>
    </w:rPr>
  </w:style>
  <w:style w:type="paragraph" w:customStyle="1" w:styleId="p3">
    <w:name w:val="p3"/>
    <w:basedOn w:val="Normal"/>
    <w:rsid w:val="00462210"/>
    <w:pPr>
      <w:spacing w:before="100" w:beforeAutospacing="1" w:after="100" w:afterAutospacing="1"/>
      <w:jc w:val="left"/>
    </w:pPr>
    <w:rPr>
      <w:rFonts w:ascii="Calibri" w:eastAsiaTheme="minorHAnsi" w:hAnsi="Calibri" w:cs="Calibri"/>
      <w:szCs w:val="22"/>
      <w:lang w:eastAsia="en-GB"/>
    </w:rPr>
  </w:style>
  <w:style w:type="paragraph" w:customStyle="1" w:styleId="p4">
    <w:name w:val="p4"/>
    <w:basedOn w:val="Normal"/>
    <w:rsid w:val="00462210"/>
    <w:pPr>
      <w:spacing w:before="100" w:beforeAutospacing="1" w:after="100" w:afterAutospacing="1"/>
      <w:jc w:val="left"/>
    </w:pPr>
    <w:rPr>
      <w:rFonts w:ascii="Calibri" w:eastAsiaTheme="minorHAnsi" w:hAnsi="Calibri" w:cs="Calibri"/>
      <w:szCs w:val="22"/>
      <w:lang w:eastAsia="en-GB"/>
    </w:rPr>
  </w:style>
  <w:style w:type="character" w:customStyle="1" w:styleId="s1">
    <w:name w:val="s1"/>
    <w:basedOn w:val="DefaultParagraphFont"/>
    <w:rsid w:val="00462210"/>
  </w:style>
  <w:style w:type="character" w:customStyle="1" w:styleId="apple-converted-space">
    <w:name w:val="apple-converted-space"/>
    <w:basedOn w:val="DefaultParagraphFont"/>
    <w:rsid w:val="00462210"/>
  </w:style>
  <w:style w:type="character" w:customStyle="1" w:styleId="s3">
    <w:name w:val="s3"/>
    <w:basedOn w:val="DefaultParagraphFont"/>
    <w:rsid w:val="00462210"/>
  </w:style>
  <w:style w:type="character" w:customStyle="1" w:styleId="contentpasted2">
    <w:name w:val="contentpasted2"/>
    <w:basedOn w:val="DefaultParagraphFont"/>
    <w:rsid w:val="003C110D"/>
  </w:style>
  <w:style w:type="character" w:customStyle="1" w:styleId="contentpasted0">
    <w:name w:val="contentpasted0"/>
    <w:basedOn w:val="DefaultParagraphFont"/>
    <w:rsid w:val="0043038D"/>
  </w:style>
  <w:style w:type="character" w:customStyle="1" w:styleId="contentpasted11">
    <w:name w:val="contentpasted11"/>
    <w:basedOn w:val="DefaultParagraphFont"/>
    <w:rsid w:val="00721FF8"/>
  </w:style>
  <w:style w:type="paragraph" w:customStyle="1" w:styleId="elementtoproof">
    <w:name w:val="elementtoproof"/>
    <w:basedOn w:val="Normal"/>
    <w:rsid w:val="00437A74"/>
    <w:pPr>
      <w:spacing w:before="100" w:beforeAutospacing="1" w:after="100" w:afterAutospacing="1"/>
      <w:jc w:val="left"/>
    </w:pPr>
    <w:rPr>
      <w:rFonts w:ascii="Calibri" w:eastAsiaTheme="minorHAnsi" w:hAnsi="Calibri" w:cs="Calibri"/>
      <w:szCs w:val="22"/>
      <w:lang w:eastAsia="en-GB"/>
    </w:rPr>
  </w:style>
  <w:style w:type="paragraph" w:customStyle="1" w:styleId="Body1">
    <w:name w:val="Body 1"/>
    <w:rsid w:val="00635C3A"/>
    <w:pPr>
      <w:spacing w:line="240" w:lineRule="auto"/>
      <w:outlineLvl w:val="0"/>
    </w:pPr>
    <w:rPr>
      <w:rFonts w:ascii="Times New Roman" w:eastAsia="Arial Unicode MS" w:hAnsi="Times New Roman" w:cs="Times New Roman"/>
      <w:color w:val="000000"/>
      <w:sz w:val="24"/>
      <w:szCs w:val="20"/>
      <w:u w:color="000000"/>
      <w:lang w:eastAsia="en-GB"/>
    </w:rPr>
  </w:style>
  <w:style w:type="character" w:customStyle="1" w:styleId="Style1">
    <w:name w:val="Style1"/>
    <w:basedOn w:val="DefaultParagraphFont"/>
    <w:uiPriority w:val="1"/>
    <w:qFormat/>
    <w:rsid w:val="00823E99"/>
    <w:rPr>
      <w:rFonts w:ascii="Calibri" w:hAnsi="Calibri"/>
      <w:b/>
      <w:color w:val="538135" w:themeColor="accent6" w:themeShade="BF"/>
      <w:sz w:val="36"/>
    </w:rPr>
  </w:style>
  <w:style w:type="character" w:styleId="PlaceholderText">
    <w:name w:val="Placeholder Text"/>
    <w:basedOn w:val="DefaultParagraphFont"/>
    <w:uiPriority w:val="99"/>
    <w:semiHidden/>
    <w:rsid w:val="00823E99"/>
    <w:rPr>
      <w:color w:val="666666"/>
    </w:rPr>
  </w:style>
  <w:style w:type="character" w:customStyle="1" w:styleId="Style2">
    <w:name w:val="Style2"/>
    <w:basedOn w:val="DefaultParagraphFont"/>
    <w:uiPriority w:val="1"/>
    <w:rsid w:val="00137BA9"/>
    <w:rPr>
      <w:rFonts w:ascii="Calibri" w:hAnsi="Calibri"/>
      <w:b/>
      <w:sz w:val="28"/>
    </w:rPr>
  </w:style>
  <w:style w:type="character" w:customStyle="1" w:styleId="Style3">
    <w:name w:val="Style3"/>
    <w:basedOn w:val="DefaultParagraphFont"/>
    <w:uiPriority w:val="1"/>
    <w:rsid w:val="00137BA9"/>
    <w:rPr>
      <w:rFonts w:ascii="Calibri" w:hAnsi="Calibri"/>
      <w:b/>
      <w:sz w:val="28"/>
    </w:rPr>
  </w:style>
  <w:style w:type="character" w:styleId="CommentReference">
    <w:name w:val="annotation reference"/>
    <w:basedOn w:val="DefaultParagraphFont"/>
    <w:uiPriority w:val="99"/>
    <w:semiHidden/>
    <w:unhideWhenUsed/>
    <w:rsid w:val="00340637"/>
    <w:rPr>
      <w:sz w:val="16"/>
      <w:szCs w:val="16"/>
    </w:rPr>
  </w:style>
  <w:style w:type="paragraph" w:styleId="CommentText">
    <w:name w:val="annotation text"/>
    <w:basedOn w:val="Normal"/>
    <w:link w:val="CommentTextChar"/>
    <w:uiPriority w:val="99"/>
    <w:unhideWhenUsed/>
    <w:rsid w:val="00340637"/>
    <w:rPr>
      <w:sz w:val="20"/>
    </w:rPr>
  </w:style>
  <w:style w:type="character" w:customStyle="1" w:styleId="CommentTextChar">
    <w:name w:val="Comment Text Char"/>
    <w:basedOn w:val="DefaultParagraphFont"/>
    <w:link w:val="CommentText"/>
    <w:uiPriority w:val="99"/>
    <w:rsid w:val="00340637"/>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40637"/>
    <w:rPr>
      <w:b/>
      <w:bCs/>
    </w:rPr>
  </w:style>
  <w:style w:type="character" w:customStyle="1" w:styleId="CommentSubjectChar">
    <w:name w:val="Comment Subject Char"/>
    <w:basedOn w:val="CommentTextChar"/>
    <w:link w:val="CommentSubject"/>
    <w:uiPriority w:val="99"/>
    <w:semiHidden/>
    <w:rsid w:val="00340637"/>
    <w:rPr>
      <w:rFonts w:eastAsia="Times New Roman" w:cs="Times New Roman"/>
      <w:b/>
      <w:bCs/>
      <w:sz w:val="20"/>
      <w:szCs w:val="20"/>
    </w:rPr>
  </w:style>
  <w:style w:type="character" w:customStyle="1" w:styleId="Style4">
    <w:name w:val="Style4"/>
    <w:basedOn w:val="DefaultParagraphFont"/>
    <w:uiPriority w:val="1"/>
    <w:rsid w:val="00033D25"/>
    <w:rPr>
      <w:sz w:val="22"/>
    </w:rPr>
  </w:style>
  <w:style w:type="character" w:customStyle="1" w:styleId="Style5">
    <w:name w:val="Style5"/>
    <w:basedOn w:val="DefaultParagraphFont"/>
    <w:uiPriority w:val="1"/>
    <w:rsid w:val="00033D25"/>
    <w:rPr>
      <w:color w:val="000000" w:themeColor="text1"/>
      <w:sz w:val="22"/>
    </w:rPr>
  </w:style>
  <w:style w:type="character" w:customStyle="1" w:styleId="Style6">
    <w:name w:val="Style6"/>
    <w:basedOn w:val="DefaultParagraphFont"/>
    <w:uiPriority w:val="1"/>
    <w:rsid w:val="00D02548"/>
    <w:rPr>
      <w:rFonts w:asciiTheme="minorHAnsi" w:hAnsiTheme="minorHAnsi"/>
      <w:color w:val="000000" w:themeColor="text1"/>
      <w:sz w:val="20"/>
    </w:rPr>
  </w:style>
  <w:style w:type="character" w:customStyle="1" w:styleId="Style7">
    <w:name w:val="Style7"/>
    <w:basedOn w:val="DefaultParagraphFont"/>
    <w:uiPriority w:val="1"/>
    <w:rsid w:val="007305D4"/>
    <w:rPr>
      <w:rFonts w:asciiTheme="minorHAnsi" w:hAnsiTheme="minorHAnsi"/>
      <w:b/>
      <w:sz w:val="22"/>
    </w:rPr>
  </w:style>
  <w:style w:type="paragraph" w:styleId="Revision">
    <w:name w:val="Revision"/>
    <w:hidden/>
    <w:uiPriority w:val="99"/>
    <w:semiHidden/>
    <w:rsid w:val="00F51097"/>
    <w:pPr>
      <w:spacing w:line="240" w:lineRule="auto"/>
    </w:pPr>
    <w:rPr>
      <w:rFonts w:eastAsia="Times New Roman" w:cs="Times New Roman"/>
      <w:szCs w:val="20"/>
    </w:rPr>
  </w:style>
  <w:style w:type="paragraph" w:customStyle="1" w:styleId="isselectedend">
    <w:name w:val="isselectedend"/>
    <w:basedOn w:val="Normal"/>
    <w:rsid w:val="005427CD"/>
    <w:pPr>
      <w:spacing w:before="100" w:beforeAutospacing="1" w:after="100" w:afterAutospacing="1"/>
      <w:jc w:val="left"/>
    </w:pPr>
    <w:rPr>
      <w:rFonts w:ascii="Times New Roman" w:hAnsi="Times New Roman"/>
      <w:sz w:val="24"/>
      <w:szCs w:val="24"/>
      <w:lang w:eastAsia="en-GB"/>
    </w:rPr>
  </w:style>
  <w:style w:type="character" w:customStyle="1" w:styleId="text-token-text-primary">
    <w:name w:val="text-token-text-primary"/>
    <w:basedOn w:val="DefaultParagraphFont"/>
    <w:rsid w:val="00542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068">
      <w:bodyDiv w:val="1"/>
      <w:marLeft w:val="0"/>
      <w:marRight w:val="0"/>
      <w:marTop w:val="0"/>
      <w:marBottom w:val="0"/>
      <w:divBdr>
        <w:top w:val="none" w:sz="0" w:space="0" w:color="auto"/>
        <w:left w:val="none" w:sz="0" w:space="0" w:color="auto"/>
        <w:bottom w:val="none" w:sz="0" w:space="0" w:color="auto"/>
        <w:right w:val="none" w:sz="0" w:space="0" w:color="auto"/>
      </w:divBdr>
    </w:div>
    <w:div w:id="35132517">
      <w:bodyDiv w:val="1"/>
      <w:marLeft w:val="0"/>
      <w:marRight w:val="0"/>
      <w:marTop w:val="0"/>
      <w:marBottom w:val="0"/>
      <w:divBdr>
        <w:top w:val="none" w:sz="0" w:space="0" w:color="auto"/>
        <w:left w:val="none" w:sz="0" w:space="0" w:color="auto"/>
        <w:bottom w:val="none" w:sz="0" w:space="0" w:color="auto"/>
        <w:right w:val="none" w:sz="0" w:space="0" w:color="auto"/>
      </w:divBdr>
    </w:div>
    <w:div w:id="55975072">
      <w:bodyDiv w:val="1"/>
      <w:marLeft w:val="0"/>
      <w:marRight w:val="0"/>
      <w:marTop w:val="0"/>
      <w:marBottom w:val="0"/>
      <w:divBdr>
        <w:top w:val="none" w:sz="0" w:space="0" w:color="auto"/>
        <w:left w:val="none" w:sz="0" w:space="0" w:color="auto"/>
        <w:bottom w:val="none" w:sz="0" w:space="0" w:color="auto"/>
        <w:right w:val="none" w:sz="0" w:space="0" w:color="auto"/>
      </w:divBdr>
    </w:div>
    <w:div w:id="56368833">
      <w:bodyDiv w:val="1"/>
      <w:marLeft w:val="0"/>
      <w:marRight w:val="0"/>
      <w:marTop w:val="0"/>
      <w:marBottom w:val="0"/>
      <w:divBdr>
        <w:top w:val="none" w:sz="0" w:space="0" w:color="auto"/>
        <w:left w:val="none" w:sz="0" w:space="0" w:color="auto"/>
        <w:bottom w:val="none" w:sz="0" w:space="0" w:color="auto"/>
        <w:right w:val="none" w:sz="0" w:space="0" w:color="auto"/>
      </w:divBdr>
    </w:div>
    <w:div w:id="81683116">
      <w:bodyDiv w:val="1"/>
      <w:marLeft w:val="0"/>
      <w:marRight w:val="0"/>
      <w:marTop w:val="0"/>
      <w:marBottom w:val="0"/>
      <w:divBdr>
        <w:top w:val="none" w:sz="0" w:space="0" w:color="auto"/>
        <w:left w:val="none" w:sz="0" w:space="0" w:color="auto"/>
        <w:bottom w:val="none" w:sz="0" w:space="0" w:color="auto"/>
        <w:right w:val="none" w:sz="0" w:space="0" w:color="auto"/>
      </w:divBdr>
    </w:div>
    <w:div w:id="108550279">
      <w:bodyDiv w:val="1"/>
      <w:marLeft w:val="0"/>
      <w:marRight w:val="0"/>
      <w:marTop w:val="0"/>
      <w:marBottom w:val="0"/>
      <w:divBdr>
        <w:top w:val="none" w:sz="0" w:space="0" w:color="auto"/>
        <w:left w:val="none" w:sz="0" w:space="0" w:color="auto"/>
        <w:bottom w:val="none" w:sz="0" w:space="0" w:color="auto"/>
        <w:right w:val="none" w:sz="0" w:space="0" w:color="auto"/>
      </w:divBdr>
    </w:div>
    <w:div w:id="126897955">
      <w:bodyDiv w:val="1"/>
      <w:marLeft w:val="0"/>
      <w:marRight w:val="0"/>
      <w:marTop w:val="0"/>
      <w:marBottom w:val="0"/>
      <w:divBdr>
        <w:top w:val="none" w:sz="0" w:space="0" w:color="auto"/>
        <w:left w:val="none" w:sz="0" w:space="0" w:color="auto"/>
        <w:bottom w:val="none" w:sz="0" w:space="0" w:color="auto"/>
        <w:right w:val="none" w:sz="0" w:space="0" w:color="auto"/>
      </w:divBdr>
    </w:div>
    <w:div w:id="151677340">
      <w:bodyDiv w:val="1"/>
      <w:marLeft w:val="0"/>
      <w:marRight w:val="0"/>
      <w:marTop w:val="0"/>
      <w:marBottom w:val="0"/>
      <w:divBdr>
        <w:top w:val="none" w:sz="0" w:space="0" w:color="auto"/>
        <w:left w:val="none" w:sz="0" w:space="0" w:color="auto"/>
        <w:bottom w:val="none" w:sz="0" w:space="0" w:color="auto"/>
        <w:right w:val="none" w:sz="0" w:space="0" w:color="auto"/>
      </w:divBdr>
    </w:div>
    <w:div w:id="152377236">
      <w:bodyDiv w:val="1"/>
      <w:marLeft w:val="0"/>
      <w:marRight w:val="0"/>
      <w:marTop w:val="0"/>
      <w:marBottom w:val="0"/>
      <w:divBdr>
        <w:top w:val="none" w:sz="0" w:space="0" w:color="auto"/>
        <w:left w:val="none" w:sz="0" w:space="0" w:color="auto"/>
        <w:bottom w:val="none" w:sz="0" w:space="0" w:color="auto"/>
        <w:right w:val="none" w:sz="0" w:space="0" w:color="auto"/>
      </w:divBdr>
    </w:div>
    <w:div w:id="194928404">
      <w:bodyDiv w:val="1"/>
      <w:marLeft w:val="0"/>
      <w:marRight w:val="0"/>
      <w:marTop w:val="0"/>
      <w:marBottom w:val="0"/>
      <w:divBdr>
        <w:top w:val="none" w:sz="0" w:space="0" w:color="auto"/>
        <w:left w:val="none" w:sz="0" w:space="0" w:color="auto"/>
        <w:bottom w:val="none" w:sz="0" w:space="0" w:color="auto"/>
        <w:right w:val="none" w:sz="0" w:space="0" w:color="auto"/>
      </w:divBdr>
    </w:div>
    <w:div w:id="209003378">
      <w:bodyDiv w:val="1"/>
      <w:marLeft w:val="0"/>
      <w:marRight w:val="0"/>
      <w:marTop w:val="0"/>
      <w:marBottom w:val="0"/>
      <w:divBdr>
        <w:top w:val="none" w:sz="0" w:space="0" w:color="auto"/>
        <w:left w:val="none" w:sz="0" w:space="0" w:color="auto"/>
        <w:bottom w:val="none" w:sz="0" w:space="0" w:color="auto"/>
        <w:right w:val="none" w:sz="0" w:space="0" w:color="auto"/>
      </w:divBdr>
    </w:div>
    <w:div w:id="239681430">
      <w:bodyDiv w:val="1"/>
      <w:marLeft w:val="0"/>
      <w:marRight w:val="0"/>
      <w:marTop w:val="0"/>
      <w:marBottom w:val="0"/>
      <w:divBdr>
        <w:top w:val="none" w:sz="0" w:space="0" w:color="auto"/>
        <w:left w:val="none" w:sz="0" w:space="0" w:color="auto"/>
        <w:bottom w:val="none" w:sz="0" w:space="0" w:color="auto"/>
        <w:right w:val="none" w:sz="0" w:space="0" w:color="auto"/>
      </w:divBdr>
    </w:div>
    <w:div w:id="246501272">
      <w:bodyDiv w:val="1"/>
      <w:marLeft w:val="0"/>
      <w:marRight w:val="0"/>
      <w:marTop w:val="0"/>
      <w:marBottom w:val="0"/>
      <w:divBdr>
        <w:top w:val="none" w:sz="0" w:space="0" w:color="auto"/>
        <w:left w:val="none" w:sz="0" w:space="0" w:color="auto"/>
        <w:bottom w:val="none" w:sz="0" w:space="0" w:color="auto"/>
        <w:right w:val="none" w:sz="0" w:space="0" w:color="auto"/>
      </w:divBdr>
    </w:div>
    <w:div w:id="281692349">
      <w:bodyDiv w:val="1"/>
      <w:marLeft w:val="0"/>
      <w:marRight w:val="0"/>
      <w:marTop w:val="0"/>
      <w:marBottom w:val="0"/>
      <w:divBdr>
        <w:top w:val="none" w:sz="0" w:space="0" w:color="auto"/>
        <w:left w:val="none" w:sz="0" w:space="0" w:color="auto"/>
        <w:bottom w:val="none" w:sz="0" w:space="0" w:color="auto"/>
        <w:right w:val="none" w:sz="0" w:space="0" w:color="auto"/>
      </w:divBdr>
    </w:div>
    <w:div w:id="301543310">
      <w:bodyDiv w:val="1"/>
      <w:marLeft w:val="0"/>
      <w:marRight w:val="0"/>
      <w:marTop w:val="0"/>
      <w:marBottom w:val="0"/>
      <w:divBdr>
        <w:top w:val="none" w:sz="0" w:space="0" w:color="auto"/>
        <w:left w:val="none" w:sz="0" w:space="0" w:color="auto"/>
        <w:bottom w:val="none" w:sz="0" w:space="0" w:color="auto"/>
        <w:right w:val="none" w:sz="0" w:space="0" w:color="auto"/>
      </w:divBdr>
    </w:div>
    <w:div w:id="322318111">
      <w:bodyDiv w:val="1"/>
      <w:marLeft w:val="0"/>
      <w:marRight w:val="0"/>
      <w:marTop w:val="0"/>
      <w:marBottom w:val="0"/>
      <w:divBdr>
        <w:top w:val="none" w:sz="0" w:space="0" w:color="auto"/>
        <w:left w:val="none" w:sz="0" w:space="0" w:color="auto"/>
        <w:bottom w:val="none" w:sz="0" w:space="0" w:color="auto"/>
        <w:right w:val="none" w:sz="0" w:space="0" w:color="auto"/>
      </w:divBdr>
    </w:div>
    <w:div w:id="329795525">
      <w:bodyDiv w:val="1"/>
      <w:marLeft w:val="0"/>
      <w:marRight w:val="0"/>
      <w:marTop w:val="0"/>
      <w:marBottom w:val="0"/>
      <w:divBdr>
        <w:top w:val="none" w:sz="0" w:space="0" w:color="auto"/>
        <w:left w:val="none" w:sz="0" w:space="0" w:color="auto"/>
        <w:bottom w:val="none" w:sz="0" w:space="0" w:color="auto"/>
        <w:right w:val="none" w:sz="0" w:space="0" w:color="auto"/>
      </w:divBdr>
    </w:div>
    <w:div w:id="333462106">
      <w:bodyDiv w:val="1"/>
      <w:marLeft w:val="0"/>
      <w:marRight w:val="0"/>
      <w:marTop w:val="0"/>
      <w:marBottom w:val="0"/>
      <w:divBdr>
        <w:top w:val="none" w:sz="0" w:space="0" w:color="auto"/>
        <w:left w:val="none" w:sz="0" w:space="0" w:color="auto"/>
        <w:bottom w:val="none" w:sz="0" w:space="0" w:color="auto"/>
        <w:right w:val="none" w:sz="0" w:space="0" w:color="auto"/>
      </w:divBdr>
    </w:div>
    <w:div w:id="334263814">
      <w:bodyDiv w:val="1"/>
      <w:marLeft w:val="0"/>
      <w:marRight w:val="0"/>
      <w:marTop w:val="0"/>
      <w:marBottom w:val="0"/>
      <w:divBdr>
        <w:top w:val="none" w:sz="0" w:space="0" w:color="auto"/>
        <w:left w:val="none" w:sz="0" w:space="0" w:color="auto"/>
        <w:bottom w:val="none" w:sz="0" w:space="0" w:color="auto"/>
        <w:right w:val="none" w:sz="0" w:space="0" w:color="auto"/>
      </w:divBdr>
    </w:div>
    <w:div w:id="373117614">
      <w:bodyDiv w:val="1"/>
      <w:marLeft w:val="0"/>
      <w:marRight w:val="0"/>
      <w:marTop w:val="0"/>
      <w:marBottom w:val="0"/>
      <w:divBdr>
        <w:top w:val="none" w:sz="0" w:space="0" w:color="auto"/>
        <w:left w:val="none" w:sz="0" w:space="0" w:color="auto"/>
        <w:bottom w:val="none" w:sz="0" w:space="0" w:color="auto"/>
        <w:right w:val="none" w:sz="0" w:space="0" w:color="auto"/>
      </w:divBdr>
    </w:div>
    <w:div w:id="388694086">
      <w:bodyDiv w:val="1"/>
      <w:marLeft w:val="0"/>
      <w:marRight w:val="0"/>
      <w:marTop w:val="0"/>
      <w:marBottom w:val="0"/>
      <w:divBdr>
        <w:top w:val="none" w:sz="0" w:space="0" w:color="auto"/>
        <w:left w:val="none" w:sz="0" w:space="0" w:color="auto"/>
        <w:bottom w:val="none" w:sz="0" w:space="0" w:color="auto"/>
        <w:right w:val="none" w:sz="0" w:space="0" w:color="auto"/>
      </w:divBdr>
    </w:div>
    <w:div w:id="421948106">
      <w:bodyDiv w:val="1"/>
      <w:marLeft w:val="0"/>
      <w:marRight w:val="0"/>
      <w:marTop w:val="0"/>
      <w:marBottom w:val="0"/>
      <w:divBdr>
        <w:top w:val="none" w:sz="0" w:space="0" w:color="auto"/>
        <w:left w:val="none" w:sz="0" w:space="0" w:color="auto"/>
        <w:bottom w:val="none" w:sz="0" w:space="0" w:color="auto"/>
        <w:right w:val="none" w:sz="0" w:space="0" w:color="auto"/>
      </w:divBdr>
    </w:div>
    <w:div w:id="433593337">
      <w:bodyDiv w:val="1"/>
      <w:marLeft w:val="0"/>
      <w:marRight w:val="0"/>
      <w:marTop w:val="0"/>
      <w:marBottom w:val="0"/>
      <w:divBdr>
        <w:top w:val="none" w:sz="0" w:space="0" w:color="auto"/>
        <w:left w:val="none" w:sz="0" w:space="0" w:color="auto"/>
        <w:bottom w:val="none" w:sz="0" w:space="0" w:color="auto"/>
        <w:right w:val="none" w:sz="0" w:space="0" w:color="auto"/>
      </w:divBdr>
    </w:div>
    <w:div w:id="437260357">
      <w:bodyDiv w:val="1"/>
      <w:marLeft w:val="0"/>
      <w:marRight w:val="0"/>
      <w:marTop w:val="0"/>
      <w:marBottom w:val="0"/>
      <w:divBdr>
        <w:top w:val="none" w:sz="0" w:space="0" w:color="auto"/>
        <w:left w:val="none" w:sz="0" w:space="0" w:color="auto"/>
        <w:bottom w:val="none" w:sz="0" w:space="0" w:color="auto"/>
        <w:right w:val="none" w:sz="0" w:space="0" w:color="auto"/>
      </w:divBdr>
    </w:div>
    <w:div w:id="483011929">
      <w:bodyDiv w:val="1"/>
      <w:marLeft w:val="0"/>
      <w:marRight w:val="0"/>
      <w:marTop w:val="0"/>
      <w:marBottom w:val="0"/>
      <w:divBdr>
        <w:top w:val="none" w:sz="0" w:space="0" w:color="auto"/>
        <w:left w:val="none" w:sz="0" w:space="0" w:color="auto"/>
        <w:bottom w:val="none" w:sz="0" w:space="0" w:color="auto"/>
        <w:right w:val="none" w:sz="0" w:space="0" w:color="auto"/>
      </w:divBdr>
    </w:div>
    <w:div w:id="492717272">
      <w:bodyDiv w:val="1"/>
      <w:marLeft w:val="0"/>
      <w:marRight w:val="0"/>
      <w:marTop w:val="0"/>
      <w:marBottom w:val="0"/>
      <w:divBdr>
        <w:top w:val="none" w:sz="0" w:space="0" w:color="auto"/>
        <w:left w:val="none" w:sz="0" w:space="0" w:color="auto"/>
        <w:bottom w:val="none" w:sz="0" w:space="0" w:color="auto"/>
        <w:right w:val="none" w:sz="0" w:space="0" w:color="auto"/>
      </w:divBdr>
    </w:div>
    <w:div w:id="498926052">
      <w:bodyDiv w:val="1"/>
      <w:marLeft w:val="0"/>
      <w:marRight w:val="0"/>
      <w:marTop w:val="0"/>
      <w:marBottom w:val="0"/>
      <w:divBdr>
        <w:top w:val="none" w:sz="0" w:space="0" w:color="auto"/>
        <w:left w:val="none" w:sz="0" w:space="0" w:color="auto"/>
        <w:bottom w:val="none" w:sz="0" w:space="0" w:color="auto"/>
        <w:right w:val="none" w:sz="0" w:space="0" w:color="auto"/>
      </w:divBdr>
    </w:div>
    <w:div w:id="501359747">
      <w:bodyDiv w:val="1"/>
      <w:marLeft w:val="0"/>
      <w:marRight w:val="0"/>
      <w:marTop w:val="0"/>
      <w:marBottom w:val="0"/>
      <w:divBdr>
        <w:top w:val="none" w:sz="0" w:space="0" w:color="auto"/>
        <w:left w:val="none" w:sz="0" w:space="0" w:color="auto"/>
        <w:bottom w:val="none" w:sz="0" w:space="0" w:color="auto"/>
        <w:right w:val="none" w:sz="0" w:space="0" w:color="auto"/>
      </w:divBdr>
    </w:div>
    <w:div w:id="562525516">
      <w:bodyDiv w:val="1"/>
      <w:marLeft w:val="0"/>
      <w:marRight w:val="0"/>
      <w:marTop w:val="0"/>
      <w:marBottom w:val="0"/>
      <w:divBdr>
        <w:top w:val="none" w:sz="0" w:space="0" w:color="auto"/>
        <w:left w:val="none" w:sz="0" w:space="0" w:color="auto"/>
        <w:bottom w:val="none" w:sz="0" w:space="0" w:color="auto"/>
        <w:right w:val="none" w:sz="0" w:space="0" w:color="auto"/>
      </w:divBdr>
    </w:div>
    <w:div w:id="586042312">
      <w:bodyDiv w:val="1"/>
      <w:marLeft w:val="0"/>
      <w:marRight w:val="0"/>
      <w:marTop w:val="0"/>
      <w:marBottom w:val="0"/>
      <w:divBdr>
        <w:top w:val="none" w:sz="0" w:space="0" w:color="auto"/>
        <w:left w:val="none" w:sz="0" w:space="0" w:color="auto"/>
        <w:bottom w:val="none" w:sz="0" w:space="0" w:color="auto"/>
        <w:right w:val="none" w:sz="0" w:space="0" w:color="auto"/>
      </w:divBdr>
    </w:div>
    <w:div w:id="610164130">
      <w:bodyDiv w:val="1"/>
      <w:marLeft w:val="0"/>
      <w:marRight w:val="0"/>
      <w:marTop w:val="0"/>
      <w:marBottom w:val="0"/>
      <w:divBdr>
        <w:top w:val="none" w:sz="0" w:space="0" w:color="auto"/>
        <w:left w:val="none" w:sz="0" w:space="0" w:color="auto"/>
        <w:bottom w:val="none" w:sz="0" w:space="0" w:color="auto"/>
        <w:right w:val="none" w:sz="0" w:space="0" w:color="auto"/>
      </w:divBdr>
    </w:div>
    <w:div w:id="616643922">
      <w:bodyDiv w:val="1"/>
      <w:marLeft w:val="0"/>
      <w:marRight w:val="0"/>
      <w:marTop w:val="0"/>
      <w:marBottom w:val="0"/>
      <w:divBdr>
        <w:top w:val="none" w:sz="0" w:space="0" w:color="auto"/>
        <w:left w:val="none" w:sz="0" w:space="0" w:color="auto"/>
        <w:bottom w:val="none" w:sz="0" w:space="0" w:color="auto"/>
        <w:right w:val="none" w:sz="0" w:space="0" w:color="auto"/>
      </w:divBdr>
    </w:div>
    <w:div w:id="645935749">
      <w:bodyDiv w:val="1"/>
      <w:marLeft w:val="0"/>
      <w:marRight w:val="0"/>
      <w:marTop w:val="0"/>
      <w:marBottom w:val="0"/>
      <w:divBdr>
        <w:top w:val="none" w:sz="0" w:space="0" w:color="auto"/>
        <w:left w:val="none" w:sz="0" w:space="0" w:color="auto"/>
        <w:bottom w:val="none" w:sz="0" w:space="0" w:color="auto"/>
        <w:right w:val="none" w:sz="0" w:space="0" w:color="auto"/>
      </w:divBdr>
    </w:div>
    <w:div w:id="715472527">
      <w:bodyDiv w:val="1"/>
      <w:marLeft w:val="0"/>
      <w:marRight w:val="0"/>
      <w:marTop w:val="0"/>
      <w:marBottom w:val="0"/>
      <w:divBdr>
        <w:top w:val="none" w:sz="0" w:space="0" w:color="auto"/>
        <w:left w:val="none" w:sz="0" w:space="0" w:color="auto"/>
        <w:bottom w:val="none" w:sz="0" w:space="0" w:color="auto"/>
        <w:right w:val="none" w:sz="0" w:space="0" w:color="auto"/>
      </w:divBdr>
    </w:div>
    <w:div w:id="753088385">
      <w:bodyDiv w:val="1"/>
      <w:marLeft w:val="0"/>
      <w:marRight w:val="0"/>
      <w:marTop w:val="0"/>
      <w:marBottom w:val="0"/>
      <w:divBdr>
        <w:top w:val="none" w:sz="0" w:space="0" w:color="auto"/>
        <w:left w:val="none" w:sz="0" w:space="0" w:color="auto"/>
        <w:bottom w:val="none" w:sz="0" w:space="0" w:color="auto"/>
        <w:right w:val="none" w:sz="0" w:space="0" w:color="auto"/>
      </w:divBdr>
    </w:div>
    <w:div w:id="765883325">
      <w:bodyDiv w:val="1"/>
      <w:marLeft w:val="0"/>
      <w:marRight w:val="0"/>
      <w:marTop w:val="0"/>
      <w:marBottom w:val="0"/>
      <w:divBdr>
        <w:top w:val="none" w:sz="0" w:space="0" w:color="auto"/>
        <w:left w:val="none" w:sz="0" w:space="0" w:color="auto"/>
        <w:bottom w:val="none" w:sz="0" w:space="0" w:color="auto"/>
        <w:right w:val="none" w:sz="0" w:space="0" w:color="auto"/>
      </w:divBdr>
    </w:div>
    <w:div w:id="775446607">
      <w:bodyDiv w:val="1"/>
      <w:marLeft w:val="0"/>
      <w:marRight w:val="0"/>
      <w:marTop w:val="0"/>
      <w:marBottom w:val="0"/>
      <w:divBdr>
        <w:top w:val="none" w:sz="0" w:space="0" w:color="auto"/>
        <w:left w:val="none" w:sz="0" w:space="0" w:color="auto"/>
        <w:bottom w:val="none" w:sz="0" w:space="0" w:color="auto"/>
        <w:right w:val="none" w:sz="0" w:space="0" w:color="auto"/>
      </w:divBdr>
    </w:div>
    <w:div w:id="776170448">
      <w:bodyDiv w:val="1"/>
      <w:marLeft w:val="0"/>
      <w:marRight w:val="0"/>
      <w:marTop w:val="0"/>
      <w:marBottom w:val="0"/>
      <w:divBdr>
        <w:top w:val="none" w:sz="0" w:space="0" w:color="auto"/>
        <w:left w:val="none" w:sz="0" w:space="0" w:color="auto"/>
        <w:bottom w:val="none" w:sz="0" w:space="0" w:color="auto"/>
        <w:right w:val="none" w:sz="0" w:space="0" w:color="auto"/>
      </w:divBdr>
    </w:div>
    <w:div w:id="780489486">
      <w:bodyDiv w:val="1"/>
      <w:marLeft w:val="0"/>
      <w:marRight w:val="0"/>
      <w:marTop w:val="0"/>
      <w:marBottom w:val="0"/>
      <w:divBdr>
        <w:top w:val="none" w:sz="0" w:space="0" w:color="auto"/>
        <w:left w:val="none" w:sz="0" w:space="0" w:color="auto"/>
        <w:bottom w:val="none" w:sz="0" w:space="0" w:color="auto"/>
        <w:right w:val="none" w:sz="0" w:space="0" w:color="auto"/>
      </w:divBdr>
    </w:div>
    <w:div w:id="797379613">
      <w:bodyDiv w:val="1"/>
      <w:marLeft w:val="0"/>
      <w:marRight w:val="0"/>
      <w:marTop w:val="0"/>
      <w:marBottom w:val="0"/>
      <w:divBdr>
        <w:top w:val="none" w:sz="0" w:space="0" w:color="auto"/>
        <w:left w:val="none" w:sz="0" w:space="0" w:color="auto"/>
        <w:bottom w:val="none" w:sz="0" w:space="0" w:color="auto"/>
        <w:right w:val="none" w:sz="0" w:space="0" w:color="auto"/>
      </w:divBdr>
    </w:div>
    <w:div w:id="843127459">
      <w:bodyDiv w:val="1"/>
      <w:marLeft w:val="0"/>
      <w:marRight w:val="0"/>
      <w:marTop w:val="0"/>
      <w:marBottom w:val="0"/>
      <w:divBdr>
        <w:top w:val="none" w:sz="0" w:space="0" w:color="auto"/>
        <w:left w:val="none" w:sz="0" w:space="0" w:color="auto"/>
        <w:bottom w:val="none" w:sz="0" w:space="0" w:color="auto"/>
        <w:right w:val="none" w:sz="0" w:space="0" w:color="auto"/>
      </w:divBdr>
    </w:div>
    <w:div w:id="889801481">
      <w:bodyDiv w:val="1"/>
      <w:marLeft w:val="0"/>
      <w:marRight w:val="0"/>
      <w:marTop w:val="0"/>
      <w:marBottom w:val="0"/>
      <w:divBdr>
        <w:top w:val="none" w:sz="0" w:space="0" w:color="auto"/>
        <w:left w:val="none" w:sz="0" w:space="0" w:color="auto"/>
        <w:bottom w:val="none" w:sz="0" w:space="0" w:color="auto"/>
        <w:right w:val="none" w:sz="0" w:space="0" w:color="auto"/>
      </w:divBdr>
    </w:div>
    <w:div w:id="894044364">
      <w:bodyDiv w:val="1"/>
      <w:marLeft w:val="0"/>
      <w:marRight w:val="0"/>
      <w:marTop w:val="0"/>
      <w:marBottom w:val="0"/>
      <w:divBdr>
        <w:top w:val="none" w:sz="0" w:space="0" w:color="auto"/>
        <w:left w:val="none" w:sz="0" w:space="0" w:color="auto"/>
        <w:bottom w:val="none" w:sz="0" w:space="0" w:color="auto"/>
        <w:right w:val="none" w:sz="0" w:space="0" w:color="auto"/>
      </w:divBdr>
    </w:div>
    <w:div w:id="963195316">
      <w:bodyDiv w:val="1"/>
      <w:marLeft w:val="0"/>
      <w:marRight w:val="0"/>
      <w:marTop w:val="0"/>
      <w:marBottom w:val="0"/>
      <w:divBdr>
        <w:top w:val="none" w:sz="0" w:space="0" w:color="auto"/>
        <w:left w:val="none" w:sz="0" w:space="0" w:color="auto"/>
        <w:bottom w:val="none" w:sz="0" w:space="0" w:color="auto"/>
        <w:right w:val="none" w:sz="0" w:space="0" w:color="auto"/>
      </w:divBdr>
    </w:div>
    <w:div w:id="978145126">
      <w:bodyDiv w:val="1"/>
      <w:marLeft w:val="0"/>
      <w:marRight w:val="0"/>
      <w:marTop w:val="0"/>
      <w:marBottom w:val="0"/>
      <w:divBdr>
        <w:top w:val="none" w:sz="0" w:space="0" w:color="auto"/>
        <w:left w:val="none" w:sz="0" w:space="0" w:color="auto"/>
        <w:bottom w:val="none" w:sz="0" w:space="0" w:color="auto"/>
        <w:right w:val="none" w:sz="0" w:space="0" w:color="auto"/>
      </w:divBdr>
    </w:div>
    <w:div w:id="984158757">
      <w:bodyDiv w:val="1"/>
      <w:marLeft w:val="0"/>
      <w:marRight w:val="0"/>
      <w:marTop w:val="0"/>
      <w:marBottom w:val="0"/>
      <w:divBdr>
        <w:top w:val="none" w:sz="0" w:space="0" w:color="auto"/>
        <w:left w:val="none" w:sz="0" w:space="0" w:color="auto"/>
        <w:bottom w:val="none" w:sz="0" w:space="0" w:color="auto"/>
        <w:right w:val="none" w:sz="0" w:space="0" w:color="auto"/>
      </w:divBdr>
      <w:divsChild>
        <w:div w:id="941573474">
          <w:marLeft w:val="0"/>
          <w:marRight w:val="0"/>
          <w:marTop w:val="0"/>
          <w:marBottom w:val="0"/>
          <w:divBdr>
            <w:top w:val="none" w:sz="0" w:space="0" w:color="auto"/>
            <w:left w:val="none" w:sz="0" w:space="0" w:color="auto"/>
            <w:bottom w:val="none" w:sz="0" w:space="0" w:color="auto"/>
            <w:right w:val="none" w:sz="0" w:space="0" w:color="auto"/>
          </w:divBdr>
        </w:div>
        <w:div w:id="1255046141">
          <w:marLeft w:val="0"/>
          <w:marRight w:val="0"/>
          <w:marTop w:val="0"/>
          <w:marBottom w:val="0"/>
          <w:divBdr>
            <w:top w:val="none" w:sz="0" w:space="0" w:color="auto"/>
            <w:left w:val="none" w:sz="0" w:space="0" w:color="auto"/>
            <w:bottom w:val="none" w:sz="0" w:space="0" w:color="auto"/>
            <w:right w:val="none" w:sz="0" w:space="0" w:color="auto"/>
          </w:divBdr>
        </w:div>
        <w:div w:id="879053943">
          <w:marLeft w:val="0"/>
          <w:marRight w:val="0"/>
          <w:marTop w:val="0"/>
          <w:marBottom w:val="0"/>
          <w:divBdr>
            <w:top w:val="none" w:sz="0" w:space="0" w:color="auto"/>
            <w:left w:val="none" w:sz="0" w:space="0" w:color="auto"/>
            <w:bottom w:val="none" w:sz="0" w:space="0" w:color="auto"/>
            <w:right w:val="none" w:sz="0" w:space="0" w:color="auto"/>
          </w:divBdr>
        </w:div>
        <w:div w:id="515079488">
          <w:marLeft w:val="0"/>
          <w:marRight w:val="0"/>
          <w:marTop w:val="0"/>
          <w:marBottom w:val="0"/>
          <w:divBdr>
            <w:top w:val="none" w:sz="0" w:space="0" w:color="auto"/>
            <w:left w:val="none" w:sz="0" w:space="0" w:color="auto"/>
            <w:bottom w:val="none" w:sz="0" w:space="0" w:color="auto"/>
            <w:right w:val="none" w:sz="0" w:space="0" w:color="auto"/>
          </w:divBdr>
        </w:div>
      </w:divsChild>
    </w:div>
    <w:div w:id="991979685">
      <w:bodyDiv w:val="1"/>
      <w:marLeft w:val="0"/>
      <w:marRight w:val="0"/>
      <w:marTop w:val="0"/>
      <w:marBottom w:val="0"/>
      <w:divBdr>
        <w:top w:val="none" w:sz="0" w:space="0" w:color="auto"/>
        <w:left w:val="none" w:sz="0" w:space="0" w:color="auto"/>
        <w:bottom w:val="none" w:sz="0" w:space="0" w:color="auto"/>
        <w:right w:val="none" w:sz="0" w:space="0" w:color="auto"/>
      </w:divBdr>
    </w:div>
    <w:div w:id="1001542229">
      <w:bodyDiv w:val="1"/>
      <w:marLeft w:val="0"/>
      <w:marRight w:val="0"/>
      <w:marTop w:val="0"/>
      <w:marBottom w:val="0"/>
      <w:divBdr>
        <w:top w:val="none" w:sz="0" w:space="0" w:color="auto"/>
        <w:left w:val="none" w:sz="0" w:space="0" w:color="auto"/>
        <w:bottom w:val="none" w:sz="0" w:space="0" w:color="auto"/>
        <w:right w:val="none" w:sz="0" w:space="0" w:color="auto"/>
      </w:divBdr>
    </w:div>
    <w:div w:id="1030297807">
      <w:bodyDiv w:val="1"/>
      <w:marLeft w:val="0"/>
      <w:marRight w:val="0"/>
      <w:marTop w:val="0"/>
      <w:marBottom w:val="0"/>
      <w:divBdr>
        <w:top w:val="none" w:sz="0" w:space="0" w:color="auto"/>
        <w:left w:val="none" w:sz="0" w:space="0" w:color="auto"/>
        <w:bottom w:val="none" w:sz="0" w:space="0" w:color="auto"/>
        <w:right w:val="none" w:sz="0" w:space="0" w:color="auto"/>
      </w:divBdr>
    </w:div>
    <w:div w:id="1053383188">
      <w:bodyDiv w:val="1"/>
      <w:marLeft w:val="0"/>
      <w:marRight w:val="0"/>
      <w:marTop w:val="0"/>
      <w:marBottom w:val="0"/>
      <w:divBdr>
        <w:top w:val="none" w:sz="0" w:space="0" w:color="auto"/>
        <w:left w:val="none" w:sz="0" w:space="0" w:color="auto"/>
        <w:bottom w:val="none" w:sz="0" w:space="0" w:color="auto"/>
        <w:right w:val="none" w:sz="0" w:space="0" w:color="auto"/>
      </w:divBdr>
    </w:div>
    <w:div w:id="1076899786">
      <w:bodyDiv w:val="1"/>
      <w:marLeft w:val="0"/>
      <w:marRight w:val="0"/>
      <w:marTop w:val="0"/>
      <w:marBottom w:val="0"/>
      <w:divBdr>
        <w:top w:val="none" w:sz="0" w:space="0" w:color="auto"/>
        <w:left w:val="none" w:sz="0" w:space="0" w:color="auto"/>
        <w:bottom w:val="none" w:sz="0" w:space="0" w:color="auto"/>
        <w:right w:val="none" w:sz="0" w:space="0" w:color="auto"/>
      </w:divBdr>
    </w:div>
    <w:div w:id="1082293368">
      <w:bodyDiv w:val="1"/>
      <w:marLeft w:val="0"/>
      <w:marRight w:val="0"/>
      <w:marTop w:val="0"/>
      <w:marBottom w:val="0"/>
      <w:divBdr>
        <w:top w:val="none" w:sz="0" w:space="0" w:color="auto"/>
        <w:left w:val="none" w:sz="0" w:space="0" w:color="auto"/>
        <w:bottom w:val="none" w:sz="0" w:space="0" w:color="auto"/>
        <w:right w:val="none" w:sz="0" w:space="0" w:color="auto"/>
      </w:divBdr>
      <w:divsChild>
        <w:div w:id="7595677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88161774">
      <w:bodyDiv w:val="1"/>
      <w:marLeft w:val="0"/>
      <w:marRight w:val="0"/>
      <w:marTop w:val="0"/>
      <w:marBottom w:val="0"/>
      <w:divBdr>
        <w:top w:val="none" w:sz="0" w:space="0" w:color="auto"/>
        <w:left w:val="none" w:sz="0" w:space="0" w:color="auto"/>
        <w:bottom w:val="none" w:sz="0" w:space="0" w:color="auto"/>
        <w:right w:val="none" w:sz="0" w:space="0" w:color="auto"/>
      </w:divBdr>
    </w:div>
    <w:div w:id="1098015554">
      <w:bodyDiv w:val="1"/>
      <w:marLeft w:val="0"/>
      <w:marRight w:val="0"/>
      <w:marTop w:val="0"/>
      <w:marBottom w:val="0"/>
      <w:divBdr>
        <w:top w:val="none" w:sz="0" w:space="0" w:color="auto"/>
        <w:left w:val="none" w:sz="0" w:space="0" w:color="auto"/>
        <w:bottom w:val="none" w:sz="0" w:space="0" w:color="auto"/>
        <w:right w:val="none" w:sz="0" w:space="0" w:color="auto"/>
      </w:divBdr>
    </w:div>
    <w:div w:id="1101217849">
      <w:bodyDiv w:val="1"/>
      <w:marLeft w:val="0"/>
      <w:marRight w:val="0"/>
      <w:marTop w:val="0"/>
      <w:marBottom w:val="0"/>
      <w:divBdr>
        <w:top w:val="none" w:sz="0" w:space="0" w:color="auto"/>
        <w:left w:val="none" w:sz="0" w:space="0" w:color="auto"/>
        <w:bottom w:val="none" w:sz="0" w:space="0" w:color="auto"/>
        <w:right w:val="none" w:sz="0" w:space="0" w:color="auto"/>
      </w:divBdr>
    </w:div>
    <w:div w:id="1182400906">
      <w:bodyDiv w:val="1"/>
      <w:marLeft w:val="0"/>
      <w:marRight w:val="0"/>
      <w:marTop w:val="0"/>
      <w:marBottom w:val="0"/>
      <w:divBdr>
        <w:top w:val="none" w:sz="0" w:space="0" w:color="auto"/>
        <w:left w:val="none" w:sz="0" w:space="0" w:color="auto"/>
        <w:bottom w:val="none" w:sz="0" w:space="0" w:color="auto"/>
        <w:right w:val="none" w:sz="0" w:space="0" w:color="auto"/>
      </w:divBdr>
    </w:div>
    <w:div w:id="1195537353">
      <w:bodyDiv w:val="1"/>
      <w:marLeft w:val="0"/>
      <w:marRight w:val="0"/>
      <w:marTop w:val="0"/>
      <w:marBottom w:val="0"/>
      <w:divBdr>
        <w:top w:val="none" w:sz="0" w:space="0" w:color="auto"/>
        <w:left w:val="none" w:sz="0" w:space="0" w:color="auto"/>
        <w:bottom w:val="none" w:sz="0" w:space="0" w:color="auto"/>
        <w:right w:val="none" w:sz="0" w:space="0" w:color="auto"/>
      </w:divBdr>
    </w:div>
    <w:div w:id="1203445642">
      <w:bodyDiv w:val="1"/>
      <w:marLeft w:val="0"/>
      <w:marRight w:val="0"/>
      <w:marTop w:val="0"/>
      <w:marBottom w:val="0"/>
      <w:divBdr>
        <w:top w:val="none" w:sz="0" w:space="0" w:color="auto"/>
        <w:left w:val="none" w:sz="0" w:space="0" w:color="auto"/>
        <w:bottom w:val="none" w:sz="0" w:space="0" w:color="auto"/>
        <w:right w:val="none" w:sz="0" w:space="0" w:color="auto"/>
      </w:divBdr>
    </w:div>
    <w:div w:id="1204446386">
      <w:bodyDiv w:val="1"/>
      <w:marLeft w:val="0"/>
      <w:marRight w:val="0"/>
      <w:marTop w:val="0"/>
      <w:marBottom w:val="0"/>
      <w:divBdr>
        <w:top w:val="none" w:sz="0" w:space="0" w:color="auto"/>
        <w:left w:val="none" w:sz="0" w:space="0" w:color="auto"/>
        <w:bottom w:val="none" w:sz="0" w:space="0" w:color="auto"/>
        <w:right w:val="none" w:sz="0" w:space="0" w:color="auto"/>
      </w:divBdr>
    </w:div>
    <w:div w:id="1210217373">
      <w:bodyDiv w:val="1"/>
      <w:marLeft w:val="0"/>
      <w:marRight w:val="0"/>
      <w:marTop w:val="0"/>
      <w:marBottom w:val="0"/>
      <w:divBdr>
        <w:top w:val="none" w:sz="0" w:space="0" w:color="auto"/>
        <w:left w:val="none" w:sz="0" w:space="0" w:color="auto"/>
        <w:bottom w:val="none" w:sz="0" w:space="0" w:color="auto"/>
        <w:right w:val="none" w:sz="0" w:space="0" w:color="auto"/>
      </w:divBdr>
    </w:div>
    <w:div w:id="1245992943">
      <w:bodyDiv w:val="1"/>
      <w:marLeft w:val="0"/>
      <w:marRight w:val="0"/>
      <w:marTop w:val="0"/>
      <w:marBottom w:val="0"/>
      <w:divBdr>
        <w:top w:val="none" w:sz="0" w:space="0" w:color="auto"/>
        <w:left w:val="none" w:sz="0" w:space="0" w:color="auto"/>
        <w:bottom w:val="none" w:sz="0" w:space="0" w:color="auto"/>
        <w:right w:val="none" w:sz="0" w:space="0" w:color="auto"/>
      </w:divBdr>
    </w:div>
    <w:div w:id="1261987417">
      <w:bodyDiv w:val="1"/>
      <w:marLeft w:val="0"/>
      <w:marRight w:val="0"/>
      <w:marTop w:val="0"/>
      <w:marBottom w:val="0"/>
      <w:divBdr>
        <w:top w:val="none" w:sz="0" w:space="0" w:color="auto"/>
        <w:left w:val="none" w:sz="0" w:space="0" w:color="auto"/>
        <w:bottom w:val="none" w:sz="0" w:space="0" w:color="auto"/>
        <w:right w:val="none" w:sz="0" w:space="0" w:color="auto"/>
      </w:divBdr>
    </w:div>
    <w:div w:id="1267617127">
      <w:bodyDiv w:val="1"/>
      <w:marLeft w:val="0"/>
      <w:marRight w:val="0"/>
      <w:marTop w:val="0"/>
      <w:marBottom w:val="0"/>
      <w:divBdr>
        <w:top w:val="none" w:sz="0" w:space="0" w:color="auto"/>
        <w:left w:val="none" w:sz="0" w:space="0" w:color="auto"/>
        <w:bottom w:val="none" w:sz="0" w:space="0" w:color="auto"/>
        <w:right w:val="none" w:sz="0" w:space="0" w:color="auto"/>
      </w:divBdr>
    </w:div>
    <w:div w:id="1270045021">
      <w:bodyDiv w:val="1"/>
      <w:marLeft w:val="0"/>
      <w:marRight w:val="0"/>
      <w:marTop w:val="0"/>
      <w:marBottom w:val="0"/>
      <w:divBdr>
        <w:top w:val="none" w:sz="0" w:space="0" w:color="auto"/>
        <w:left w:val="none" w:sz="0" w:space="0" w:color="auto"/>
        <w:bottom w:val="none" w:sz="0" w:space="0" w:color="auto"/>
        <w:right w:val="none" w:sz="0" w:space="0" w:color="auto"/>
      </w:divBdr>
    </w:div>
    <w:div w:id="1274437561">
      <w:bodyDiv w:val="1"/>
      <w:marLeft w:val="0"/>
      <w:marRight w:val="0"/>
      <w:marTop w:val="0"/>
      <w:marBottom w:val="0"/>
      <w:divBdr>
        <w:top w:val="none" w:sz="0" w:space="0" w:color="auto"/>
        <w:left w:val="none" w:sz="0" w:space="0" w:color="auto"/>
        <w:bottom w:val="none" w:sz="0" w:space="0" w:color="auto"/>
        <w:right w:val="none" w:sz="0" w:space="0" w:color="auto"/>
      </w:divBdr>
    </w:div>
    <w:div w:id="1329213187">
      <w:bodyDiv w:val="1"/>
      <w:marLeft w:val="0"/>
      <w:marRight w:val="0"/>
      <w:marTop w:val="0"/>
      <w:marBottom w:val="0"/>
      <w:divBdr>
        <w:top w:val="none" w:sz="0" w:space="0" w:color="auto"/>
        <w:left w:val="none" w:sz="0" w:space="0" w:color="auto"/>
        <w:bottom w:val="none" w:sz="0" w:space="0" w:color="auto"/>
        <w:right w:val="none" w:sz="0" w:space="0" w:color="auto"/>
      </w:divBdr>
    </w:div>
    <w:div w:id="1341929364">
      <w:bodyDiv w:val="1"/>
      <w:marLeft w:val="0"/>
      <w:marRight w:val="0"/>
      <w:marTop w:val="0"/>
      <w:marBottom w:val="0"/>
      <w:divBdr>
        <w:top w:val="none" w:sz="0" w:space="0" w:color="auto"/>
        <w:left w:val="none" w:sz="0" w:space="0" w:color="auto"/>
        <w:bottom w:val="none" w:sz="0" w:space="0" w:color="auto"/>
        <w:right w:val="none" w:sz="0" w:space="0" w:color="auto"/>
      </w:divBdr>
    </w:div>
    <w:div w:id="1356421284">
      <w:bodyDiv w:val="1"/>
      <w:marLeft w:val="0"/>
      <w:marRight w:val="0"/>
      <w:marTop w:val="0"/>
      <w:marBottom w:val="0"/>
      <w:divBdr>
        <w:top w:val="none" w:sz="0" w:space="0" w:color="auto"/>
        <w:left w:val="none" w:sz="0" w:space="0" w:color="auto"/>
        <w:bottom w:val="none" w:sz="0" w:space="0" w:color="auto"/>
        <w:right w:val="none" w:sz="0" w:space="0" w:color="auto"/>
      </w:divBdr>
    </w:div>
    <w:div w:id="1410426490">
      <w:bodyDiv w:val="1"/>
      <w:marLeft w:val="0"/>
      <w:marRight w:val="0"/>
      <w:marTop w:val="0"/>
      <w:marBottom w:val="0"/>
      <w:divBdr>
        <w:top w:val="none" w:sz="0" w:space="0" w:color="auto"/>
        <w:left w:val="none" w:sz="0" w:space="0" w:color="auto"/>
        <w:bottom w:val="none" w:sz="0" w:space="0" w:color="auto"/>
        <w:right w:val="none" w:sz="0" w:space="0" w:color="auto"/>
      </w:divBdr>
    </w:div>
    <w:div w:id="1415542128">
      <w:bodyDiv w:val="1"/>
      <w:marLeft w:val="0"/>
      <w:marRight w:val="0"/>
      <w:marTop w:val="0"/>
      <w:marBottom w:val="0"/>
      <w:divBdr>
        <w:top w:val="none" w:sz="0" w:space="0" w:color="auto"/>
        <w:left w:val="none" w:sz="0" w:space="0" w:color="auto"/>
        <w:bottom w:val="none" w:sz="0" w:space="0" w:color="auto"/>
        <w:right w:val="none" w:sz="0" w:space="0" w:color="auto"/>
      </w:divBdr>
    </w:div>
    <w:div w:id="1421870106">
      <w:bodyDiv w:val="1"/>
      <w:marLeft w:val="0"/>
      <w:marRight w:val="0"/>
      <w:marTop w:val="0"/>
      <w:marBottom w:val="0"/>
      <w:divBdr>
        <w:top w:val="none" w:sz="0" w:space="0" w:color="auto"/>
        <w:left w:val="none" w:sz="0" w:space="0" w:color="auto"/>
        <w:bottom w:val="none" w:sz="0" w:space="0" w:color="auto"/>
        <w:right w:val="none" w:sz="0" w:space="0" w:color="auto"/>
      </w:divBdr>
    </w:div>
    <w:div w:id="1449622689">
      <w:bodyDiv w:val="1"/>
      <w:marLeft w:val="0"/>
      <w:marRight w:val="0"/>
      <w:marTop w:val="0"/>
      <w:marBottom w:val="0"/>
      <w:divBdr>
        <w:top w:val="none" w:sz="0" w:space="0" w:color="auto"/>
        <w:left w:val="none" w:sz="0" w:space="0" w:color="auto"/>
        <w:bottom w:val="none" w:sz="0" w:space="0" w:color="auto"/>
        <w:right w:val="none" w:sz="0" w:space="0" w:color="auto"/>
      </w:divBdr>
    </w:div>
    <w:div w:id="1452163072">
      <w:bodyDiv w:val="1"/>
      <w:marLeft w:val="0"/>
      <w:marRight w:val="0"/>
      <w:marTop w:val="0"/>
      <w:marBottom w:val="0"/>
      <w:divBdr>
        <w:top w:val="none" w:sz="0" w:space="0" w:color="auto"/>
        <w:left w:val="none" w:sz="0" w:space="0" w:color="auto"/>
        <w:bottom w:val="none" w:sz="0" w:space="0" w:color="auto"/>
        <w:right w:val="none" w:sz="0" w:space="0" w:color="auto"/>
      </w:divBdr>
    </w:div>
    <w:div w:id="1459490186">
      <w:bodyDiv w:val="1"/>
      <w:marLeft w:val="0"/>
      <w:marRight w:val="0"/>
      <w:marTop w:val="0"/>
      <w:marBottom w:val="0"/>
      <w:divBdr>
        <w:top w:val="none" w:sz="0" w:space="0" w:color="auto"/>
        <w:left w:val="none" w:sz="0" w:space="0" w:color="auto"/>
        <w:bottom w:val="none" w:sz="0" w:space="0" w:color="auto"/>
        <w:right w:val="none" w:sz="0" w:space="0" w:color="auto"/>
      </w:divBdr>
    </w:div>
    <w:div w:id="1461343196">
      <w:bodyDiv w:val="1"/>
      <w:marLeft w:val="0"/>
      <w:marRight w:val="0"/>
      <w:marTop w:val="0"/>
      <w:marBottom w:val="0"/>
      <w:divBdr>
        <w:top w:val="none" w:sz="0" w:space="0" w:color="auto"/>
        <w:left w:val="none" w:sz="0" w:space="0" w:color="auto"/>
        <w:bottom w:val="none" w:sz="0" w:space="0" w:color="auto"/>
        <w:right w:val="none" w:sz="0" w:space="0" w:color="auto"/>
      </w:divBdr>
      <w:divsChild>
        <w:div w:id="600190004">
          <w:marLeft w:val="0"/>
          <w:marRight w:val="0"/>
          <w:marTop w:val="0"/>
          <w:marBottom w:val="0"/>
          <w:divBdr>
            <w:top w:val="none" w:sz="0" w:space="0" w:color="auto"/>
            <w:left w:val="none" w:sz="0" w:space="0" w:color="auto"/>
            <w:bottom w:val="none" w:sz="0" w:space="0" w:color="auto"/>
            <w:right w:val="none" w:sz="0" w:space="0" w:color="auto"/>
          </w:divBdr>
        </w:div>
        <w:div w:id="1571306341">
          <w:marLeft w:val="0"/>
          <w:marRight w:val="0"/>
          <w:marTop w:val="0"/>
          <w:marBottom w:val="0"/>
          <w:divBdr>
            <w:top w:val="none" w:sz="0" w:space="0" w:color="auto"/>
            <w:left w:val="none" w:sz="0" w:space="0" w:color="auto"/>
            <w:bottom w:val="none" w:sz="0" w:space="0" w:color="auto"/>
            <w:right w:val="none" w:sz="0" w:space="0" w:color="auto"/>
          </w:divBdr>
        </w:div>
        <w:div w:id="590432505">
          <w:marLeft w:val="0"/>
          <w:marRight w:val="0"/>
          <w:marTop w:val="0"/>
          <w:marBottom w:val="0"/>
          <w:divBdr>
            <w:top w:val="none" w:sz="0" w:space="0" w:color="auto"/>
            <w:left w:val="none" w:sz="0" w:space="0" w:color="auto"/>
            <w:bottom w:val="none" w:sz="0" w:space="0" w:color="auto"/>
            <w:right w:val="none" w:sz="0" w:space="0" w:color="auto"/>
          </w:divBdr>
        </w:div>
        <w:div w:id="99647182">
          <w:marLeft w:val="0"/>
          <w:marRight w:val="0"/>
          <w:marTop w:val="0"/>
          <w:marBottom w:val="0"/>
          <w:divBdr>
            <w:top w:val="none" w:sz="0" w:space="0" w:color="auto"/>
            <w:left w:val="none" w:sz="0" w:space="0" w:color="auto"/>
            <w:bottom w:val="none" w:sz="0" w:space="0" w:color="auto"/>
            <w:right w:val="none" w:sz="0" w:space="0" w:color="auto"/>
          </w:divBdr>
        </w:div>
      </w:divsChild>
    </w:div>
    <w:div w:id="1502429931">
      <w:bodyDiv w:val="1"/>
      <w:marLeft w:val="0"/>
      <w:marRight w:val="0"/>
      <w:marTop w:val="0"/>
      <w:marBottom w:val="0"/>
      <w:divBdr>
        <w:top w:val="none" w:sz="0" w:space="0" w:color="auto"/>
        <w:left w:val="none" w:sz="0" w:space="0" w:color="auto"/>
        <w:bottom w:val="none" w:sz="0" w:space="0" w:color="auto"/>
        <w:right w:val="none" w:sz="0" w:space="0" w:color="auto"/>
      </w:divBdr>
    </w:div>
    <w:div w:id="1512454109">
      <w:bodyDiv w:val="1"/>
      <w:marLeft w:val="0"/>
      <w:marRight w:val="0"/>
      <w:marTop w:val="0"/>
      <w:marBottom w:val="0"/>
      <w:divBdr>
        <w:top w:val="none" w:sz="0" w:space="0" w:color="auto"/>
        <w:left w:val="none" w:sz="0" w:space="0" w:color="auto"/>
        <w:bottom w:val="none" w:sz="0" w:space="0" w:color="auto"/>
        <w:right w:val="none" w:sz="0" w:space="0" w:color="auto"/>
      </w:divBdr>
    </w:div>
    <w:div w:id="1545866920">
      <w:bodyDiv w:val="1"/>
      <w:marLeft w:val="0"/>
      <w:marRight w:val="0"/>
      <w:marTop w:val="0"/>
      <w:marBottom w:val="0"/>
      <w:divBdr>
        <w:top w:val="none" w:sz="0" w:space="0" w:color="auto"/>
        <w:left w:val="none" w:sz="0" w:space="0" w:color="auto"/>
        <w:bottom w:val="none" w:sz="0" w:space="0" w:color="auto"/>
        <w:right w:val="none" w:sz="0" w:space="0" w:color="auto"/>
      </w:divBdr>
    </w:div>
    <w:div w:id="1591742004">
      <w:bodyDiv w:val="1"/>
      <w:marLeft w:val="0"/>
      <w:marRight w:val="0"/>
      <w:marTop w:val="0"/>
      <w:marBottom w:val="0"/>
      <w:divBdr>
        <w:top w:val="none" w:sz="0" w:space="0" w:color="auto"/>
        <w:left w:val="none" w:sz="0" w:space="0" w:color="auto"/>
        <w:bottom w:val="none" w:sz="0" w:space="0" w:color="auto"/>
        <w:right w:val="none" w:sz="0" w:space="0" w:color="auto"/>
      </w:divBdr>
      <w:divsChild>
        <w:div w:id="701538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15404717">
      <w:bodyDiv w:val="1"/>
      <w:marLeft w:val="0"/>
      <w:marRight w:val="0"/>
      <w:marTop w:val="0"/>
      <w:marBottom w:val="0"/>
      <w:divBdr>
        <w:top w:val="none" w:sz="0" w:space="0" w:color="auto"/>
        <w:left w:val="none" w:sz="0" w:space="0" w:color="auto"/>
        <w:bottom w:val="none" w:sz="0" w:space="0" w:color="auto"/>
        <w:right w:val="none" w:sz="0" w:space="0" w:color="auto"/>
      </w:divBdr>
    </w:div>
    <w:div w:id="1623999552">
      <w:bodyDiv w:val="1"/>
      <w:marLeft w:val="0"/>
      <w:marRight w:val="0"/>
      <w:marTop w:val="0"/>
      <w:marBottom w:val="0"/>
      <w:divBdr>
        <w:top w:val="none" w:sz="0" w:space="0" w:color="auto"/>
        <w:left w:val="none" w:sz="0" w:space="0" w:color="auto"/>
        <w:bottom w:val="none" w:sz="0" w:space="0" w:color="auto"/>
        <w:right w:val="none" w:sz="0" w:space="0" w:color="auto"/>
      </w:divBdr>
    </w:div>
    <w:div w:id="1634214964">
      <w:bodyDiv w:val="1"/>
      <w:marLeft w:val="0"/>
      <w:marRight w:val="0"/>
      <w:marTop w:val="0"/>
      <w:marBottom w:val="0"/>
      <w:divBdr>
        <w:top w:val="none" w:sz="0" w:space="0" w:color="auto"/>
        <w:left w:val="none" w:sz="0" w:space="0" w:color="auto"/>
        <w:bottom w:val="none" w:sz="0" w:space="0" w:color="auto"/>
        <w:right w:val="none" w:sz="0" w:space="0" w:color="auto"/>
      </w:divBdr>
    </w:div>
    <w:div w:id="1635477967">
      <w:bodyDiv w:val="1"/>
      <w:marLeft w:val="0"/>
      <w:marRight w:val="0"/>
      <w:marTop w:val="0"/>
      <w:marBottom w:val="0"/>
      <w:divBdr>
        <w:top w:val="none" w:sz="0" w:space="0" w:color="auto"/>
        <w:left w:val="none" w:sz="0" w:space="0" w:color="auto"/>
        <w:bottom w:val="none" w:sz="0" w:space="0" w:color="auto"/>
        <w:right w:val="none" w:sz="0" w:space="0" w:color="auto"/>
      </w:divBdr>
    </w:div>
    <w:div w:id="1646854898">
      <w:bodyDiv w:val="1"/>
      <w:marLeft w:val="0"/>
      <w:marRight w:val="0"/>
      <w:marTop w:val="0"/>
      <w:marBottom w:val="0"/>
      <w:divBdr>
        <w:top w:val="none" w:sz="0" w:space="0" w:color="auto"/>
        <w:left w:val="none" w:sz="0" w:space="0" w:color="auto"/>
        <w:bottom w:val="none" w:sz="0" w:space="0" w:color="auto"/>
        <w:right w:val="none" w:sz="0" w:space="0" w:color="auto"/>
      </w:divBdr>
    </w:div>
    <w:div w:id="1648439966">
      <w:bodyDiv w:val="1"/>
      <w:marLeft w:val="0"/>
      <w:marRight w:val="0"/>
      <w:marTop w:val="0"/>
      <w:marBottom w:val="0"/>
      <w:divBdr>
        <w:top w:val="none" w:sz="0" w:space="0" w:color="auto"/>
        <w:left w:val="none" w:sz="0" w:space="0" w:color="auto"/>
        <w:bottom w:val="none" w:sz="0" w:space="0" w:color="auto"/>
        <w:right w:val="none" w:sz="0" w:space="0" w:color="auto"/>
      </w:divBdr>
    </w:div>
    <w:div w:id="1654602052">
      <w:bodyDiv w:val="1"/>
      <w:marLeft w:val="0"/>
      <w:marRight w:val="0"/>
      <w:marTop w:val="0"/>
      <w:marBottom w:val="0"/>
      <w:divBdr>
        <w:top w:val="none" w:sz="0" w:space="0" w:color="auto"/>
        <w:left w:val="none" w:sz="0" w:space="0" w:color="auto"/>
        <w:bottom w:val="none" w:sz="0" w:space="0" w:color="auto"/>
        <w:right w:val="none" w:sz="0" w:space="0" w:color="auto"/>
      </w:divBdr>
    </w:div>
    <w:div w:id="1671181545">
      <w:bodyDiv w:val="1"/>
      <w:marLeft w:val="0"/>
      <w:marRight w:val="0"/>
      <w:marTop w:val="0"/>
      <w:marBottom w:val="0"/>
      <w:divBdr>
        <w:top w:val="none" w:sz="0" w:space="0" w:color="auto"/>
        <w:left w:val="none" w:sz="0" w:space="0" w:color="auto"/>
        <w:bottom w:val="none" w:sz="0" w:space="0" w:color="auto"/>
        <w:right w:val="none" w:sz="0" w:space="0" w:color="auto"/>
      </w:divBdr>
    </w:div>
    <w:div w:id="1706366182">
      <w:bodyDiv w:val="1"/>
      <w:marLeft w:val="0"/>
      <w:marRight w:val="0"/>
      <w:marTop w:val="0"/>
      <w:marBottom w:val="0"/>
      <w:divBdr>
        <w:top w:val="none" w:sz="0" w:space="0" w:color="auto"/>
        <w:left w:val="none" w:sz="0" w:space="0" w:color="auto"/>
        <w:bottom w:val="none" w:sz="0" w:space="0" w:color="auto"/>
        <w:right w:val="none" w:sz="0" w:space="0" w:color="auto"/>
      </w:divBdr>
    </w:div>
    <w:div w:id="1713075292">
      <w:bodyDiv w:val="1"/>
      <w:marLeft w:val="0"/>
      <w:marRight w:val="0"/>
      <w:marTop w:val="0"/>
      <w:marBottom w:val="0"/>
      <w:divBdr>
        <w:top w:val="none" w:sz="0" w:space="0" w:color="auto"/>
        <w:left w:val="none" w:sz="0" w:space="0" w:color="auto"/>
        <w:bottom w:val="none" w:sz="0" w:space="0" w:color="auto"/>
        <w:right w:val="none" w:sz="0" w:space="0" w:color="auto"/>
      </w:divBdr>
    </w:div>
    <w:div w:id="1731415076">
      <w:bodyDiv w:val="1"/>
      <w:marLeft w:val="0"/>
      <w:marRight w:val="0"/>
      <w:marTop w:val="0"/>
      <w:marBottom w:val="0"/>
      <w:divBdr>
        <w:top w:val="none" w:sz="0" w:space="0" w:color="auto"/>
        <w:left w:val="none" w:sz="0" w:space="0" w:color="auto"/>
        <w:bottom w:val="none" w:sz="0" w:space="0" w:color="auto"/>
        <w:right w:val="none" w:sz="0" w:space="0" w:color="auto"/>
      </w:divBdr>
    </w:div>
    <w:div w:id="1806897852">
      <w:bodyDiv w:val="1"/>
      <w:marLeft w:val="0"/>
      <w:marRight w:val="0"/>
      <w:marTop w:val="0"/>
      <w:marBottom w:val="0"/>
      <w:divBdr>
        <w:top w:val="none" w:sz="0" w:space="0" w:color="auto"/>
        <w:left w:val="none" w:sz="0" w:space="0" w:color="auto"/>
        <w:bottom w:val="none" w:sz="0" w:space="0" w:color="auto"/>
        <w:right w:val="none" w:sz="0" w:space="0" w:color="auto"/>
      </w:divBdr>
    </w:div>
    <w:div w:id="1836187963">
      <w:bodyDiv w:val="1"/>
      <w:marLeft w:val="0"/>
      <w:marRight w:val="0"/>
      <w:marTop w:val="0"/>
      <w:marBottom w:val="0"/>
      <w:divBdr>
        <w:top w:val="none" w:sz="0" w:space="0" w:color="auto"/>
        <w:left w:val="none" w:sz="0" w:space="0" w:color="auto"/>
        <w:bottom w:val="none" w:sz="0" w:space="0" w:color="auto"/>
        <w:right w:val="none" w:sz="0" w:space="0" w:color="auto"/>
      </w:divBdr>
    </w:div>
    <w:div w:id="1889410083">
      <w:bodyDiv w:val="1"/>
      <w:marLeft w:val="0"/>
      <w:marRight w:val="0"/>
      <w:marTop w:val="0"/>
      <w:marBottom w:val="0"/>
      <w:divBdr>
        <w:top w:val="none" w:sz="0" w:space="0" w:color="auto"/>
        <w:left w:val="none" w:sz="0" w:space="0" w:color="auto"/>
        <w:bottom w:val="none" w:sz="0" w:space="0" w:color="auto"/>
        <w:right w:val="none" w:sz="0" w:space="0" w:color="auto"/>
      </w:divBdr>
    </w:div>
    <w:div w:id="1898006332">
      <w:bodyDiv w:val="1"/>
      <w:marLeft w:val="0"/>
      <w:marRight w:val="0"/>
      <w:marTop w:val="0"/>
      <w:marBottom w:val="0"/>
      <w:divBdr>
        <w:top w:val="none" w:sz="0" w:space="0" w:color="auto"/>
        <w:left w:val="none" w:sz="0" w:space="0" w:color="auto"/>
        <w:bottom w:val="none" w:sz="0" w:space="0" w:color="auto"/>
        <w:right w:val="none" w:sz="0" w:space="0" w:color="auto"/>
      </w:divBdr>
    </w:div>
    <w:div w:id="1932544922">
      <w:bodyDiv w:val="1"/>
      <w:marLeft w:val="0"/>
      <w:marRight w:val="0"/>
      <w:marTop w:val="0"/>
      <w:marBottom w:val="0"/>
      <w:divBdr>
        <w:top w:val="none" w:sz="0" w:space="0" w:color="auto"/>
        <w:left w:val="none" w:sz="0" w:space="0" w:color="auto"/>
        <w:bottom w:val="none" w:sz="0" w:space="0" w:color="auto"/>
        <w:right w:val="none" w:sz="0" w:space="0" w:color="auto"/>
      </w:divBdr>
    </w:div>
    <w:div w:id="1989941852">
      <w:bodyDiv w:val="1"/>
      <w:marLeft w:val="0"/>
      <w:marRight w:val="0"/>
      <w:marTop w:val="0"/>
      <w:marBottom w:val="0"/>
      <w:divBdr>
        <w:top w:val="none" w:sz="0" w:space="0" w:color="auto"/>
        <w:left w:val="none" w:sz="0" w:space="0" w:color="auto"/>
        <w:bottom w:val="none" w:sz="0" w:space="0" w:color="auto"/>
        <w:right w:val="none" w:sz="0" w:space="0" w:color="auto"/>
      </w:divBdr>
    </w:div>
    <w:div w:id="2001999855">
      <w:bodyDiv w:val="1"/>
      <w:marLeft w:val="0"/>
      <w:marRight w:val="0"/>
      <w:marTop w:val="0"/>
      <w:marBottom w:val="0"/>
      <w:divBdr>
        <w:top w:val="none" w:sz="0" w:space="0" w:color="auto"/>
        <w:left w:val="none" w:sz="0" w:space="0" w:color="auto"/>
        <w:bottom w:val="none" w:sz="0" w:space="0" w:color="auto"/>
        <w:right w:val="none" w:sz="0" w:space="0" w:color="auto"/>
      </w:divBdr>
    </w:div>
    <w:div w:id="2003774654">
      <w:bodyDiv w:val="1"/>
      <w:marLeft w:val="0"/>
      <w:marRight w:val="0"/>
      <w:marTop w:val="0"/>
      <w:marBottom w:val="0"/>
      <w:divBdr>
        <w:top w:val="none" w:sz="0" w:space="0" w:color="auto"/>
        <w:left w:val="none" w:sz="0" w:space="0" w:color="auto"/>
        <w:bottom w:val="none" w:sz="0" w:space="0" w:color="auto"/>
        <w:right w:val="none" w:sz="0" w:space="0" w:color="auto"/>
      </w:divBdr>
    </w:div>
    <w:div w:id="2094814519">
      <w:bodyDiv w:val="1"/>
      <w:marLeft w:val="0"/>
      <w:marRight w:val="0"/>
      <w:marTop w:val="0"/>
      <w:marBottom w:val="0"/>
      <w:divBdr>
        <w:top w:val="none" w:sz="0" w:space="0" w:color="auto"/>
        <w:left w:val="none" w:sz="0" w:space="0" w:color="auto"/>
        <w:bottom w:val="none" w:sz="0" w:space="0" w:color="auto"/>
        <w:right w:val="none" w:sz="0" w:space="0" w:color="auto"/>
      </w:divBdr>
    </w:div>
    <w:div w:id="2108958895">
      <w:bodyDiv w:val="1"/>
      <w:marLeft w:val="0"/>
      <w:marRight w:val="0"/>
      <w:marTop w:val="0"/>
      <w:marBottom w:val="0"/>
      <w:divBdr>
        <w:top w:val="none" w:sz="0" w:space="0" w:color="auto"/>
        <w:left w:val="none" w:sz="0" w:space="0" w:color="auto"/>
        <w:bottom w:val="none" w:sz="0" w:space="0" w:color="auto"/>
        <w:right w:val="none" w:sz="0" w:space="0" w:color="auto"/>
      </w:divBdr>
    </w:div>
    <w:div w:id="2122794681">
      <w:bodyDiv w:val="1"/>
      <w:marLeft w:val="0"/>
      <w:marRight w:val="0"/>
      <w:marTop w:val="0"/>
      <w:marBottom w:val="0"/>
      <w:divBdr>
        <w:top w:val="none" w:sz="0" w:space="0" w:color="auto"/>
        <w:left w:val="none" w:sz="0" w:space="0" w:color="auto"/>
        <w:bottom w:val="none" w:sz="0" w:space="0" w:color="auto"/>
        <w:right w:val="none" w:sz="0" w:space="0" w:color="auto"/>
      </w:divBdr>
    </w:div>
    <w:div w:id="2126385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10.png"/><Relationship Id="rId26" Type="http://schemas.openxmlformats.org/officeDocument/2006/relationships/image" Target="media/image4.wmf"/><Relationship Id="rId39" Type="http://schemas.openxmlformats.org/officeDocument/2006/relationships/image" Target="media/image11.png"/><Relationship Id="rId21" Type="http://schemas.openxmlformats.org/officeDocument/2006/relationships/diagramQuickStyle" Target="diagrams/quickStyle1.xml"/><Relationship Id="rId34" Type="http://schemas.openxmlformats.org/officeDocument/2006/relationships/image" Target="media/image6.jpeg"/><Relationship Id="rId42" Type="http://schemas.openxmlformats.org/officeDocument/2006/relationships/package" Target="embeddings/Microsoft_Word_Document.docx"/><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diagramColors" Target="diagrams/colors2.xml"/><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hart" Target="charts/chart1.xml"/><Relationship Id="rId23" Type="http://schemas.microsoft.com/office/2007/relationships/diagramDrawing" Target="diagrams/drawing1.xml"/><Relationship Id="rId28" Type="http://schemas.openxmlformats.org/officeDocument/2006/relationships/image" Target="media/image5.jpeg"/><Relationship Id="rId36" Type="http://schemas.openxmlformats.org/officeDocument/2006/relationships/image" Target="media/image8.jpeg"/><Relationship Id="rId10" Type="http://schemas.openxmlformats.org/officeDocument/2006/relationships/footnotes" Target="footnotes.xml"/><Relationship Id="rId19" Type="http://schemas.openxmlformats.org/officeDocument/2006/relationships/diagramData" Target="diagrams/data1.xml"/><Relationship Id="rId31" Type="http://schemas.openxmlformats.org/officeDocument/2006/relationships/diagramQuickStyle" Target="diagrams/quickStyle2.xm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diagramColors" Target="diagrams/colors1.xml"/><Relationship Id="rId27" Type="http://schemas.openxmlformats.org/officeDocument/2006/relationships/image" Target="media/image30.wmf"/><Relationship Id="rId30" Type="http://schemas.openxmlformats.org/officeDocument/2006/relationships/diagramLayout" Target="diagrams/layout2.xml"/><Relationship Id="rId35" Type="http://schemas.openxmlformats.org/officeDocument/2006/relationships/image" Target="media/image7.png"/><Relationship Id="rId43" Type="http://schemas.openxmlformats.org/officeDocument/2006/relationships/package" Target="embeddings/Microsoft_Word_Document1.docx"/><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image" Target="media/image2.png"/><Relationship Id="rId25" Type="http://schemas.openxmlformats.org/officeDocument/2006/relationships/image" Target="media/image20.png"/><Relationship Id="rId33" Type="http://schemas.microsoft.com/office/2007/relationships/diagramDrawing" Target="diagrams/drawing2.xml"/><Relationship Id="rId38" Type="http://schemas.openxmlformats.org/officeDocument/2006/relationships/image" Target="media/image80.png"/><Relationship Id="rId46" Type="http://schemas.openxmlformats.org/officeDocument/2006/relationships/fontTable" Target="fontTable.xml"/><Relationship Id="rId20" Type="http://schemas.openxmlformats.org/officeDocument/2006/relationships/diagramLayout" Target="diagrams/layout1.xml"/><Relationship Id="rId41" Type="http://schemas.openxmlformats.org/officeDocument/2006/relationships/image" Target="media/image13.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36070108228116"/>
          <c:y val="4.6856696602889499E-2"/>
          <c:w val="0.75389886849102083"/>
          <c:h val="0.95113129406266617"/>
        </c:manualLayout>
      </c:layout>
      <c:doughnutChart>
        <c:varyColors val="1"/>
        <c:ser>
          <c:idx val="0"/>
          <c:order val="0"/>
          <c:tx>
            <c:strRef>
              <c:f>Sheet1!$B$1</c:f>
              <c:strCache>
                <c:ptCount val="1"/>
                <c:pt idx="0">
                  <c:v>Attendance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F8B-4677-9963-4F3BF968AED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F8B-4677-9963-4F3BF968AEDD}"/>
              </c:ext>
            </c:extLst>
          </c:dPt>
          <c:dPt>
            <c:idx val="2"/>
            <c:bubble3D val="0"/>
            <c:spPr>
              <a:noFill/>
              <a:ln w="19050">
                <a:solidFill>
                  <a:schemeClr val="lt1"/>
                </a:solidFill>
              </a:ln>
              <a:effectLst/>
            </c:spPr>
            <c:extLst>
              <c:ext xmlns:c16="http://schemas.microsoft.com/office/drawing/2014/chart" uri="{C3380CC4-5D6E-409C-BE32-E72D297353CC}">
                <c16:uniqueId val="{00000005-FF8B-4677-9963-4F3BF968AED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F8B-4677-9963-4F3BF968AEDD}"/>
              </c:ext>
            </c:extLst>
          </c:dPt>
          <c:dLbls>
            <c:dLbl>
              <c:idx val="0"/>
              <c:layout>
                <c:manualLayout>
                  <c:x val="0.12351969235043388"/>
                  <c:y val="0.43781556786073345"/>
                </c:manualLayout>
              </c:layout>
              <c:tx>
                <c:rich>
                  <a:bodyPr rot="0" spcFirstLastPara="1" vertOverflow="ellipsis" vert="horz" wrap="square" lIns="38100" tIns="19050" rIns="38100" bIns="19050" anchor="ctr" anchorCtr="1">
                    <a:noAutofit/>
                  </a:bodyPr>
                  <a:lstStyle/>
                  <a:p>
                    <a:pPr>
                      <a:defRPr sz="1400" b="1" i="0" u="none" strike="noStrike" kern="1200" baseline="0">
                        <a:solidFill>
                          <a:schemeClr val="tx1"/>
                        </a:solidFill>
                        <a:latin typeface="Calibri" panose="020F0502020204030204" pitchFamily="34" charset="0"/>
                        <a:ea typeface="+mn-ea"/>
                        <a:cs typeface="Calibri" panose="020F0502020204030204" pitchFamily="34" charset="0"/>
                      </a:defRPr>
                    </a:pPr>
                    <a:fld id="{BDE8AF1A-0FEF-4D74-9527-8A1F59F6D477}" type="CATEGORYNAME">
                      <a:rPr lang="en-US" sz="1400" b="1">
                        <a:solidFill>
                          <a:schemeClr val="tx1"/>
                        </a:solidFill>
                        <a:latin typeface="Calibri" panose="020F0502020204030204" pitchFamily="34" charset="0"/>
                        <a:cs typeface="Calibri" panose="020F0502020204030204" pitchFamily="34" charset="0"/>
                      </a:rPr>
                      <a:pPr>
                        <a:defRPr sz="1400" b="1">
                          <a:solidFill>
                            <a:schemeClr val="tx1"/>
                          </a:solidFill>
                          <a:latin typeface="Calibri" panose="020F0502020204030204" pitchFamily="34" charset="0"/>
                          <a:cs typeface="Calibri" panose="020F0502020204030204" pitchFamily="34" charset="0"/>
                        </a:defRPr>
                      </a:pPr>
                      <a:t>[CATEGORY NAME]</a:t>
                    </a:fld>
                    <a:endParaRPr lang="en-US" sz="1400" b="1">
                      <a:solidFill>
                        <a:schemeClr val="tx1"/>
                      </a:solidFill>
                      <a:latin typeface="Calibri" panose="020F0502020204030204" pitchFamily="34" charset="0"/>
                      <a:cs typeface="Calibri" panose="020F0502020204030204" pitchFamily="34" charset="0"/>
                    </a:endParaRPr>
                  </a:p>
                  <a:p>
                    <a:pPr>
                      <a:defRPr sz="1400" b="1">
                        <a:solidFill>
                          <a:schemeClr val="tx1"/>
                        </a:solidFill>
                        <a:latin typeface="Calibri" panose="020F0502020204030204" pitchFamily="34" charset="0"/>
                        <a:cs typeface="Calibri" panose="020F0502020204030204" pitchFamily="34" charset="0"/>
                      </a:defRPr>
                    </a:pPr>
                    <a:r>
                      <a:rPr lang="en-US" sz="1400" b="1">
                        <a:solidFill>
                          <a:schemeClr val="tx1"/>
                        </a:solidFill>
                        <a:latin typeface="Calibri" panose="020F0502020204030204" pitchFamily="34" charset="0"/>
                        <a:cs typeface="Calibri" panose="020F0502020204030204" pitchFamily="34" charset="0"/>
                      </a:rPr>
                      <a:t>89.4%</a:t>
                    </a:r>
                  </a:p>
                </c:rich>
              </c:tx>
              <c:spPr>
                <a:noFill/>
                <a:ln>
                  <a:noFill/>
                </a:ln>
                <a:effectLst/>
              </c:spPr>
              <c:txPr>
                <a:bodyPr rot="0" spcFirstLastPara="1" vertOverflow="ellipsis" vert="horz" wrap="square" lIns="38100" tIns="19050" rIns="38100" bIns="19050" anchor="ctr" anchorCtr="1">
                  <a:noAutofit/>
                </a:bodyPr>
                <a:lstStyle/>
                <a:p>
                  <a:pPr>
                    <a:defRPr sz="1400" b="1" i="0" u="none" strike="noStrike" kern="1200" baseline="0">
                      <a:solidFill>
                        <a:schemeClr val="tx1"/>
                      </a:solidFill>
                      <a:latin typeface="Calibri" panose="020F0502020204030204" pitchFamily="34" charset="0"/>
                      <a:ea typeface="+mn-ea"/>
                      <a:cs typeface="Calibri" panose="020F0502020204030204" pitchFamily="34" charset="0"/>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58493920850422931"/>
                      <c:h val="0.39037654459533833"/>
                    </c:manualLayout>
                  </c15:layout>
                  <c15:dlblFieldTable/>
                  <c15:showDataLabelsRange val="0"/>
                </c:ext>
                <c:ext xmlns:c16="http://schemas.microsoft.com/office/drawing/2014/chart" uri="{C3380CC4-5D6E-409C-BE32-E72D297353CC}">
                  <c16:uniqueId val="{00000001-FF8B-4677-9963-4F3BF968AEDD}"/>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Sheet1!$A$2:$A$5</c:f>
              <c:strCache>
                <c:ptCount val="3"/>
                <c:pt idx="0">
                  <c:v>Attendance</c:v>
                </c:pt>
                <c:pt idx="1">
                  <c:v>Absence</c:v>
                </c:pt>
                <c:pt idx="2">
                  <c:v>Total</c:v>
                </c:pt>
              </c:strCache>
            </c:strRef>
          </c:cat>
          <c:val>
            <c:numRef>
              <c:f>Sheet1!$B$2:$B$5</c:f>
              <c:numCache>
                <c:formatCode>0%</c:formatCode>
                <c:ptCount val="4"/>
                <c:pt idx="0">
                  <c:v>0.75</c:v>
                </c:pt>
                <c:pt idx="1">
                  <c:v>0.25</c:v>
                </c:pt>
                <c:pt idx="2">
                  <c:v>1</c:v>
                </c:pt>
              </c:numCache>
            </c:numRef>
          </c:val>
          <c:extLst>
            <c:ext xmlns:c16="http://schemas.microsoft.com/office/drawing/2014/chart" uri="{C3380CC4-5D6E-409C-BE32-E72D297353CC}">
              <c16:uniqueId val="{00000008-FF8B-4677-9963-4F3BF968AEDD}"/>
            </c:ext>
          </c:extLst>
        </c:ser>
        <c:dLbls>
          <c:showLegendKey val="0"/>
          <c:showVal val="0"/>
          <c:showCatName val="0"/>
          <c:showSerName val="0"/>
          <c:showPercent val="0"/>
          <c:showBubbleSize val="0"/>
          <c:showLeaderLines val="1"/>
        </c:dLbls>
        <c:firstSliceAng val="27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5E01C3-BE1B-40C8-978A-D5C9D1F8ACFB}"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GB"/>
        </a:p>
      </dgm:t>
    </dgm:pt>
    <dgm:pt modelId="{82116827-339E-4267-A9CD-3647B756CDB0}">
      <dgm:prSet phldrT="[Text]" custT="1"/>
      <dgm:spPr>
        <a:solidFill>
          <a:srgbClr val="00B050"/>
        </a:solidFill>
      </dgm:spPr>
      <dgm:t>
        <a:bodyPr/>
        <a:lstStyle/>
        <a:p>
          <a:r>
            <a:rPr lang="en-GB" sz="1050" b="1"/>
            <a:t>Completed (2024 / 2025)</a:t>
          </a:r>
          <a:endParaRPr lang="en-GB" sz="1050"/>
        </a:p>
      </dgm:t>
    </dgm:pt>
    <dgm:pt modelId="{604108DF-DCEA-4A0E-8CEF-D5C3F64C8B84}" type="parTrans" cxnId="{D94F4433-C311-4718-93C8-3A1ED0E61B79}">
      <dgm:prSet/>
      <dgm:spPr/>
      <dgm:t>
        <a:bodyPr/>
        <a:lstStyle/>
        <a:p>
          <a:endParaRPr lang="en-GB"/>
        </a:p>
      </dgm:t>
    </dgm:pt>
    <dgm:pt modelId="{32408550-E7F0-4E48-A9F4-00F3480D8E6A}" type="sibTrans" cxnId="{D94F4433-C311-4718-93C8-3A1ED0E61B79}">
      <dgm:prSet/>
      <dgm:spPr>
        <a:solidFill>
          <a:srgbClr val="760B00"/>
        </a:solidFill>
      </dgm:spPr>
      <dgm:t>
        <a:bodyPr/>
        <a:lstStyle/>
        <a:p>
          <a:endParaRPr lang="en-GB"/>
        </a:p>
      </dgm:t>
    </dgm:pt>
    <dgm:pt modelId="{5F2B0769-47A1-4570-9D91-7B62295821CA}">
      <dgm:prSet phldrT="[Text]" custT="1"/>
      <dgm:spPr>
        <a:solidFill>
          <a:schemeClr val="accent6">
            <a:lumMod val="60000"/>
            <a:lumOff val="40000"/>
          </a:schemeClr>
        </a:solidFill>
      </dgm:spPr>
      <dgm:t>
        <a:bodyPr/>
        <a:lstStyle/>
        <a:p>
          <a:r>
            <a:rPr lang="en-GB" sz="1100" b="1"/>
            <a:t>Embedding (25/26)</a:t>
          </a:r>
          <a:endParaRPr lang="en-GB" sz="1100"/>
        </a:p>
      </dgm:t>
    </dgm:pt>
    <dgm:pt modelId="{CD84ED87-81A6-4672-9CD7-FADB36D0735B}" type="parTrans" cxnId="{25143724-ED9D-40A3-93DF-91FDD2C80F10}">
      <dgm:prSet/>
      <dgm:spPr/>
      <dgm:t>
        <a:bodyPr/>
        <a:lstStyle/>
        <a:p>
          <a:endParaRPr lang="en-GB"/>
        </a:p>
      </dgm:t>
    </dgm:pt>
    <dgm:pt modelId="{E156BBAC-E4D4-44F6-A08D-E202AEFA1615}" type="sibTrans" cxnId="{25143724-ED9D-40A3-93DF-91FDD2C80F10}">
      <dgm:prSet/>
      <dgm:spPr/>
      <dgm:t>
        <a:bodyPr/>
        <a:lstStyle/>
        <a:p>
          <a:endParaRPr lang="en-GB"/>
        </a:p>
      </dgm:t>
    </dgm:pt>
    <dgm:pt modelId="{94CA5A09-F212-482F-B1E8-FC5D3ADB6E71}">
      <dgm:prSet phldrT="[Text]" custT="1"/>
      <dgm:spPr>
        <a:solidFill>
          <a:schemeClr val="accent4">
            <a:lumMod val="40000"/>
            <a:lumOff val="60000"/>
          </a:schemeClr>
        </a:solidFill>
      </dgm:spPr>
      <dgm:t>
        <a:bodyPr/>
        <a:lstStyle/>
        <a:p>
          <a:r>
            <a:rPr lang="en-GB" sz="1050" b="1">
              <a:solidFill>
                <a:sysClr val="windowText" lastClr="000000"/>
              </a:solidFill>
            </a:rPr>
            <a:t>Implementation Phase (25/26)</a:t>
          </a:r>
        </a:p>
        <a:p>
          <a:r>
            <a:rPr lang="en-GB" sz="1050" i="1">
              <a:solidFill>
                <a:sysClr val="windowText" lastClr="000000"/>
              </a:solidFill>
            </a:rPr>
            <a:t>Numeracy Pedagogy (CUiN)</a:t>
          </a:r>
          <a:endParaRPr lang="en-GB" sz="1050">
            <a:solidFill>
              <a:sysClr val="windowText" lastClr="000000"/>
            </a:solidFill>
          </a:endParaRPr>
        </a:p>
        <a:p>
          <a:r>
            <a:rPr lang="en-GB" sz="1050">
              <a:solidFill>
                <a:sysClr val="windowText" lastClr="000000"/>
              </a:solidFill>
            </a:rPr>
            <a:t>Attendance for all</a:t>
          </a:r>
        </a:p>
      </dgm:t>
    </dgm:pt>
    <dgm:pt modelId="{D9FB82EA-1C32-4580-934F-8754B291E07D}" type="parTrans" cxnId="{0DECF635-12CD-4B04-9652-52DE8F8A9D7C}">
      <dgm:prSet/>
      <dgm:spPr/>
      <dgm:t>
        <a:bodyPr/>
        <a:lstStyle/>
        <a:p>
          <a:endParaRPr lang="en-GB"/>
        </a:p>
      </dgm:t>
    </dgm:pt>
    <dgm:pt modelId="{26682A53-D380-4D7D-8AAD-5E0E7F5FD1F5}" type="sibTrans" cxnId="{0DECF635-12CD-4B04-9652-52DE8F8A9D7C}">
      <dgm:prSet/>
      <dgm:spPr/>
      <dgm:t>
        <a:bodyPr/>
        <a:lstStyle/>
        <a:p>
          <a:endParaRPr lang="en-GB"/>
        </a:p>
      </dgm:t>
    </dgm:pt>
    <dgm:pt modelId="{B960374E-55E5-45A9-BD92-F2B2A6EBAC05}">
      <dgm:prSet phldrT="[Text]" custT="1"/>
      <dgm:spPr>
        <a:solidFill>
          <a:srgbClr val="FE817E"/>
        </a:solidFill>
      </dgm:spPr>
      <dgm:t>
        <a:bodyPr/>
        <a:lstStyle/>
        <a:p>
          <a:r>
            <a:rPr lang="en-GB" sz="1050" b="1"/>
            <a:t>New developments (for 26/27)</a:t>
          </a:r>
        </a:p>
      </dgm:t>
    </dgm:pt>
    <dgm:pt modelId="{C24A56E0-6830-4430-AF28-D3B61757444A}" type="parTrans" cxnId="{73E86D9D-0298-4E91-8800-BF2EF20316D9}">
      <dgm:prSet/>
      <dgm:spPr/>
      <dgm:t>
        <a:bodyPr/>
        <a:lstStyle/>
        <a:p>
          <a:endParaRPr lang="en-GB"/>
        </a:p>
      </dgm:t>
    </dgm:pt>
    <dgm:pt modelId="{E2A6F685-2E14-42CF-8564-A9F54A74702A}" type="sibTrans" cxnId="{73E86D9D-0298-4E91-8800-BF2EF20316D9}">
      <dgm:prSet/>
      <dgm:spPr/>
      <dgm:t>
        <a:bodyPr/>
        <a:lstStyle/>
        <a:p>
          <a:endParaRPr lang="en-GB"/>
        </a:p>
      </dgm:t>
    </dgm:pt>
    <dgm:pt modelId="{DC44724C-689F-47F4-9DFA-CB97E3855EC9}">
      <dgm:prSet custT="1"/>
      <dgm:spPr>
        <a:solidFill>
          <a:srgbClr val="00B050"/>
        </a:solidFill>
      </dgm:spPr>
      <dgm:t>
        <a:bodyPr/>
        <a:lstStyle/>
        <a:p>
          <a:r>
            <a:rPr lang="en-GB" sz="1050" i="0"/>
            <a:t>GOLD UNCRC</a:t>
          </a:r>
        </a:p>
      </dgm:t>
    </dgm:pt>
    <dgm:pt modelId="{FDE154E3-C33C-4E0F-B4F9-D846C0323F46}" type="parTrans" cxnId="{A4AC8F06-7FE4-4D69-B001-43DB75EEC5D2}">
      <dgm:prSet/>
      <dgm:spPr/>
      <dgm:t>
        <a:bodyPr/>
        <a:lstStyle/>
        <a:p>
          <a:endParaRPr lang="en-GB"/>
        </a:p>
      </dgm:t>
    </dgm:pt>
    <dgm:pt modelId="{7F9F7324-6E40-492E-A006-E3353528A1AD}" type="sibTrans" cxnId="{A4AC8F06-7FE4-4D69-B001-43DB75EEC5D2}">
      <dgm:prSet/>
      <dgm:spPr/>
      <dgm:t>
        <a:bodyPr/>
        <a:lstStyle/>
        <a:p>
          <a:endParaRPr lang="en-GB"/>
        </a:p>
      </dgm:t>
    </dgm:pt>
    <dgm:pt modelId="{F3B20405-C8B8-45A5-925D-6CB3AE0C9745}">
      <dgm:prSet custT="1"/>
      <dgm:spPr>
        <a:solidFill>
          <a:schemeClr val="accent4">
            <a:lumMod val="40000"/>
            <a:lumOff val="60000"/>
          </a:schemeClr>
        </a:solidFill>
      </dgm:spPr>
      <dgm:t>
        <a:bodyPr/>
        <a:lstStyle/>
        <a:p>
          <a:endParaRPr lang="en-GB" sz="1050"/>
        </a:p>
      </dgm:t>
    </dgm:pt>
    <dgm:pt modelId="{DF7B4921-7FFC-4B1A-918A-AFA3B67321DF}" type="parTrans" cxnId="{DCF5944B-C353-4773-A84E-42F113724D2A}">
      <dgm:prSet/>
      <dgm:spPr/>
      <dgm:t>
        <a:bodyPr/>
        <a:lstStyle/>
        <a:p>
          <a:endParaRPr lang="en-GB"/>
        </a:p>
      </dgm:t>
    </dgm:pt>
    <dgm:pt modelId="{0BE02749-5689-43BC-B9F8-57C5647C7557}" type="sibTrans" cxnId="{DCF5944B-C353-4773-A84E-42F113724D2A}">
      <dgm:prSet/>
      <dgm:spPr/>
      <dgm:t>
        <a:bodyPr/>
        <a:lstStyle/>
        <a:p>
          <a:endParaRPr lang="en-GB"/>
        </a:p>
      </dgm:t>
    </dgm:pt>
    <dgm:pt modelId="{9E7599DA-EF91-4769-891A-8A856EFAC4EF}">
      <dgm:prSet custT="1"/>
      <dgm:spPr>
        <a:solidFill>
          <a:srgbClr val="FE817E"/>
        </a:solidFill>
      </dgm:spPr>
      <dgm:t>
        <a:bodyPr/>
        <a:lstStyle/>
        <a:p>
          <a:r>
            <a:rPr lang="en-GB" sz="1050"/>
            <a:t> Whole School approach to Improving Writing</a:t>
          </a:r>
        </a:p>
      </dgm:t>
    </dgm:pt>
    <dgm:pt modelId="{8D790E57-8E9D-4CBE-94BD-AB216A9F007C}" type="parTrans" cxnId="{F626892C-3AE0-4303-AA99-385450D9AB9E}">
      <dgm:prSet/>
      <dgm:spPr/>
      <dgm:t>
        <a:bodyPr/>
        <a:lstStyle/>
        <a:p>
          <a:endParaRPr lang="en-GB"/>
        </a:p>
      </dgm:t>
    </dgm:pt>
    <dgm:pt modelId="{88A612DD-464F-4B26-A68E-C8415D373DE3}" type="sibTrans" cxnId="{F626892C-3AE0-4303-AA99-385450D9AB9E}">
      <dgm:prSet/>
      <dgm:spPr/>
      <dgm:t>
        <a:bodyPr/>
        <a:lstStyle/>
        <a:p>
          <a:endParaRPr lang="en-GB"/>
        </a:p>
      </dgm:t>
    </dgm:pt>
    <dgm:pt modelId="{1D318F08-B19A-4997-B627-63704B1A9660}">
      <dgm:prSet custT="1"/>
      <dgm:spPr>
        <a:solidFill>
          <a:srgbClr val="FE817E"/>
        </a:solidFill>
      </dgm:spPr>
      <dgm:t>
        <a:bodyPr/>
        <a:lstStyle/>
        <a:p>
          <a:endParaRPr lang="en-GB" sz="1050"/>
        </a:p>
      </dgm:t>
    </dgm:pt>
    <dgm:pt modelId="{B4AD7AE7-DF81-46FA-944F-AAA33C7F4D7D}" type="parTrans" cxnId="{F2091F2C-20CB-4B5A-9F26-07FECEABAA28}">
      <dgm:prSet/>
      <dgm:spPr/>
      <dgm:t>
        <a:bodyPr/>
        <a:lstStyle/>
        <a:p>
          <a:endParaRPr lang="en-GB"/>
        </a:p>
      </dgm:t>
    </dgm:pt>
    <dgm:pt modelId="{53CF1C3D-38C1-4D4F-85C6-923E8C12E239}" type="sibTrans" cxnId="{F2091F2C-20CB-4B5A-9F26-07FECEABAA28}">
      <dgm:prSet/>
      <dgm:spPr/>
      <dgm:t>
        <a:bodyPr/>
        <a:lstStyle/>
        <a:p>
          <a:endParaRPr lang="en-GB"/>
        </a:p>
      </dgm:t>
    </dgm:pt>
    <dgm:pt modelId="{01625340-76AE-4F7F-B648-53CF69093692}">
      <dgm:prSet custT="1"/>
      <dgm:spPr>
        <a:solidFill>
          <a:srgbClr val="00B050"/>
        </a:solidFill>
      </dgm:spPr>
      <dgm:t>
        <a:bodyPr/>
        <a:lstStyle/>
        <a:p>
          <a:r>
            <a:rPr lang="en-GB" sz="1050"/>
            <a:t>Digital Award</a:t>
          </a:r>
        </a:p>
      </dgm:t>
    </dgm:pt>
    <dgm:pt modelId="{149D4F59-69FF-4421-9B6D-D11F085EB798}" type="parTrans" cxnId="{5FD28E84-BB78-43E2-867B-F3227326DC96}">
      <dgm:prSet/>
      <dgm:spPr/>
      <dgm:t>
        <a:bodyPr/>
        <a:lstStyle/>
        <a:p>
          <a:endParaRPr lang="en-GB"/>
        </a:p>
      </dgm:t>
    </dgm:pt>
    <dgm:pt modelId="{F4511892-90E9-4467-BFCC-731787081C73}" type="sibTrans" cxnId="{5FD28E84-BB78-43E2-867B-F3227326DC96}">
      <dgm:prSet/>
      <dgm:spPr/>
      <dgm:t>
        <a:bodyPr/>
        <a:lstStyle/>
        <a:p>
          <a:endParaRPr lang="en-GB"/>
        </a:p>
      </dgm:t>
    </dgm:pt>
    <dgm:pt modelId="{EA05A8DF-EA85-4022-8805-9518E468AABA}">
      <dgm:prSet custT="1"/>
      <dgm:spPr>
        <a:solidFill>
          <a:srgbClr val="00B050"/>
        </a:solidFill>
      </dgm:spPr>
      <dgm:t>
        <a:bodyPr/>
        <a:lstStyle/>
        <a:p>
          <a:endParaRPr lang="en-GB" sz="1050"/>
        </a:p>
      </dgm:t>
    </dgm:pt>
    <dgm:pt modelId="{02D5267A-A9B0-4669-995F-CE65F7751031}" type="parTrans" cxnId="{2757D9C8-F2F8-4E3F-AA96-A9E7F6AD3839}">
      <dgm:prSet/>
      <dgm:spPr/>
      <dgm:t>
        <a:bodyPr/>
        <a:lstStyle/>
        <a:p>
          <a:endParaRPr lang="en-GB"/>
        </a:p>
      </dgm:t>
    </dgm:pt>
    <dgm:pt modelId="{CC50DD07-2E57-4585-9D70-12C90BFA08B5}" type="sibTrans" cxnId="{2757D9C8-F2F8-4E3F-AA96-A9E7F6AD3839}">
      <dgm:prSet/>
      <dgm:spPr/>
      <dgm:t>
        <a:bodyPr/>
        <a:lstStyle/>
        <a:p>
          <a:endParaRPr lang="en-GB"/>
        </a:p>
      </dgm:t>
    </dgm:pt>
    <dgm:pt modelId="{F1A6EEB4-25B8-4C58-810B-1CB5977B6331}">
      <dgm:prSet custT="1"/>
      <dgm:spPr>
        <a:solidFill>
          <a:srgbClr val="FE817E"/>
        </a:solidFill>
      </dgm:spPr>
      <dgm:t>
        <a:bodyPr/>
        <a:lstStyle/>
        <a:p>
          <a:r>
            <a:rPr lang="en-GB" sz="1050"/>
            <a:t> Curriculum Improvement/Rationale, Pupil engagement</a:t>
          </a:r>
        </a:p>
      </dgm:t>
    </dgm:pt>
    <dgm:pt modelId="{5C9F2D4A-D300-40DD-BA81-4BD369278028}" type="parTrans" cxnId="{4FD712F8-1B40-4E3C-93CC-CA1E612C0F1A}">
      <dgm:prSet/>
      <dgm:spPr/>
      <dgm:t>
        <a:bodyPr/>
        <a:lstStyle/>
        <a:p>
          <a:endParaRPr lang="en-GB"/>
        </a:p>
      </dgm:t>
    </dgm:pt>
    <dgm:pt modelId="{8F9A24AA-82B7-4BF3-876D-5F95246F37A8}" type="sibTrans" cxnId="{4FD712F8-1B40-4E3C-93CC-CA1E612C0F1A}">
      <dgm:prSet/>
      <dgm:spPr/>
      <dgm:t>
        <a:bodyPr/>
        <a:lstStyle/>
        <a:p>
          <a:endParaRPr lang="en-GB"/>
        </a:p>
      </dgm:t>
    </dgm:pt>
    <dgm:pt modelId="{27C12BA5-68FA-4835-8F44-B8518EA22A6F}">
      <dgm:prSet custT="1"/>
      <dgm:spPr>
        <a:solidFill>
          <a:schemeClr val="accent6">
            <a:lumMod val="60000"/>
            <a:lumOff val="40000"/>
          </a:schemeClr>
        </a:solidFill>
      </dgm:spPr>
      <dgm:t>
        <a:bodyPr/>
        <a:lstStyle/>
        <a:p>
          <a:r>
            <a:rPr lang="en-GB" sz="1100" i="1">
              <a:solidFill>
                <a:schemeClr val="bg1"/>
              </a:solidFill>
            </a:rPr>
            <a:t>Sustainable Approaches to Digital/STEM</a:t>
          </a:r>
          <a:endParaRPr lang="en-GB" sz="1100">
            <a:solidFill>
              <a:schemeClr val="bg1"/>
            </a:solidFill>
          </a:endParaRPr>
        </a:p>
      </dgm:t>
    </dgm:pt>
    <dgm:pt modelId="{C4E7C02E-4057-4234-B245-76AF77FA2C12}" type="parTrans" cxnId="{3C9CDBE9-1F76-46C9-9E8E-9DDF70E6597D}">
      <dgm:prSet/>
      <dgm:spPr/>
      <dgm:t>
        <a:bodyPr/>
        <a:lstStyle/>
        <a:p>
          <a:endParaRPr lang="en-GB"/>
        </a:p>
      </dgm:t>
    </dgm:pt>
    <dgm:pt modelId="{9BBF7DDA-FE8B-4F6B-815C-AF237F149FC5}" type="sibTrans" cxnId="{3C9CDBE9-1F76-46C9-9E8E-9DDF70E6597D}">
      <dgm:prSet/>
      <dgm:spPr/>
      <dgm:t>
        <a:bodyPr/>
        <a:lstStyle/>
        <a:p>
          <a:endParaRPr lang="en-GB"/>
        </a:p>
      </dgm:t>
    </dgm:pt>
    <dgm:pt modelId="{C4585FD2-018E-4DB5-B710-5DAE3B4A5991}">
      <dgm:prSet custT="1"/>
      <dgm:spPr>
        <a:solidFill>
          <a:srgbClr val="FE817E"/>
        </a:solidFill>
      </dgm:spPr>
      <dgm:t>
        <a:bodyPr/>
        <a:lstStyle/>
        <a:p>
          <a:endParaRPr lang="en-GB" sz="1050"/>
        </a:p>
      </dgm:t>
    </dgm:pt>
    <dgm:pt modelId="{CA38EB76-0CBC-4BE6-AF03-86C7856132CA}" type="parTrans" cxnId="{8F3E0437-0A4D-491A-9A9F-57AB864BC619}">
      <dgm:prSet/>
      <dgm:spPr/>
      <dgm:t>
        <a:bodyPr/>
        <a:lstStyle/>
        <a:p>
          <a:endParaRPr lang="en-GB"/>
        </a:p>
      </dgm:t>
    </dgm:pt>
    <dgm:pt modelId="{3E8D39C9-1D8E-4B3A-9C53-508842A807D9}" type="sibTrans" cxnId="{8F3E0437-0A4D-491A-9A9F-57AB864BC619}">
      <dgm:prSet/>
      <dgm:spPr/>
      <dgm:t>
        <a:bodyPr/>
        <a:lstStyle/>
        <a:p>
          <a:endParaRPr lang="en-GB"/>
        </a:p>
      </dgm:t>
    </dgm:pt>
    <dgm:pt modelId="{25D04020-284C-416C-BFD5-971223944874}">
      <dgm:prSet custT="1"/>
      <dgm:spPr>
        <a:solidFill>
          <a:srgbClr val="FE817E"/>
        </a:solidFill>
      </dgm:spPr>
      <dgm:t>
        <a:bodyPr/>
        <a:lstStyle/>
        <a:p>
          <a:r>
            <a:rPr lang="en-GB" sz="1050"/>
            <a:t>Promoting Respect, Equality &amp; Positive Relationships</a:t>
          </a:r>
        </a:p>
      </dgm:t>
    </dgm:pt>
    <dgm:pt modelId="{02F9796C-BFDD-4654-A88C-183396012D71}" type="parTrans" cxnId="{C053AFD8-4C65-4FAF-8C7A-C545FBDAADE2}">
      <dgm:prSet/>
      <dgm:spPr/>
      <dgm:t>
        <a:bodyPr/>
        <a:lstStyle/>
        <a:p>
          <a:endParaRPr lang="en-GB"/>
        </a:p>
      </dgm:t>
    </dgm:pt>
    <dgm:pt modelId="{A0D877D0-B8D6-4D49-8366-E439235011D9}" type="sibTrans" cxnId="{C053AFD8-4C65-4FAF-8C7A-C545FBDAADE2}">
      <dgm:prSet/>
      <dgm:spPr/>
      <dgm:t>
        <a:bodyPr/>
        <a:lstStyle/>
        <a:p>
          <a:endParaRPr lang="en-GB"/>
        </a:p>
      </dgm:t>
    </dgm:pt>
    <dgm:pt modelId="{D4DE3D0F-5CDD-4C85-8E74-54A3F26BDAB3}">
      <dgm:prSet custT="1"/>
      <dgm:spPr>
        <a:solidFill>
          <a:schemeClr val="accent6">
            <a:lumMod val="60000"/>
            <a:lumOff val="40000"/>
          </a:schemeClr>
        </a:solidFill>
      </dgm:spPr>
      <dgm:t>
        <a:bodyPr/>
        <a:lstStyle/>
        <a:p>
          <a:r>
            <a:rPr lang="en-GB" sz="1100">
              <a:solidFill>
                <a:schemeClr val="bg1"/>
              </a:solidFill>
            </a:rPr>
            <a:t>Writing improvement at P1, P4 and P6</a:t>
          </a:r>
        </a:p>
      </dgm:t>
    </dgm:pt>
    <dgm:pt modelId="{D43CA153-6703-4BAF-9C59-54D67A5AC872}" type="parTrans" cxnId="{66F75D98-A916-409A-A7DD-7CB4121D34D7}">
      <dgm:prSet/>
      <dgm:spPr/>
      <dgm:t>
        <a:bodyPr/>
        <a:lstStyle/>
        <a:p>
          <a:endParaRPr lang="en-GB"/>
        </a:p>
      </dgm:t>
    </dgm:pt>
    <dgm:pt modelId="{6EF6CCB5-D89D-491A-B8AC-C1895E3E0BDD}" type="sibTrans" cxnId="{66F75D98-A916-409A-A7DD-7CB4121D34D7}">
      <dgm:prSet/>
      <dgm:spPr/>
      <dgm:t>
        <a:bodyPr/>
        <a:lstStyle/>
        <a:p>
          <a:endParaRPr lang="en-GB"/>
        </a:p>
      </dgm:t>
    </dgm:pt>
    <dgm:pt modelId="{273E495A-3163-45E6-9B23-77858472B9CF}" type="pres">
      <dgm:prSet presAssocID="{885E01C3-BE1B-40C8-978A-D5C9D1F8ACFB}" presName="Name0" presStyleCnt="0">
        <dgm:presLayoutVars>
          <dgm:dir/>
          <dgm:resizeHandles val="exact"/>
        </dgm:presLayoutVars>
      </dgm:prSet>
      <dgm:spPr/>
    </dgm:pt>
    <dgm:pt modelId="{CE0751FD-8EF9-4666-A704-0ED90D218D29}" type="pres">
      <dgm:prSet presAssocID="{885E01C3-BE1B-40C8-978A-D5C9D1F8ACFB}" presName="cycle" presStyleCnt="0"/>
      <dgm:spPr/>
    </dgm:pt>
    <dgm:pt modelId="{98F4A96D-B796-4984-B2B8-754687D0DFF5}" type="pres">
      <dgm:prSet presAssocID="{82116827-339E-4267-A9CD-3647B756CDB0}" presName="nodeFirstNode" presStyleLbl="node1" presStyleIdx="0" presStyleCnt="4" custRadScaleRad="99632" custRadScaleInc="-1897">
        <dgm:presLayoutVars>
          <dgm:bulletEnabled val="1"/>
        </dgm:presLayoutVars>
      </dgm:prSet>
      <dgm:spPr/>
    </dgm:pt>
    <dgm:pt modelId="{72877899-F77E-4BAB-A0B2-FED41DEF2B49}" type="pres">
      <dgm:prSet presAssocID="{32408550-E7F0-4E48-A9F4-00F3480D8E6A}" presName="sibTransFirstNode" presStyleLbl="bgShp" presStyleIdx="0" presStyleCnt="1"/>
      <dgm:spPr/>
    </dgm:pt>
    <dgm:pt modelId="{7368F9A7-1959-4706-81B9-48DDDE4CA3D7}" type="pres">
      <dgm:prSet presAssocID="{5F2B0769-47A1-4570-9D91-7B62295821CA}" presName="nodeFollowingNodes" presStyleLbl="node1" presStyleIdx="1" presStyleCnt="4" custRadScaleRad="95874" custRadScaleInc="-249999">
        <dgm:presLayoutVars>
          <dgm:bulletEnabled val="1"/>
        </dgm:presLayoutVars>
      </dgm:prSet>
      <dgm:spPr/>
    </dgm:pt>
    <dgm:pt modelId="{2BA33A2F-6CD9-4E7E-B368-F37AE7FDB7E6}" type="pres">
      <dgm:prSet presAssocID="{94CA5A09-F212-482F-B1E8-FC5D3ADB6E71}" presName="nodeFollowingNodes" presStyleLbl="node1" presStyleIdx="2" presStyleCnt="4" custRadScaleRad="105351" custRadScaleInc="897">
        <dgm:presLayoutVars>
          <dgm:bulletEnabled val="1"/>
        </dgm:presLayoutVars>
      </dgm:prSet>
      <dgm:spPr/>
    </dgm:pt>
    <dgm:pt modelId="{6BE2FF56-1175-4DCB-A9F0-C3D6E4E8C821}" type="pres">
      <dgm:prSet presAssocID="{B960374E-55E5-45A9-BD92-F2B2A6EBAC05}" presName="nodeFollowingNodes" presStyleLbl="node1" presStyleIdx="3" presStyleCnt="4" custRadScaleRad="98923" custRadScaleInc="-248567">
        <dgm:presLayoutVars>
          <dgm:bulletEnabled val="1"/>
        </dgm:presLayoutVars>
      </dgm:prSet>
      <dgm:spPr/>
    </dgm:pt>
  </dgm:ptLst>
  <dgm:cxnLst>
    <dgm:cxn modelId="{DB038002-2BE5-46BB-B83C-D8148FF6ACD4}" type="presOf" srcId="{82116827-339E-4267-A9CD-3647B756CDB0}" destId="{98F4A96D-B796-4984-B2B8-754687D0DFF5}" srcOrd="0" destOrd="0" presId="urn:microsoft.com/office/officeart/2005/8/layout/cycle3"/>
    <dgm:cxn modelId="{E3787A05-B5CA-4B4F-99D2-E49AE2777F3B}" type="presOf" srcId="{94CA5A09-F212-482F-B1E8-FC5D3ADB6E71}" destId="{2BA33A2F-6CD9-4E7E-B368-F37AE7FDB7E6}" srcOrd="0" destOrd="0" presId="urn:microsoft.com/office/officeart/2005/8/layout/cycle3"/>
    <dgm:cxn modelId="{A4AC8F06-7FE4-4D69-B001-43DB75EEC5D2}" srcId="{82116827-339E-4267-A9CD-3647B756CDB0}" destId="{DC44724C-689F-47F4-9DFA-CB97E3855EC9}" srcOrd="0" destOrd="0" parTransId="{FDE154E3-C33C-4E0F-B4F9-D846C0323F46}" sibTransId="{7F9F7324-6E40-492E-A006-E3353528A1AD}"/>
    <dgm:cxn modelId="{82960A0E-1A02-4B31-BFC1-5C14BFAA4A5E}" type="presOf" srcId="{27C12BA5-68FA-4835-8F44-B8518EA22A6F}" destId="{7368F9A7-1959-4706-81B9-48DDDE4CA3D7}" srcOrd="0" destOrd="1" presId="urn:microsoft.com/office/officeart/2005/8/layout/cycle3"/>
    <dgm:cxn modelId="{25143724-ED9D-40A3-93DF-91FDD2C80F10}" srcId="{885E01C3-BE1B-40C8-978A-D5C9D1F8ACFB}" destId="{5F2B0769-47A1-4570-9D91-7B62295821CA}" srcOrd="1" destOrd="0" parTransId="{CD84ED87-81A6-4672-9CD7-FADB36D0735B}" sibTransId="{E156BBAC-E4D4-44F6-A08D-E202AEFA1615}"/>
    <dgm:cxn modelId="{F2091F2C-20CB-4B5A-9F26-07FECEABAA28}" srcId="{B960374E-55E5-45A9-BD92-F2B2A6EBAC05}" destId="{1D318F08-B19A-4997-B627-63704B1A9660}" srcOrd="4" destOrd="0" parTransId="{B4AD7AE7-DF81-46FA-944F-AAA33C7F4D7D}" sibTransId="{53CF1C3D-38C1-4D4F-85C6-923E8C12E239}"/>
    <dgm:cxn modelId="{F626892C-3AE0-4303-AA99-385450D9AB9E}" srcId="{B960374E-55E5-45A9-BD92-F2B2A6EBAC05}" destId="{9E7599DA-EF91-4769-891A-8A856EFAC4EF}" srcOrd="0" destOrd="0" parTransId="{8D790E57-8E9D-4CBE-94BD-AB216A9F007C}" sibTransId="{88A612DD-464F-4B26-A68E-C8415D373DE3}"/>
    <dgm:cxn modelId="{D94F4433-C311-4718-93C8-3A1ED0E61B79}" srcId="{885E01C3-BE1B-40C8-978A-D5C9D1F8ACFB}" destId="{82116827-339E-4267-A9CD-3647B756CDB0}" srcOrd="0" destOrd="0" parTransId="{604108DF-DCEA-4A0E-8CEF-D5C3F64C8B84}" sibTransId="{32408550-E7F0-4E48-A9F4-00F3480D8E6A}"/>
    <dgm:cxn modelId="{0DECF635-12CD-4B04-9652-52DE8F8A9D7C}" srcId="{885E01C3-BE1B-40C8-978A-D5C9D1F8ACFB}" destId="{94CA5A09-F212-482F-B1E8-FC5D3ADB6E71}" srcOrd="2" destOrd="0" parTransId="{D9FB82EA-1C32-4580-934F-8754B291E07D}" sibTransId="{26682A53-D380-4D7D-8AAD-5E0E7F5FD1F5}"/>
    <dgm:cxn modelId="{8F3E0437-0A4D-491A-9A9F-57AB864BC619}" srcId="{B960374E-55E5-45A9-BD92-F2B2A6EBAC05}" destId="{C4585FD2-018E-4DB5-B710-5DAE3B4A5991}" srcOrd="3" destOrd="0" parTransId="{CA38EB76-0CBC-4BE6-AF03-86C7856132CA}" sibTransId="{3E8D39C9-1D8E-4B3A-9C53-508842A807D9}"/>
    <dgm:cxn modelId="{9924245C-3ABF-4DD0-8BDD-694A2F6519F7}" type="presOf" srcId="{885E01C3-BE1B-40C8-978A-D5C9D1F8ACFB}" destId="{273E495A-3163-45E6-9B23-77858472B9CF}" srcOrd="0" destOrd="0" presId="urn:microsoft.com/office/officeart/2005/8/layout/cycle3"/>
    <dgm:cxn modelId="{DCF5944B-C353-4773-A84E-42F113724D2A}" srcId="{94CA5A09-F212-482F-B1E8-FC5D3ADB6E71}" destId="{F3B20405-C8B8-45A5-925D-6CB3AE0C9745}" srcOrd="0" destOrd="0" parTransId="{DF7B4921-7FFC-4B1A-918A-AFA3B67321DF}" sibTransId="{0BE02749-5689-43BC-B9F8-57C5647C7557}"/>
    <dgm:cxn modelId="{BEB40F6E-09F7-41D7-8A4C-11AE7FF600BD}" type="presOf" srcId="{25D04020-284C-416C-BFD5-971223944874}" destId="{6BE2FF56-1175-4DCB-A9F0-C3D6E4E8C821}" srcOrd="0" destOrd="3" presId="urn:microsoft.com/office/officeart/2005/8/layout/cycle3"/>
    <dgm:cxn modelId="{34628B4E-7DC3-4654-82F5-31BCAE089638}" type="presOf" srcId="{B960374E-55E5-45A9-BD92-F2B2A6EBAC05}" destId="{6BE2FF56-1175-4DCB-A9F0-C3D6E4E8C821}" srcOrd="0" destOrd="0" presId="urn:microsoft.com/office/officeart/2005/8/layout/cycle3"/>
    <dgm:cxn modelId="{19692651-2CD7-4C51-B8CF-C621C3015890}" type="presOf" srcId="{C4585FD2-018E-4DB5-B710-5DAE3B4A5991}" destId="{6BE2FF56-1175-4DCB-A9F0-C3D6E4E8C821}" srcOrd="0" destOrd="4" presId="urn:microsoft.com/office/officeart/2005/8/layout/cycle3"/>
    <dgm:cxn modelId="{59F7DC56-DA8F-465E-9265-36230F717ABC}" type="presOf" srcId="{1D318F08-B19A-4997-B627-63704B1A9660}" destId="{6BE2FF56-1175-4DCB-A9F0-C3D6E4E8C821}" srcOrd="0" destOrd="5" presId="urn:microsoft.com/office/officeart/2005/8/layout/cycle3"/>
    <dgm:cxn modelId="{C2426B7E-9F1C-4703-9562-33CD492B2329}" type="presOf" srcId="{F1A6EEB4-25B8-4C58-810B-1CB5977B6331}" destId="{6BE2FF56-1175-4DCB-A9F0-C3D6E4E8C821}" srcOrd="0" destOrd="2" presId="urn:microsoft.com/office/officeart/2005/8/layout/cycle3"/>
    <dgm:cxn modelId="{5FD28E84-BB78-43E2-867B-F3227326DC96}" srcId="{82116827-339E-4267-A9CD-3647B756CDB0}" destId="{01625340-76AE-4F7F-B648-53CF69093692}" srcOrd="1" destOrd="0" parTransId="{149D4F59-69FF-4421-9B6D-D11F085EB798}" sibTransId="{F4511892-90E9-4467-BFCC-731787081C73}"/>
    <dgm:cxn modelId="{7052FC8D-6CA4-4ABB-80A5-2094EB2E1C3C}" type="presOf" srcId="{F3B20405-C8B8-45A5-925D-6CB3AE0C9745}" destId="{2BA33A2F-6CD9-4E7E-B368-F37AE7FDB7E6}" srcOrd="0" destOrd="1" presId="urn:microsoft.com/office/officeart/2005/8/layout/cycle3"/>
    <dgm:cxn modelId="{66F75D98-A916-409A-A7DD-7CB4121D34D7}" srcId="{5F2B0769-47A1-4570-9D91-7B62295821CA}" destId="{D4DE3D0F-5CDD-4C85-8E74-54A3F26BDAB3}" srcOrd="1" destOrd="0" parTransId="{D43CA153-6703-4BAF-9C59-54D67A5AC872}" sibTransId="{6EF6CCB5-D89D-491A-B8AC-C1895E3E0BDD}"/>
    <dgm:cxn modelId="{73E86D9D-0298-4E91-8800-BF2EF20316D9}" srcId="{885E01C3-BE1B-40C8-978A-D5C9D1F8ACFB}" destId="{B960374E-55E5-45A9-BD92-F2B2A6EBAC05}" srcOrd="3" destOrd="0" parTransId="{C24A56E0-6830-4430-AF28-D3B61757444A}" sibTransId="{E2A6F685-2E14-42CF-8564-A9F54A74702A}"/>
    <dgm:cxn modelId="{63EF67AE-7347-46EC-B101-7DEF54110308}" type="presOf" srcId="{EA05A8DF-EA85-4022-8805-9518E468AABA}" destId="{98F4A96D-B796-4984-B2B8-754687D0DFF5}" srcOrd="0" destOrd="3" presId="urn:microsoft.com/office/officeart/2005/8/layout/cycle3"/>
    <dgm:cxn modelId="{12C629B4-7FB3-400B-8A95-0C6B4E7A89BC}" type="presOf" srcId="{01625340-76AE-4F7F-B648-53CF69093692}" destId="{98F4A96D-B796-4984-B2B8-754687D0DFF5}" srcOrd="0" destOrd="2" presId="urn:microsoft.com/office/officeart/2005/8/layout/cycle3"/>
    <dgm:cxn modelId="{2402B2C2-A1C5-4352-AB7F-B95C805D6AB5}" type="presOf" srcId="{DC44724C-689F-47F4-9DFA-CB97E3855EC9}" destId="{98F4A96D-B796-4984-B2B8-754687D0DFF5}" srcOrd="0" destOrd="1" presId="urn:microsoft.com/office/officeart/2005/8/layout/cycle3"/>
    <dgm:cxn modelId="{2757D9C8-F2F8-4E3F-AA96-A9E7F6AD3839}" srcId="{82116827-339E-4267-A9CD-3647B756CDB0}" destId="{EA05A8DF-EA85-4022-8805-9518E468AABA}" srcOrd="2" destOrd="0" parTransId="{02D5267A-A9B0-4669-995F-CE65F7751031}" sibTransId="{CC50DD07-2E57-4585-9D70-12C90BFA08B5}"/>
    <dgm:cxn modelId="{416D9DD2-870D-4B2B-9EB6-522029879398}" type="presOf" srcId="{9E7599DA-EF91-4769-891A-8A856EFAC4EF}" destId="{6BE2FF56-1175-4DCB-A9F0-C3D6E4E8C821}" srcOrd="0" destOrd="1" presId="urn:microsoft.com/office/officeart/2005/8/layout/cycle3"/>
    <dgm:cxn modelId="{C053AFD8-4C65-4FAF-8C7A-C545FBDAADE2}" srcId="{B960374E-55E5-45A9-BD92-F2B2A6EBAC05}" destId="{25D04020-284C-416C-BFD5-971223944874}" srcOrd="2" destOrd="0" parTransId="{02F9796C-BFDD-4654-A88C-183396012D71}" sibTransId="{A0D877D0-B8D6-4D49-8366-E439235011D9}"/>
    <dgm:cxn modelId="{3C9CDBE9-1F76-46C9-9E8E-9DDF70E6597D}" srcId="{5F2B0769-47A1-4570-9D91-7B62295821CA}" destId="{27C12BA5-68FA-4835-8F44-B8518EA22A6F}" srcOrd="0" destOrd="0" parTransId="{C4E7C02E-4057-4234-B245-76AF77FA2C12}" sibTransId="{9BBF7DDA-FE8B-4F6B-815C-AF237F149FC5}"/>
    <dgm:cxn modelId="{056350F0-C0A9-47EA-A454-B52B42302E47}" type="presOf" srcId="{D4DE3D0F-5CDD-4C85-8E74-54A3F26BDAB3}" destId="{7368F9A7-1959-4706-81B9-48DDDE4CA3D7}" srcOrd="0" destOrd="2" presId="urn:microsoft.com/office/officeart/2005/8/layout/cycle3"/>
    <dgm:cxn modelId="{4FD712F8-1B40-4E3C-93CC-CA1E612C0F1A}" srcId="{B960374E-55E5-45A9-BD92-F2B2A6EBAC05}" destId="{F1A6EEB4-25B8-4C58-810B-1CB5977B6331}" srcOrd="1" destOrd="0" parTransId="{5C9F2D4A-D300-40DD-BA81-4BD369278028}" sibTransId="{8F9A24AA-82B7-4BF3-876D-5F95246F37A8}"/>
    <dgm:cxn modelId="{72FA53FA-2A12-475D-AF9E-FC43C888C10B}" type="presOf" srcId="{5F2B0769-47A1-4570-9D91-7B62295821CA}" destId="{7368F9A7-1959-4706-81B9-48DDDE4CA3D7}" srcOrd="0" destOrd="0" presId="urn:microsoft.com/office/officeart/2005/8/layout/cycle3"/>
    <dgm:cxn modelId="{33DD18FC-67A6-42C3-8178-EB71ED5965EE}" type="presOf" srcId="{32408550-E7F0-4E48-A9F4-00F3480D8E6A}" destId="{72877899-F77E-4BAB-A0B2-FED41DEF2B49}" srcOrd="0" destOrd="0" presId="urn:microsoft.com/office/officeart/2005/8/layout/cycle3"/>
    <dgm:cxn modelId="{1CB9359C-5AF8-4A9C-A154-2B21807B7916}" type="presParOf" srcId="{273E495A-3163-45E6-9B23-77858472B9CF}" destId="{CE0751FD-8EF9-4666-A704-0ED90D218D29}" srcOrd="0" destOrd="0" presId="urn:microsoft.com/office/officeart/2005/8/layout/cycle3"/>
    <dgm:cxn modelId="{A516C1B1-1E6C-41DB-8188-89EA293BEB78}" type="presParOf" srcId="{CE0751FD-8EF9-4666-A704-0ED90D218D29}" destId="{98F4A96D-B796-4984-B2B8-754687D0DFF5}" srcOrd="0" destOrd="0" presId="urn:microsoft.com/office/officeart/2005/8/layout/cycle3"/>
    <dgm:cxn modelId="{45C14899-CF76-45EC-B500-12ABD1824EC9}" type="presParOf" srcId="{CE0751FD-8EF9-4666-A704-0ED90D218D29}" destId="{72877899-F77E-4BAB-A0B2-FED41DEF2B49}" srcOrd="1" destOrd="0" presId="urn:microsoft.com/office/officeart/2005/8/layout/cycle3"/>
    <dgm:cxn modelId="{3460F169-5462-4AAB-891E-2F226E1930F8}" type="presParOf" srcId="{CE0751FD-8EF9-4666-A704-0ED90D218D29}" destId="{7368F9A7-1959-4706-81B9-48DDDE4CA3D7}" srcOrd="2" destOrd="0" presId="urn:microsoft.com/office/officeart/2005/8/layout/cycle3"/>
    <dgm:cxn modelId="{360D38A4-B349-4C0E-A155-4F6F565B2E52}" type="presParOf" srcId="{CE0751FD-8EF9-4666-A704-0ED90D218D29}" destId="{2BA33A2F-6CD9-4E7E-B368-F37AE7FDB7E6}" srcOrd="3" destOrd="0" presId="urn:microsoft.com/office/officeart/2005/8/layout/cycle3"/>
    <dgm:cxn modelId="{24B83DA7-D1B8-48B3-9785-590035745D65}" type="presParOf" srcId="{CE0751FD-8EF9-4666-A704-0ED90D218D29}" destId="{6BE2FF56-1175-4DCB-A9F0-C3D6E4E8C821}" srcOrd="4" destOrd="0" presId="urn:microsoft.com/office/officeart/2005/8/layout/cycle3"/>
  </dgm:cxnLst>
  <dgm:bg/>
  <dgm:whole/>
  <dgm:extLst>
    <a:ext uri="http://schemas.microsoft.com/office/drawing/2008/diagram">
      <dsp:dataModelExt xmlns:dsp="http://schemas.microsoft.com/office/drawing/2008/diagram" relId="rId23"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5C38F5D3-3485-419C-849B-6FEF239946ED}" type="doc">
      <dgm:prSet loTypeId="urn:microsoft.com/office/officeart/2005/8/layout/vList6" loCatId="list" qsTypeId="urn:microsoft.com/office/officeart/2005/8/quickstyle/simple1" qsCatId="simple" csTypeId="urn:microsoft.com/office/officeart/2005/8/colors/accent6_2" csCatId="accent6" phldr="1"/>
      <dgm:spPr/>
      <dgm:t>
        <a:bodyPr/>
        <a:lstStyle/>
        <a:p>
          <a:endParaRPr lang="en-GB"/>
        </a:p>
      </dgm:t>
    </dgm:pt>
    <dgm:pt modelId="{F66EC0CC-58E8-4829-884D-0BB14841B1B6}">
      <dgm:prSet/>
      <dgm:spPr>
        <a:xfrm>
          <a:off x="0" y="0"/>
          <a:ext cx="4206240" cy="135979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Progress</a:t>
          </a:r>
        </a:p>
      </dgm:t>
    </dgm:pt>
    <dgm:pt modelId="{0C6856F9-7711-447E-B572-F520148B99ED}" type="parTrans" cxnId="{4D22102A-8860-4E9C-BFB4-F5E35D449E64}">
      <dgm:prSet/>
      <dgm:spPr/>
      <dgm:t>
        <a:bodyPr/>
        <a:lstStyle/>
        <a:p>
          <a:endParaRPr lang="en-GB"/>
        </a:p>
      </dgm:t>
    </dgm:pt>
    <dgm:pt modelId="{295D82F2-9F65-46B5-9887-0799EF8244FC}" type="sibTrans" cxnId="{4D22102A-8860-4E9C-BFB4-F5E35D449E64}">
      <dgm:prSet/>
      <dgm:spPr/>
      <dgm:t>
        <a:bodyPr/>
        <a:lstStyle/>
        <a:p>
          <a:endParaRPr lang="en-GB"/>
        </a:p>
      </dgm:t>
    </dgm:pt>
    <dgm:pt modelId="{77BA7D7A-17F6-4575-A19C-91F634C3BE53}">
      <dgm:prSet/>
      <dgm:spPr>
        <a:xfrm>
          <a:off x="4206240" y="0"/>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Aptos" panose="02110004020202020204"/>
              <a:ea typeface="+mn-ea"/>
              <a:cs typeface="+mn-cs"/>
            </a:rPr>
            <a:t>Priority 1 </a:t>
          </a:r>
          <a:r>
            <a:rPr lang="en-GB" b="1" i="1"/>
            <a:t>To build capacity and develop an understanding of the Curriculum Improvement Cycle</a:t>
          </a:r>
          <a:endParaRPr lang="en-GB" b="1">
            <a:solidFill>
              <a:sysClr val="windowText" lastClr="000000">
                <a:hueOff val="0"/>
                <a:satOff val="0"/>
                <a:lumOff val="0"/>
                <a:alphaOff val="0"/>
              </a:sysClr>
            </a:solidFill>
            <a:latin typeface="Aptos" panose="02110004020202020204"/>
            <a:ea typeface="+mn-ea"/>
            <a:cs typeface="+mn-cs"/>
          </a:endParaRPr>
        </a:p>
      </dgm:t>
    </dgm:pt>
    <dgm:pt modelId="{885B8D1E-D971-40C1-B271-B9F2F9D78A30}" type="parTrans" cxnId="{E0B9230C-4E22-44B6-90F3-5A481EA7FF66}">
      <dgm:prSet/>
      <dgm:spPr/>
      <dgm:t>
        <a:bodyPr/>
        <a:lstStyle/>
        <a:p>
          <a:endParaRPr lang="en-GB"/>
        </a:p>
      </dgm:t>
    </dgm:pt>
    <dgm:pt modelId="{214FFB93-A66B-4D7F-9766-AB156A94D19D}" type="sibTrans" cxnId="{E0B9230C-4E22-44B6-90F3-5A481EA7FF66}">
      <dgm:prSet/>
      <dgm:spPr/>
      <dgm:t>
        <a:bodyPr/>
        <a:lstStyle/>
        <a:p>
          <a:endParaRPr lang="en-GB"/>
        </a:p>
      </dgm:t>
    </dgm:pt>
    <dgm:pt modelId="{658630C0-B147-42F6-A308-E69732522DE6}">
      <dgm:prSet/>
      <dgm:spPr>
        <a:xfrm>
          <a:off x="4206240" y="0"/>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None/>
          </a:pPr>
          <a:endParaRPr lang="en-GB" i="1">
            <a:solidFill>
              <a:sysClr val="windowText" lastClr="000000">
                <a:hueOff val="0"/>
                <a:satOff val="0"/>
                <a:lumOff val="0"/>
                <a:alphaOff val="0"/>
              </a:sysClr>
            </a:solidFill>
            <a:latin typeface="Aptos" panose="02110004020202020204"/>
            <a:ea typeface="+mn-ea"/>
            <a:cs typeface="+mn-cs"/>
          </a:endParaRPr>
        </a:p>
      </dgm:t>
    </dgm:pt>
    <dgm:pt modelId="{5765B49A-CCAE-44F2-A404-A959FCE1C013}" type="parTrans" cxnId="{C062C1E2-C8D0-48A9-9C34-E3F136E8C23A}">
      <dgm:prSet/>
      <dgm:spPr/>
      <dgm:t>
        <a:bodyPr/>
        <a:lstStyle/>
        <a:p>
          <a:endParaRPr lang="en-GB"/>
        </a:p>
      </dgm:t>
    </dgm:pt>
    <dgm:pt modelId="{62720228-95BA-49C5-ACF3-207B7D3A9265}" type="sibTrans" cxnId="{C062C1E2-C8D0-48A9-9C34-E3F136E8C23A}">
      <dgm:prSet/>
      <dgm:spPr/>
      <dgm:t>
        <a:bodyPr/>
        <a:lstStyle/>
        <a:p>
          <a:endParaRPr lang="en-GB"/>
        </a:p>
      </dgm:t>
    </dgm:pt>
    <dgm:pt modelId="{53935BB2-6682-430B-890F-0DFA63D33EEC}">
      <dgm:prSet/>
      <dgm:spPr>
        <a:xfrm>
          <a:off x="0" y="1495772"/>
          <a:ext cx="4206240" cy="135979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Presence</a:t>
          </a:r>
        </a:p>
      </dgm:t>
    </dgm:pt>
    <dgm:pt modelId="{A01E48C1-E47D-403A-BFCE-0A5D1A03490E}" type="parTrans" cxnId="{E1301429-246C-4396-9145-C54EEA58CAF8}">
      <dgm:prSet/>
      <dgm:spPr/>
      <dgm:t>
        <a:bodyPr/>
        <a:lstStyle/>
        <a:p>
          <a:endParaRPr lang="en-GB"/>
        </a:p>
      </dgm:t>
    </dgm:pt>
    <dgm:pt modelId="{110DB1FA-024B-49D6-912C-D4A35CF47D7F}" type="sibTrans" cxnId="{E1301429-246C-4396-9145-C54EEA58CAF8}">
      <dgm:prSet/>
      <dgm:spPr/>
      <dgm:t>
        <a:bodyPr/>
        <a:lstStyle/>
        <a:p>
          <a:endParaRPr lang="en-GB"/>
        </a:p>
      </dgm:t>
    </dgm:pt>
    <dgm:pt modelId="{2504E3A9-AAAE-4F26-97FA-4ED969F39222}">
      <dgm:prSet/>
      <dgm:spPr>
        <a:xfrm>
          <a:off x="4206240" y="1495772"/>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Char char="•"/>
          </a:pPr>
          <a:endParaRPr lang="en-GB" b="1" i="1">
            <a:solidFill>
              <a:sysClr val="windowText" lastClr="000000">
                <a:hueOff val="0"/>
                <a:satOff val="0"/>
                <a:lumOff val="0"/>
                <a:alphaOff val="0"/>
              </a:sysClr>
            </a:solidFill>
            <a:latin typeface="Aptos" panose="02110004020202020204"/>
            <a:ea typeface="+mn-ea"/>
            <a:cs typeface="+mn-cs"/>
          </a:endParaRPr>
        </a:p>
      </dgm:t>
    </dgm:pt>
    <dgm:pt modelId="{1E8C0477-EBD7-4BF1-8882-DC87BD28E5CE}" type="parTrans" cxnId="{4143C0F9-7F7D-433C-AC99-EDABE019E406}">
      <dgm:prSet/>
      <dgm:spPr/>
      <dgm:t>
        <a:bodyPr/>
        <a:lstStyle/>
        <a:p>
          <a:endParaRPr lang="en-GB"/>
        </a:p>
      </dgm:t>
    </dgm:pt>
    <dgm:pt modelId="{C8A5872B-6EDD-4BA0-8B92-F6ACFE96A962}" type="sibTrans" cxnId="{4143C0F9-7F7D-433C-AC99-EDABE019E406}">
      <dgm:prSet/>
      <dgm:spPr/>
      <dgm:t>
        <a:bodyPr/>
        <a:lstStyle/>
        <a:p>
          <a:endParaRPr lang="en-GB"/>
        </a:p>
      </dgm:t>
    </dgm:pt>
    <dgm:pt modelId="{D826D4B2-1E2F-4026-AB34-F4850A73F9AC}">
      <dgm:prSet/>
      <dgm:spPr>
        <a:xfrm>
          <a:off x="4206240" y="1495772"/>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Aptos" panose="02110004020202020204"/>
            <a:ea typeface="+mn-ea"/>
            <a:cs typeface="+mn-cs"/>
          </a:endParaRPr>
        </a:p>
      </dgm:t>
    </dgm:pt>
    <dgm:pt modelId="{749E69E9-8D0F-4670-B90A-69925186DC8C}" type="parTrans" cxnId="{C606A3C9-53E7-4671-BB85-D14CB41C7398}">
      <dgm:prSet/>
      <dgm:spPr/>
      <dgm:t>
        <a:bodyPr/>
        <a:lstStyle/>
        <a:p>
          <a:endParaRPr lang="en-GB"/>
        </a:p>
      </dgm:t>
    </dgm:pt>
    <dgm:pt modelId="{DA667003-3431-46D6-A48E-E72E3C05D4D7}" type="sibTrans" cxnId="{C606A3C9-53E7-4671-BB85-D14CB41C7398}">
      <dgm:prSet/>
      <dgm:spPr/>
      <dgm:t>
        <a:bodyPr/>
        <a:lstStyle/>
        <a:p>
          <a:endParaRPr lang="en-GB"/>
        </a:p>
      </dgm:t>
    </dgm:pt>
    <dgm:pt modelId="{0C218E3F-0AD6-4FF6-90CE-8E108FAB7BDF}">
      <dgm:prSet/>
      <dgm:spPr>
        <a:xfrm>
          <a:off x="0" y="2991544"/>
          <a:ext cx="4206240" cy="135979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Participation</a:t>
          </a:r>
        </a:p>
      </dgm:t>
    </dgm:pt>
    <dgm:pt modelId="{79B1BFE6-BD59-4144-BEA4-FDA305E59E17}" type="parTrans" cxnId="{577F91C4-8D81-4E1C-B835-667D90C442D5}">
      <dgm:prSet/>
      <dgm:spPr/>
      <dgm:t>
        <a:bodyPr/>
        <a:lstStyle/>
        <a:p>
          <a:endParaRPr lang="en-GB"/>
        </a:p>
      </dgm:t>
    </dgm:pt>
    <dgm:pt modelId="{67AC9136-3160-4525-B503-B47B026D802D}" type="sibTrans" cxnId="{577F91C4-8D81-4E1C-B835-667D90C442D5}">
      <dgm:prSet/>
      <dgm:spPr/>
      <dgm:t>
        <a:bodyPr/>
        <a:lstStyle/>
        <a:p>
          <a:endParaRPr lang="en-GB"/>
        </a:p>
      </dgm:t>
    </dgm:pt>
    <dgm:pt modelId="{9601AC46-4B64-4136-B13D-7F5839613BEF}">
      <dgm:prSet/>
      <dgm:spPr>
        <a:xfrm>
          <a:off x="4206240" y="2991544"/>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Aptos" panose="02110004020202020204"/>
              <a:ea typeface="+mn-ea"/>
              <a:cs typeface="+mn-cs"/>
            </a:rPr>
            <a:t>Priority 4 </a:t>
          </a:r>
          <a:r>
            <a:rPr lang="en-GB" b="1" i="1"/>
            <a:t>Promoting Respect, Equality and Positive Relationships</a:t>
          </a:r>
          <a:r>
            <a:rPr lang="en-GB" b="1" i="1">
              <a:solidFill>
                <a:sysClr val="windowText" lastClr="000000">
                  <a:hueOff val="0"/>
                  <a:satOff val="0"/>
                  <a:lumOff val="0"/>
                  <a:alphaOff val="0"/>
                </a:sysClr>
              </a:solidFill>
              <a:latin typeface="Aptos" panose="02110004020202020204"/>
              <a:ea typeface="+mn-ea"/>
              <a:cs typeface="+mn-cs"/>
            </a:rPr>
            <a:t>  </a:t>
          </a:r>
        </a:p>
      </dgm:t>
    </dgm:pt>
    <dgm:pt modelId="{2785B536-68B8-4A26-90BB-2B23EF5DDF3B}" type="parTrans" cxnId="{6930E4BC-5632-49FE-AE52-31A2ECC81E5E}">
      <dgm:prSet/>
      <dgm:spPr/>
      <dgm:t>
        <a:bodyPr/>
        <a:lstStyle/>
        <a:p>
          <a:endParaRPr lang="en-GB"/>
        </a:p>
      </dgm:t>
    </dgm:pt>
    <dgm:pt modelId="{86213EB3-0B9B-4335-BA92-6B4D489D2684}" type="sibTrans" cxnId="{6930E4BC-5632-49FE-AE52-31A2ECC81E5E}">
      <dgm:prSet/>
      <dgm:spPr/>
      <dgm:t>
        <a:bodyPr/>
        <a:lstStyle/>
        <a:p>
          <a:endParaRPr lang="en-GB"/>
        </a:p>
      </dgm:t>
    </dgm:pt>
    <dgm:pt modelId="{F7676EBB-4B24-4FA8-80E6-7A7D4BAA3FFD}">
      <dgm:prSet/>
      <dgm:spPr>
        <a:xfrm>
          <a:off x="4206240" y="2991544"/>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None/>
          </a:pPr>
          <a:endParaRPr lang="en-GB">
            <a:solidFill>
              <a:sysClr val="windowText" lastClr="000000">
                <a:hueOff val="0"/>
                <a:satOff val="0"/>
                <a:lumOff val="0"/>
                <a:alphaOff val="0"/>
              </a:sysClr>
            </a:solidFill>
            <a:latin typeface="Aptos" panose="02110004020202020204"/>
            <a:ea typeface="+mn-ea"/>
            <a:cs typeface="+mn-cs"/>
          </a:endParaRPr>
        </a:p>
      </dgm:t>
    </dgm:pt>
    <dgm:pt modelId="{985710E5-E3E0-430B-A08D-FC093E03876A}" type="parTrans" cxnId="{3007347F-C8D8-44B7-BA57-1F4C5DE72288}">
      <dgm:prSet/>
      <dgm:spPr/>
      <dgm:t>
        <a:bodyPr/>
        <a:lstStyle/>
        <a:p>
          <a:endParaRPr lang="en-GB"/>
        </a:p>
      </dgm:t>
    </dgm:pt>
    <dgm:pt modelId="{AA6204AD-D28E-4E6E-AE1D-C6A39C6F43B5}" type="sibTrans" cxnId="{3007347F-C8D8-44B7-BA57-1F4C5DE72288}">
      <dgm:prSet/>
      <dgm:spPr/>
      <dgm:t>
        <a:bodyPr/>
        <a:lstStyle/>
        <a:p>
          <a:endParaRPr lang="en-GB"/>
        </a:p>
      </dgm:t>
    </dgm:pt>
    <dgm:pt modelId="{F5B82809-A380-4396-803D-A5556A0A5F31}">
      <dgm:prSet/>
      <dgm:spPr/>
      <dgm:t>
        <a:bodyPr/>
        <a:lstStyle/>
        <a:p>
          <a:pPr>
            <a:buNone/>
          </a:pPr>
          <a:endParaRPr lang="en-GB">
            <a:solidFill>
              <a:sysClr val="windowText" lastClr="000000">
                <a:hueOff val="0"/>
                <a:satOff val="0"/>
                <a:lumOff val="0"/>
                <a:alphaOff val="0"/>
              </a:sysClr>
            </a:solidFill>
            <a:latin typeface="Aptos" panose="02110004020202020204"/>
            <a:ea typeface="+mn-ea"/>
            <a:cs typeface="+mn-cs"/>
          </a:endParaRPr>
        </a:p>
      </dgm:t>
    </dgm:pt>
    <dgm:pt modelId="{F94DE5D0-2277-49EC-8A9E-CC4FA108922D}" type="parTrans" cxnId="{CCAED93D-8566-4953-B0DD-08123D96458D}">
      <dgm:prSet/>
      <dgm:spPr/>
      <dgm:t>
        <a:bodyPr/>
        <a:lstStyle/>
        <a:p>
          <a:endParaRPr lang="en-GB"/>
        </a:p>
      </dgm:t>
    </dgm:pt>
    <dgm:pt modelId="{F636A62A-F276-443A-B6A9-8C0E7573FAB1}" type="sibTrans" cxnId="{CCAED93D-8566-4953-B0DD-08123D96458D}">
      <dgm:prSet/>
      <dgm:spPr/>
      <dgm:t>
        <a:bodyPr/>
        <a:lstStyle/>
        <a:p>
          <a:endParaRPr lang="en-GB"/>
        </a:p>
      </dgm:t>
    </dgm:pt>
    <dgm:pt modelId="{C513EB90-022C-4AB7-A13F-230DE294D9C3}">
      <dgm:prSet/>
      <dgm:spPr/>
      <dgm:t>
        <a:bodyPr/>
        <a:lstStyle/>
        <a:p>
          <a:pPr>
            <a:buChar char="•"/>
          </a:pPr>
          <a:r>
            <a:rPr lang="en-GB">
              <a:solidFill>
                <a:sysClr val="windowText" lastClr="000000">
                  <a:hueOff val="0"/>
                  <a:satOff val="0"/>
                  <a:lumOff val="0"/>
                  <a:alphaOff val="0"/>
                </a:sysClr>
              </a:solidFill>
              <a:latin typeface="Aptos" panose="02110004020202020204"/>
              <a:ea typeface="+mn-ea"/>
              <a:cs typeface="+mn-cs"/>
            </a:rPr>
            <a:t>Priority 3  </a:t>
          </a:r>
          <a:r>
            <a:rPr lang="en-GB" b="1" i="1">
              <a:solidFill>
                <a:sysClr val="windowText" lastClr="000000">
                  <a:hueOff val="0"/>
                  <a:satOff val="0"/>
                  <a:lumOff val="0"/>
                  <a:alphaOff val="0"/>
                </a:sysClr>
              </a:solidFill>
              <a:latin typeface="Aptos" panose="02110004020202020204"/>
              <a:ea typeface="+mn-ea"/>
              <a:cs typeface="+mn-cs"/>
            </a:rPr>
            <a:t>Attendance for all - focus on family support</a:t>
          </a:r>
          <a:r>
            <a:rPr lang="en-GB" b="1" i="1"/>
            <a:t> </a:t>
          </a:r>
          <a:endParaRPr lang="en-GB" i="1">
            <a:solidFill>
              <a:sysClr val="windowText" lastClr="000000">
                <a:hueOff val="0"/>
                <a:satOff val="0"/>
                <a:lumOff val="0"/>
                <a:alphaOff val="0"/>
              </a:sysClr>
            </a:solidFill>
            <a:latin typeface="Aptos" panose="02110004020202020204"/>
            <a:ea typeface="+mn-ea"/>
            <a:cs typeface="+mn-cs"/>
          </a:endParaRPr>
        </a:p>
      </dgm:t>
    </dgm:pt>
    <dgm:pt modelId="{090E680C-1BFF-48F6-99C4-ED1C5CC3789D}" type="parTrans" cxnId="{006DD9F7-C634-4787-A22D-6BA72A4913D7}">
      <dgm:prSet/>
      <dgm:spPr/>
      <dgm:t>
        <a:bodyPr/>
        <a:lstStyle/>
        <a:p>
          <a:endParaRPr lang="en-GB"/>
        </a:p>
      </dgm:t>
    </dgm:pt>
    <dgm:pt modelId="{E495FB41-01FA-4B45-B6BC-4D5A43774BC2}" type="sibTrans" cxnId="{006DD9F7-C634-4787-A22D-6BA72A4913D7}">
      <dgm:prSet/>
      <dgm:spPr/>
      <dgm:t>
        <a:bodyPr/>
        <a:lstStyle/>
        <a:p>
          <a:endParaRPr lang="en-GB"/>
        </a:p>
      </dgm:t>
    </dgm:pt>
    <dgm:pt modelId="{5E4D4780-A751-4EAC-9D18-1D56BF7667B7}">
      <dgm:prSet/>
      <dgm:spPr>
        <a:xfrm>
          <a:off x="4206240" y="0"/>
          <a:ext cx="6309360" cy="1359793"/>
        </a:xfr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None/>
          </a:pPr>
          <a:endParaRPr lang="en-GB" b="1">
            <a:solidFill>
              <a:sysClr val="windowText" lastClr="000000">
                <a:hueOff val="0"/>
                <a:satOff val="0"/>
                <a:lumOff val="0"/>
                <a:alphaOff val="0"/>
              </a:sysClr>
            </a:solidFill>
            <a:latin typeface="Aptos" panose="02110004020202020204"/>
            <a:ea typeface="+mn-ea"/>
            <a:cs typeface="+mn-cs"/>
          </a:endParaRPr>
        </a:p>
      </dgm:t>
    </dgm:pt>
    <dgm:pt modelId="{A92A4887-379B-4DA6-9B7A-1BCAE7A449B4}" type="parTrans" cxnId="{B3271998-9128-4959-82F4-3AB1F88952C8}">
      <dgm:prSet/>
      <dgm:spPr/>
      <dgm:t>
        <a:bodyPr/>
        <a:lstStyle/>
        <a:p>
          <a:endParaRPr lang="en-GB"/>
        </a:p>
      </dgm:t>
    </dgm:pt>
    <dgm:pt modelId="{D7E623A5-4C16-4DFE-8699-FBE69F7F0AE5}" type="sibTrans" cxnId="{B3271998-9128-4959-82F4-3AB1F88952C8}">
      <dgm:prSet/>
      <dgm:spPr/>
      <dgm:t>
        <a:bodyPr/>
        <a:lstStyle/>
        <a:p>
          <a:endParaRPr lang="en-GB"/>
        </a:p>
      </dgm:t>
    </dgm:pt>
    <dgm:pt modelId="{0C7EF8D8-761D-4780-BC2F-8AFE9B1ABF69}">
      <dgm:prSet/>
      <dgm:spPr/>
      <dgm:t>
        <a:bodyPr/>
        <a:lstStyle/>
        <a:p>
          <a:pPr>
            <a:buChar char="•"/>
          </a:pPr>
          <a:r>
            <a:rPr lang="en-GB">
              <a:solidFill>
                <a:sysClr val="windowText" lastClr="000000">
                  <a:hueOff val="0"/>
                  <a:satOff val="0"/>
                  <a:lumOff val="0"/>
                  <a:alphaOff val="0"/>
                </a:sysClr>
              </a:solidFill>
              <a:latin typeface="Aptos" panose="02110004020202020204"/>
              <a:ea typeface="+mn-ea"/>
              <a:cs typeface="+mn-cs"/>
            </a:rPr>
            <a:t>Priority 2 </a:t>
          </a:r>
          <a:r>
            <a:rPr lang="en-GB" b="1" i="1"/>
            <a:t>Progress for All –  focus on engagement, writing &amp; reading</a:t>
          </a:r>
          <a:endParaRPr lang="en-GB">
            <a:solidFill>
              <a:sysClr val="windowText" lastClr="000000">
                <a:hueOff val="0"/>
                <a:satOff val="0"/>
                <a:lumOff val="0"/>
                <a:alphaOff val="0"/>
              </a:sysClr>
            </a:solidFill>
            <a:latin typeface="Aptos" panose="02110004020202020204"/>
            <a:ea typeface="+mn-ea"/>
            <a:cs typeface="+mn-cs"/>
          </a:endParaRPr>
        </a:p>
      </dgm:t>
    </dgm:pt>
    <dgm:pt modelId="{E1CEFF30-8586-441C-9B4B-5432068F2290}" type="parTrans" cxnId="{B0D4A8EF-36B5-4960-827C-22009424156A}">
      <dgm:prSet/>
      <dgm:spPr/>
      <dgm:t>
        <a:bodyPr/>
        <a:lstStyle/>
        <a:p>
          <a:endParaRPr lang="en-GB"/>
        </a:p>
      </dgm:t>
    </dgm:pt>
    <dgm:pt modelId="{373B4850-F9C8-464B-A514-88E1FAFB2911}" type="sibTrans" cxnId="{B0D4A8EF-36B5-4960-827C-22009424156A}">
      <dgm:prSet/>
      <dgm:spPr/>
      <dgm:t>
        <a:bodyPr/>
        <a:lstStyle/>
        <a:p>
          <a:endParaRPr lang="en-GB"/>
        </a:p>
      </dgm:t>
    </dgm:pt>
    <dgm:pt modelId="{AEA28B3A-EB6F-4EE0-ACBC-D4627D661176}">
      <dgm:prSet/>
      <dgm:spPr/>
      <dgm:t>
        <a:bodyPr/>
        <a:lstStyle/>
        <a:p>
          <a:pPr>
            <a:buChar char="•"/>
          </a:pPr>
          <a:endParaRPr lang="en-GB">
            <a:solidFill>
              <a:sysClr val="windowText" lastClr="000000">
                <a:hueOff val="0"/>
                <a:satOff val="0"/>
                <a:lumOff val="0"/>
                <a:alphaOff val="0"/>
              </a:sysClr>
            </a:solidFill>
            <a:latin typeface="Aptos" panose="02110004020202020204"/>
            <a:ea typeface="+mn-ea"/>
            <a:cs typeface="+mn-cs"/>
          </a:endParaRPr>
        </a:p>
      </dgm:t>
    </dgm:pt>
    <dgm:pt modelId="{DFA69788-65EA-4AFC-88CC-D9C820D67C2A}" type="parTrans" cxnId="{16EE71EE-9B07-43EF-AA9B-FCE84F0C79B9}">
      <dgm:prSet/>
      <dgm:spPr/>
      <dgm:t>
        <a:bodyPr/>
        <a:lstStyle/>
        <a:p>
          <a:endParaRPr lang="en-GB"/>
        </a:p>
      </dgm:t>
    </dgm:pt>
    <dgm:pt modelId="{40131189-EC96-40F5-8B99-2D9B3891A1BC}" type="sibTrans" cxnId="{16EE71EE-9B07-43EF-AA9B-FCE84F0C79B9}">
      <dgm:prSet/>
      <dgm:spPr/>
      <dgm:t>
        <a:bodyPr/>
        <a:lstStyle/>
        <a:p>
          <a:endParaRPr lang="en-GB"/>
        </a:p>
      </dgm:t>
    </dgm:pt>
    <dgm:pt modelId="{E7AAF8EB-E928-47DF-90FF-F493913AF114}" type="pres">
      <dgm:prSet presAssocID="{5C38F5D3-3485-419C-849B-6FEF239946ED}" presName="Name0" presStyleCnt="0">
        <dgm:presLayoutVars>
          <dgm:dir/>
          <dgm:animLvl val="lvl"/>
          <dgm:resizeHandles/>
        </dgm:presLayoutVars>
      </dgm:prSet>
      <dgm:spPr/>
    </dgm:pt>
    <dgm:pt modelId="{FF48930F-5313-4C89-A422-FC230A9132DD}" type="pres">
      <dgm:prSet presAssocID="{F66EC0CC-58E8-4829-884D-0BB14841B1B6}" presName="linNode" presStyleCnt="0"/>
      <dgm:spPr/>
    </dgm:pt>
    <dgm:pt modelId="{5CDBD9E1-B2E5-4286-8103-970644C4A936}" type="pres">
      <dgm:prSet presAssocID="{F66EC0CC-58E8-4829-884D-0BB14841B1B6}" presName="parentShp" presStyleLbl="node1" presStyleIdx="0" presStyleCnt="3" custScaleX="81084">
        <dgm:presLayoutVars>
          <dgm:bulletEnabled val="1"/>
        </dgm:presLayoutVars>
      </dgm:prSet>
      <dgm:spPr/>
    </dgm:pt>
    <dgm:pt modelId="{EF7EA49D-B5B4-4BCB-834B-0BA31F6AC933}" type="pres">
      <dgm:prSet presAssocID="{F66EC0CC-58E8-4829-884D-0BB14841B1B6}" presName="childShp" presStyleLbl="bgAccFollowNode1" presStyleIdx="0" presStyleCnt="3">
        <dgm:presLayoutVars>
          <dgm:bulletEnabled val="1"/>
        </dgm:presLayoutVars>
      </dgm:prSet>
      <dgm:spPr>
        <a:prstGeom prst="rightArrow">
          <a:avLst>
            <a:gd name="adj1" fmla="val 75000"/>
            <a:gd name="adj2" fmla="val 50000"/>
          </a:avLst>
        </a:prstGeom>
      </dgm:spPr>
    </dgm:pt>
    <dgm:pt modelId="{20DDF796-5388-4076-8AB8-7B9BDCF8AD0C}" type="pres">
      <dgm:prSet presAssocID="{295D82F2-9F65-46B5-9887-0799EF8244FC}" presName="spacing" presStyleCnt="0"/>
      <dgm:spPr/>
    </dgm:pt>
    <dgm:pt modelId="{8781B8B9-6818-4924-A8B2-1BCAD35A2305}" type="pres">
      <dgm:prSet presAssocID="{53935BB2-6682-430B-890F-0DFA63D33EEC}" presName="linNode" presStyleCnt="0"/>
      <dgm:spPr/>
    </dgm:pt>
    <dgm:pt modelId="{D7BDC340-80C0-4D58-A2C0-CF71A4A26254}" type="pres">
      <dgm:prSet presAssocID="{53935BB2-6682-430B-890F-0DFA63D33EEC}" presName="parentShp" presStyleLbl="node1" presStyleIdx="1" presStyleCnt="3" custScaleX="79799">
        <dgm:presLayoutVars>
          <dgm:bulletEnabled val="1"/>
        </dgm:presLayoutVars>
      </dgm:prSet>
      <dgm:spPr/>
    </dgm:pt>
    <dgm:pt modelId="{EED9F78B-56A7-4DD8-AD4A-C9CEA9CBBFF6}" type="pres">
      <dgm:prSet presAssocID="{53935BB2-6682-430B-890F-0DFA63D33EEC}" presName="childShp" presStyleLbl="bgAccFollowNode1" presStyleIdx="1" presStyleCnt="3">
        <dgm:presLayoutVars>
          <dgm:bulletEnabled val="1"/>
        </dgm:presLayoutVars>
      </dgm:prSet>
      <dgm:spPr/>
    </dgm:pt>
    <dgm:pt modelId="{CDE675FE-5014-43AA-997A-B8518525CCF6}" type="pres">
      <dgm:prSet presAssocID="{110DB1FA-024B-49D6-912C-D4A35CF47D7F}" presName="spacing" presStyleCnt="0"/>
      <dgm:spPr/>
    </dgm:pt>
    <dgm:pt modelId="{DE392352-D8AE-4BAC-BFC9-BD808394F45F}" type="pres">
      <dgm:prSet presAssocID="{0C218E3F-0AD6-4FF6-90CE-8E108FAB7BDF}" presName="linNode" presStyleCnt="0"/>
      <dgm:spPr/>
    </dgm:pt>
    <dgm:pt modelId="{D8732D7B-A54A-424B-A508-0971EDF674C9}" type="pres">
      <dgm:prSet presAssocID="{0C218E3F-0AD6-4FF6-90CE-8E108FAB7BDF}" presName="parentShp" presStyleLbl="node1" presStyleIdx="2" presStyleCnt="3" custScaleX="79371">
        <dgm:presLayoutVars>
          <dgm:bulletEnabled val="1"/>
        </dgm:presLayoutVars>
      </dgm:prSet>
      <dgm:spPr/>
    </dgm:pt>
    <dgm:pt modelId="{6D66A5CA-74D0-4CBF-A645-4E1EBF647164}" type="pres">
      <dgm:prSet presAssocID="{0C218E3F-0AD6-4FF6-90CE-8E108FAB7BDF}" presName="childShp" presStyleLbl="bgAccFollowNode1" presStyleIdx="2" presStyleCnt="3">
        <dgm:presLayoutVars>
          <dgm:bulletEnabled val="1"/>
        </dgm:presLayoutVars>
      </dgm:prSet>
      <dgm:spPr/>
    </dgm:pt>
  </dgm:ptLst>
  <dgm:cxnLst>
    <dgm:cxn modelId="{E0110405-89FD-44A9-974A-8276AD51836B}" type="presOf" srcId="{F7676EBB-4B24-4FA8-80E6-7A7D4BAA3FFD}" destId="{6D66A5CA-74D0-4CBF-A645-4E1EBF647164}" srcOrd="0" destOrd="1" presId="urn:microsoft.com/office/officeart/2005/8/layout/vList6"/>
    <dgm:cxn modelId="{A1F8250A-40C0-4E24-BD34-2E91E454E9C9}" type="presOf" srcId="{0C7EF8D8-761D-4780-BC2F-8AFE9B1ABF69}" destId="{EF7EA49D-B5B4-4BCB-834B-0BA31F6AC933}" srcOrd="0" destOrd="2" presId="urn:microsoft.com/office/officeart/2005/8/layout/vList6"/>
    <dgm:cxn modelId="{E0B9230C-4E22-44B6-90F3-5A481EA7FF66}" srcId="{F66EC0CC-58E8-4829-884D-0BB14841B1B6}" destId="{77BA7D7A-17F6-4575-A19C-91F634C3BE53}" srcOrd="0" destOrd="0" parTransId="{885B8D1E-D971-40C1-B271-B9F2F9D78A30}" sibTransId="{214FFB93-A66B-4D7F-9766-AB156A94D19D}"/>
    <dgm:cxn modelId="{E1301429-246C-4396-9145-C54EEA58CAF8}" srcId="{5C38F5D3-3485-419C-849B-6FEF239946ED}" destId="{53935BB2-6682-430B-890F-0DFA63D33EEC}" srcOrd="1" destOrd="0" parTransId="{A01E48C1-E47D-403A-BFCE-0A5D1A03490E}" sibTransId="{110DB1FA-024B-49D6-912C-D4A35CF47D7F}"/>
    <dgm:cxn modelId="{4D22102A-8860-4E9C-BFB4-F5E35D449E64}" srcId="{5C38F5D3-3485-419C-849B-6FEF239946ED}" destId="{F66EC0CC-58E8-4829-884D-0BB14841B1B6}" srcOrd="0" destOrd="0" parTransId="{0C6856F9-7711-447E-B572-F520148B99ED}" sibTransId="{295D82F2-9F65-46B5-9887-0799EF8244FC}"/>
    <dgm:cxn modelId="{E32DB82D-636B-4335-B7C6-96676160D93A}" type="presOf" srcId="{5E4D4780-A751-4EAC-9D18-1D56BF7667B7}" destId="{EF7EA49D-B5B4-4BCB-834B-0BA31F6AC933}" srcOrd="0" destOrd="1" presId="urn:microsoft.com/office/officeart/2005/8/layout/vList6"/>
    <dgm:cxn modelId="{CCAED93D-8566-4953-B0DD-08123D96458D}" srcId="{53935BB2-6682-430B-890F-0DFA63D33EEC}" destId="{F5B82809-A380-4396-803D-A5556A0A5F31}" srcOrd="3" destOrd="0" parTransId="{F94DE5D0-2277-49EC-8A9E-CC4FA108922D}" sibTransId="{F636A62A-F276-443A-B6A9-8C0E7573FAB1}"/>
    <dgm:cxn modelId="{5C076D63-4837-4B07-A1DA-677C7B0B1948}" type="presOf" srcId="{2504E3A9-AAAE-4F26-97FA-4ED969F39222}" destId="{EED9F78B-56A7-4DD8-AD4A-C9CEA9CBBFF6}" srcOrd="0" destOrd="0" presId="urn:microsoft.com/office/officeart/2005/8/layout/vList6"/>
    <dgm:cxn modelId="{42B20164-18EC-4B84-A1D8-4E63B0BE64F6}" type="presOf" srcId="{9601AC46-4B64-4136-B13D-7F5839613BEF}" destId="{6D66A5CA-74D0-4CBF-A645-4E1EBF647164}" srcOrd="0" destOrd="0" presId="urn:microsoft.com/office/officeart/2005/8/layout/vList6"/>
    <dgm:cxn modelId="{F06F2749-34FA-4B34-8FE6-42B02F851F67}" type="presOf" srcId="{D826D4B2-1E2F-4026-AB34-F4850A73F9AC}" destId="{EED9F78B-56A7-4DD8-AD4A-C9CEA9CBBFF6}" srcOrd="0" destOrd="4" presId="urn:microsoft.com/office/officeart/2005/8/layout/vList6"/>
    <dgm:cxn modelId="{2F0FD44B-D272-4C13-92F2-76FB917B7D79}" type="presOf" srcId="{5C38F5D3-3485-419C-849B-6FEF239946ED}" destId="{E7AAF8EB-E928-47DF-90FF-F493913AF114}" srcOrd="0" destOrd="0" presId="urn:microsoft.com/office/officeart/2005/8/layout/vList6"/>
    <dgm:cxn modelId="{B6A2B970-D9A8-42D5-835A-FB8C184CAE61}" type="presOf" srcId="{C513EB90-022C-4AB7-A13F-230DE294D9C3}" destId="{EED9F78B-56A7-4DD8-AD4A-C9CEA9CBBFF6}" srcOrd="0" destOrd="1" presId="urn:microsoft.com/office/officeart/2005/8/layout/vList6"/>
    <dgm:cxn modelId="{1BD50854-2683-4614-9EF0-B784C5DBBD53}" type="presOf" srcId="{F66EC0CC-58E8-4829-884D-0BB14841B1B6}" destId="{5CDBD9E1-B2E5-4286-8103-970644C4A936}" srcOrd="0" destOrd="0" presId="urn:microsoft.com/office/officeart/2005/8/layout/vList6"/>
    <dgm:cxn modelId="{3007347F-C8D8-44B7-BA57-1F4C5DE72288}" srcId="{0C218E3F-0AD6-4FF6-90CE-8E108FAB7BDF}" destId="{F7676EBB-4B24-4FA8-80E6-7A7D4BAA3FFD}" srcOrd="1" destOrd="0" parTransId="{985710E5-E3E0-430B-A08D-FC093E03876A}" sibTransId="{AA6204AD-D28E-4E6E-AE1D-C6A39C6F43B5}"/>
    <dgm:cxn modelId="{B3271998-9128-4959-82F4-3AB1F88952C8}" srcId="{F66EC0CC-58E8-4829-884D-0BB14841B1B6}" destId="{5E4D4780-A751-4EAC-9D18-1D56BF7667B7}" srcOrd="1" destOrd="0" parTransId="{A92A4887-379B-4DA6-9B7A-1BCAE7A449B4}" sibTransId="{D7E623A5-4C16-4DFE-8699-FBE69F7F0AE5}"/>
    <dgm:cxn modelId="{4BCFCF9F-B04B-4F91-9808-A0ACCF15CDE4}" type="presOf" srcId="{F5B82809-A380-4396-803D-A5556A0A5F31}" destId="{EED9F78B-56A7-4DD8-AD4A-C9CEA9CBBFF6}" srcOrd="0" destOrd="3" presId="urn:microsoft.com/office/officeart/2005/8/layout/vList6"/>
    <dgm:cxn modelId="{86DF3EBC-5215-484E-8E3D-F7F7E2FF9016}" type="presOf" srcId="{0C218E3F-0AD6-4FF6-90CE-8E108FAB7BDF}" destId="{D8732D7B-A54A-424B-A508-0971EDF674C9}" srcOrd="0" destOrd="0" presId="urn:microsoft.com/office/officeart/2005/8/layout/vList6"/>
    <dgm:cxn modelId="{6930E4BC-5632-49FE-AE52-31A2ECC81E5E}" srcId="{0C218E3F-0AD6-4FF6-90CE-8E108FAB7BDF}" destId="{9601AC46-4B64-4136-B13D-7F5839613BEF}" srcOrd="0" destOrd="0" parTransId="{2785B536-68B8-4A26-90BB-2B23EF5DDF3B}" sibTransId="{86213EB3-0B9B-4335-BA92-6B4D489D2684}"/>
    <dgm:cxn modelId="{577F91C4-8D81-4E1C-B835-667D90C442D5}" srcId="{5C38F5D3-3485-419C-849B-6FEF239946ED}" destId="{0C218E3F-0AD6-4FF6-90CE-8E108FAB7BDF}" srcOrd="2" destOrd="0" parTransId="{79B1BFE6-BD59-4144-BEA4-FDA305E59E17}" sibTransId="{67AC9136-3160-4525-B503-B47B026D802D}"/>
    <dgm:cxn modelId="{C606A3C9-53E7-4671-BB85-D14CB41C7398}" srcId="{53935BB2-6682-430B-890F-0DFA63D33EEC}" destId="{D826D4B2-1E2F-4026-AB34-F4850A73F9AC}" srcOrd="4" destOrd="0" parTransId="{749E69E9-8D0F-4670-B90A-69925186DC8C}" sibTransId="{DA667003-3431-46D6-A48E-E72E3C05D4D7}"/>
    <dgm:cxn modelId="{16ADA0CB-F7CC-45F0-A4E4-30BB8BAF62BB}" type="presOf" srcId="{77BA7D7A-17F6-4575-A19C-91F634C3BE53}" destId="{EF7EA49D-B5B4-4BCB-834B-0BA31F6AC933}" srcOrd="0" destOrd="0" presId="urn:microsoft.com/office/officeart/2005/8/layout/vList6"/>
    <dgm:cxn modelId="{0CC696E1-D97B-456B-86B4-FD3CCA723692}" type="presOf" srcId="{658630C0-B147-42F6-A308-E69732522DE6}" destId="{EF7EA49D-B5B4-4BCB-834B-0BA31F6AC933}" srcOrd="0" destOrd="3" presId="urn:microsoft.com/office/officeart/2005/8/layout/vList6"/>
    <dgm:cxn modelId="{C062C1E2-C8D0-48A9-9C34-E3F136E8C23A}" srcId="{F66EC0CC-58E8-4829-884D-0BB14841B1B6}" destId="{658630C0-B147-42F6-A308-E69732522DE6}" srcOrd="3" destOrd="0" parTransId="{5765B49A-CCAE-44F2-A404-A959FCE1C013}" sibTransId="{62720228-95BA-49C5-ACF3-207B7D3A9265}"/>
    <dgm:cxn modelId="{4C05DFE6-A010-4E3A-930B-98AF589667C5}" type="presOf" srcId="{AEA28B3A-EB6F-4EE0-ACBC-D4627D661176}" destId="{EED9F78B-56A7-4DD8-AD4A-C9CEA9CBBFF6}" srcOrd="0" destOrd="2" presId="urn:microsoft.com/office/officeart/2005/8/layout/vList6"/>
    <dgm:cxn modelId="{16EE71EE-9B07-43EF-AA9B-FCE84F0C79B9}" srcId="{53935BB2-6682-430B-890F-0DFA63D33EEC}" destId="{AEA28B3A-EB6F-4EE0-ACBC-D4627D661176}" srcOrd="2" destOrd="0" parTransId="{DFA69788-65EA-4AFC-88CC-D9C820D67C2A}" sibTransId="{40131189-EC96-40F5-8B99-2D9B3891A1BC}"/>
    <dgm:cxn modelId="{B0D4A8EF-36B5-4960-827C-22009424156A}" srcId="{F66EC0CC-58E8-4829-884D-0BB14841B1B6}" destId="{0C7EF8D8-761D-4780-BC2F-8AFE9B1ABF69}" srcOrd="2" destOrd="0" parTransId="{E1CEFF30-8586-441C-9B4B-5432068F2290}" sibTransId="{373B4850-F9C8-464B-A514-88E1FAFB2911}"/>
    <dgm:cxn modelId="{006DD9F7-C634-4787-A22D-6BA72A4913D7}" srcId="{53935BB2-6682-430B-890F-0DFA63D33EEC}" destId="{C513EB90-022C-4AB7-A13F-230DE294D9C3}" srcOrd="1" destOrd="0" parTransId="{090E680C-1BFF-48F6-99C4-ED1C5CC3789D}" sibTransId="{E495FB41-01FA-4B45-B6BC-4D5A43774BC2}"/>
    <dgm:cxn modelId="{4143C0F9-7F7D-433C-AC99-EDABE019E406}" srcId="{53935BB2-6682-430B-890F-0DFA63D33EEC}" destId="{2504E3A9-AAAE-4F26-97FA-4ED969F39222}" srcOrd="0" destOrd="0" parTransId="{1E8C0477-EBD7-4BF1-8882-DC87BD28E5CE}" sibTransId="{C8A5872B-6EDD-4BA0-8B92-F6ACFE96A962}"/>
    <dgm:cxn modelId="{5B5DDEFA-634A-4C7C-A0AE-CF24734DA803}" type="presOf" srcId="{53935BB2-6682-430B-890F-0DFA63D33EEC}" destId="{D7BDC340-80C0-4D58-A2C0-CF71A4A26254}" srcOrd="0" destOrd="0" presId="urn:microsoft.com/office/officeart/2005/8/layout/vList6"/>
    <dgm:cxn modelId="{76B5C248-73DC-49CF-B2E2-BEB570D21D37}" type="presParOf" srcId="{E7AAF8EB-E928-47DF-90FF-F493913AF114}" destId="{FF48930F-5313-4C89-A422-FC230A9132DD}" srcOrd="0" destOrd="0" presId="urn:microsoft.com/office/officeart/2005/8/layout/vList6"/>
    <dgm:cxn modelId="{632156A4-98D9-4ED4-B488-B2798A93304C}" type="presParOf" srcId="{FF48930F-5313-4C89-A422-FC230A9132DD}" destId="{5CDBD9E1-B2E5-4286-8103-970644C4A936}" srcOrd="0" destOrd="0" presId="urn:microsoft.com/office/officeart/2005/8/layout/vList6"/>
    <dgm:cxn modelId="{FA839A97-9134-4EC5-B4BB-DCBEE7085463}" type="presParOf" srcId="{FF48930F-5313-4C89-A422-FC230A9132DD}" destId="{EF7EA49D-B5B4-4BCB-834B-0BA31F6AC933}" srcOrd="1" destOrd="0" presId="urn:microsoft.com/office/officeart/2005/8/layout/vList6"/>
    <dgm:cxn modelId="{8EB8A1B9-8F35-4EB5-A908-C9346143B6BD}" type="presParOf" srcId="{E7AAF8EB-E928-47DF-90FF-F493913AF114}" destId="{20DDF796-5388-4076-8AB8-7B9BDCF8AD0C}" srcOrd="1" destOrd="0" presId="urn:microsoft.com/office/officeart/2005/8/layout/vList6"/>
    <dgm:cxn modelId="{989465A4-2677-45A4-9D35-54D17FB9677E}" type="presParOf" srcId="{E7AAF8EB-E928-47DF-90FF-F493913AF114}" destId="{8781B8B9-6818-4924-A8B2-1BCAD35A2305}" srcOrd="2" destOrd="0" presId="urn:microsoft.com/office/officeart/2005/8/layout/vList6"/>
    <dgm:cxn modelId="{926859CB-0E8D-49D2-BA50-E6C07381717D}" type="presParOf" srcId="{8781B8B9-6818-4924-A8B2-1BCAD35A2305}" destId="{D7BDC340-80C0-4D58-A2C0-CF71A4A26254}" srcOrd="0" destOrd="0" presId="urn:microsoft.com/office/officeart/2005/8/layout/vList6"/>
    <dgm:cxn modelId="{9836BC56-8F8B-4CE0-ABCE-F4B5DD37C508}" type="presParOf" srcId="{8781B8B9-6818-4924-A8B2-1BCAD35A2305}" destId="{EED9F78B-56A7-4DD8-AD4A-C9CEA9CBBFF6}" srcOrd="1" destOrd="0" presId="urn:microsoft.com/office/officeart/2005/8/layout/vList6"/>
    <dgm:cxn modelId="{B47271D1-A508-487D-957E-E1A4CE4A1405}" type="presParOf" srcId="{E7AAF8EB-E928-47DF-90FF-F493913AF114}" destId="{CDE675FE-5014-43AA-997A-B8518525CCF6}" srcOrd="3" destOrd="0" presId="urn:microsoft.com/office/officeart/2005/8/layout/vList6"/>
    <dgm:cxn modelId="{6909018B-79CA-47D3-8EB4-1F3E7B88592C}" type="presParOf" srcId="{E7AAF8EB-E928-47DF-90FF-F493913AF114}" destId="{DE392352-D8AE-4BAC-BFC9-BD808394F45F}" srcOrd="4" destOrd="0" presId="urn:microsoft.com/office/officeart/2005/8/layout/vList6"/>
    <dgm:cxn modelId="{1BEA5F80-F3FB-4C95-A411-6EB1C654AFC6}" type="presParOf" srcId="{DE392352-D8AE-4BAC-BFC9-BD808394F45F}" destId="{D8732D7B-A54A-424B-A508-0971EDF674C9}" srcOrd="0" destOrd="0" presId="urn:microsoft.com/office/officeart/2005/8/layout/vList6"/>
    <dgm:cxn modelId="{99039912-45B0-4C03-94A6-DD0791EF1BA4}" type="presParOf" srcId="{DE392352-D8AE-4BAC-BFC9-BD808394F45F}" destId="{6D66A5CA-74D0-4CBF-A645-4E1EBF647164}" srcOrd="1" destOrd="0" presId="urn:microsoft.com/office/officeart/2005/8/layout/vList6"/>
  </dgm:cxnLst>
  <dgm:bg/>
  <dgm:whole/>
  <dgm:extLst>
    <a:ext uri="http://schemas.microsoft.com/office/drawing/2008/diagram">
      <dsp:dataModelExt xmlns:dsp="http://schemas.microsoft.com/office/drawing/2008/diagram" relId="rId3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877899-F77E-4BAB-A0B2-FED41DEF2B49}">
      <dsp:nvSpPr>
        <dsp:cNvPr id="0" name=""/>
        <dsp:cNvSpPr/>
      </dsp:nvSpPr>
      <dsp:spPr>
        <a:xfrm>
          <a:off x="756997" y="502932"/>
          <a:ext cx="4467710" cy="4467710"/>
        </a:xfrm>
        <a:prstGeom prst="circularArrow">
          <a:avLst>
            <a:gd name="adj1" fmla="val 4668"/>
            <a:gd name="adj2" fmla="val 272909"/>
            <a:gd name="adj3" fmla="val 12996904"/>
            <a:gd name="adj4" fmla="val 17919026"/>
            <a:gd name="adj5" fmla="val 4847"/>
          </a:avLst>
        </a:prstGeom>
        <a:solidFill>
          <a:srgbClr val="760B00"/>
        </a:solidFill>
        <a:ln>
          <a:noFill/>
        </a:ln>
        <a:effectLst/>
      </dsp:spPr>
      <dsp:style>
        <a:lnRef idx="0">
          <a:scrgbClr r="0" g="0" b="0"/>
        </a:lnRef>
        <a:fillRef idx="1">
          <a:scrgbClr r="0" g="0" b="0"/>
        </a:fillRef>
        <a:effectRef idx="0">
          <a:scrgbClr r="0" g="0" b="0"/>
        </a:effectRef>
        <a:fontRef idx="minor"/>
      </dsp:style>
    </dsp:sp>
    <dsp:sp modelId="{98F4A96D-B796-4984-B2B8-754687D0DFF5}">
      <dsp:nvSpPr>
        <dsp:cNvPr id="0" name=""/>
        <dsp:cNvSpPr/>
      </dsp:nvSpPr>
      <dsp:spPr>
        <a:xfrm>
          <a:off x="1566595" y="590386"/>
          <a:ext cx="2848514" cy="1424257"/>
        </a:xfrm>
        <a:prstGeom prst="roundRect">
          <a:avLst/>
        </a:prstGeom>
        <a:solidFill>
          <a:srgbClr val="00B050"/>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en-GB" sz="1050" b="1" kern="1200"/>
            <a:t>Completed (2024 / 2025)</a:t>
          </a:r>
          <a:endParaRPr lang="en-GB" sz="1050" kern="1200"/>
        </a:p>
        <a:p>
          <a:pPr marL="57150" lvl="1" indent="-57150" algn="l" defTabSz="466725">
            <a:lnSpc>
              <a:spcPct val="90000"/>
            </a:lnSpc>
            <a:spcBef>
              <a:spcPct val="0"/>
            </a:spcBef>
            <a:spcAft>
              <a:spcPct val="15000"/>
            </a:spcAft>
            <a:buChar char="•"/>
          </a:pPr>
          <a:r>
            <a:rPr lang="en-GB" sz="1050" i="0" kern="1200"/>
            <a:t>GOLD UNCRC</a:t>
          </a:r>
        </a:p>
        <a:p>
          <a:pPr marL="57150" lvl="1" indent="-57150" algn="l" defTabSz="466725">
            <a:lnSpc>
              <a:spcPct val="90000"/>
            </a:lnSpc>
            <a:spcBef>
              <a:spcPct val="0"/>
            </a:spcBef>
            <a:spcAft>
              <a:spcPct val="15000"/>
            </a:spcAft>
            <a:buChar char="•"/>
          </a:pPr>
          <a:r>
            <a:rPr lang="en-GB" sz="1050" kern="1200"/>
            <a:t>Digital Award</a:t>
          </a:r>
        </a:p>
        <a:p>
          <a:pPr marL="57150" lvl="1" indent="-57150" algn="l" defTabSz="466725">
            <a:lnSpc>
              <a:spcPct val="90000"/>
            </a:lnSpc>
            <a:spcBef>
              <a:spcPct val="0"/>
            </a:spcBef>
            <a:spcAft>
              <a:spcPct val="15000"/>
            </a:spcAft>
            <a:buChar char="•"/>
          </a:pPr>
          <a:endParaRPr lang="en-GB" sz="1050" kern="1200"/>
        </a:p>
      </dsp:txBody>
      <dsp:txXfrm>
        <a:off x="1636121" y="659912"/>
        <a:ext cx="2709462" cy="1285205"/>
      </dsp:txXfrm>
    </dsp:sp>
    <dsp:sp modelId="{7368F9A7-1959-4706-81B9-48DDDE4CA3D7}">
      <dsp:nvSpPr>
        <dsp:cNvPr id="0" name=""/>
        <dsp:cNvSpPr/>
      </dsp:nvSpPr>
      <dsp:spPr>
        <a:xfrm>
          <a:off x="66677" y="2188214"/>
          <a:ext cx="2848514" cy="1424257"/>
        </a:xfrm>
        <a:prstGeom prst="roundRect">
          <a:avLst/>
        </a:prstGeom>
        <a:solidFill>
          <a:schemeClr val="accent6">
            <a:lumMod val="60000"/>
            <a:lumOff val="4000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GB" sz="1100" b="1" kern="1200"/>
            <a:t>Embedding (25/26)</a:t>
          </a:r>
          <a:endParaRPr lang="en-GB" sz="1100" kern="1200"/>
        </a:p>
        <a:p>
          <a:pPr marL="57150" lvl="1" indent="-57150" algn="l" defTabSz="488950">
            <a:lnSpc>
              <a:spcPct val="90000"/>
            </a:lnSpc>
            <a:spcBef>
              <a:spcPct val="0"/>
            </a:spcBef>
            <a:spcAft>
              <a:spcPct val="15000"/>
            </a:spcAft>
            <a:buChar char="•"/>
          </a:pPr>
          <a:r>
            <a:rPr lang="en-GB" sz="1100" i="1" kern="1200">
              <a:solidFill>
                <a:schemeClr val="bg1"/>
              </a:solidFill>
            </a:rPr>
            <a:t>Sustainable Approaches to Digital/STEM</a:t>
          </a:r>
          <a:endParaRPr lang="en-GB" sz="1100" kern="1200">
            <a:solidFill>
              <a:schemeClr val="bg1"/>
            </a:solidFill>
          </a:endParaRPr>
        </a:p>
        <a:p>
          <a:pPr marL="57150" lvl="1" indent="-57150" algn="l" defTabSz="488950">
            <a:lnSpc>
              <a:spcPct val="90000"/>
            </a:lnSpc>
            <a:spcBef>
              <a:spcPct val="0"/>
            </a:spcBef>
            <a:spcAft>
              <a:spcPct val="15000"/>
            </a:spcAft>
            <a:buChar char="•"/>
          </a:pPr>
          <a:r>
            <a:rPr lang="en-GB" sz="1100" kern="1200">
              <a:solidFill>
                <a:schemeClr val="bg1"/>
              </a:solidFill>
            </a:rPr>
            <a:t>Writing improvement at P1, P4 and P6</a:t>
          </a:r>
        </a:p>
      </dsp:txBody>
      <dsp:txXfrm>
        <a:off x="136203" y="2257740"/>
        <a:ext cx="2709462" cy="1285205"/>
      </dsp:txXfrm>
    </dsp:sp>
    <dsp:sp modelId="{2BA33A2F-6CD9-4E7E-B368-F37AE7FDB7E6}">
      <dsp:nvSpPr>
        <dsp:cNvPr id="0" name=""/>
        <dsp:cNvSpPr/>
      </dsp:nvSpPr>
      <dsp:spPr>
        <a:xfrm>
          <a:off x="1585642" y="3878172"/>
          <a:ext cx="2848514" cy="1424257"/>
        </a:xfrm>
        <a:prstGeom prst="roundRect">
          <a:avLst/>
        </a:prstGeom>
        <a:solidFill>
          <a:schemeClr val="accent4">
            <a:lumMod val="40000"/>
            <a:lumOff val="6000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en-GB" sz="1050" b="1" kern="1200">
              <a:solidFill>
                <a:sysClr val="windowText" lastClr="000000"/>
              </a:solidFill>
            </a:rPr>
            <a:t>Implementation Phase (25/26)</a:t>
          </a:r>
        </a:p>
        <a:p>
          <a:pPr marL="0" lvl="0" indent="0" algn="l" defTabSz="466725">
            <a:lnSpc>
              <a:spcPct val="90000"/>
            </a:lnSpc>
            <a:spcBef>
              <a:spcPct val="0"/>
            </a:spcBef>
            <a:spcAft>
              <a:spcPct val="35000"/>
            </a:spcAft>
            <a:buNone/>
          </a:pPr>
          <a:r>
            <a:rPr lang="en-GB" sz="1050" i="1" kern="1200">
              <a:solidFill>
                <a:sysClr val="windowText" lastClr="000000"/>
              </a:solidFill>
            </a:rPr>
            <a:t>Numeracy Pedagogy (CUiN)</a:t>
          </a:r>
          <a:endParaRPr lang="en-GB" sz="1050" kern="1200">
            <a:solidFill>
              <a:sysClr val="windowText" lastClr="000000"/>
            </a:solidFill>
          </a:endParaRPr>
        </a:p>
        <a:p>
          <a:pPr marL="0" lvl="0" indent="0" algn="l" defTabSz="466725">
            <a:lnSpc>
              <a:spcPct val="90000"/>
            </a:lnSpc>
            <a:spcBef>
              <a:spcPct val="0"/>
            </a:spcBef>
            <a:spcAft>
              <a:spcPct val="35000"/>
            </a:spcAft>
            <a:buNone/>
          </a:pPr>
          <a:r>
            <a:rPr lang="en-GB" sz="1050" kern="1200">
              <a:solidFill>
                <a:sysClr val="windowText" lastClr="000000"/>
              </a:solidFill>
            </a:rPr>
            <a:t>Attendance for all</a:t>
          </a:r>
        </a:p>
        <a:p>
          <a:pPr marL="57150" lvl="1" indent="-57150" algn="l" defTabSz="466725">
            <a:lnSpc>
              <a:spcPct val="90000"/>
            </a:lnSpc>
            <a:spcBef>
              <a:spcPct val="0"/>
            </a:spcBef>
            <a:spcAft>
              <a:spcPct val="15000"/>
            </a:spcAft>
            <a:buChar char="•"/>
          </a:pPr>
          <a:endParaRPr lang="en-GB" sz="1050" kern="1200"/>
        </a:p>
      </dsp:txBody>
      <dsp:txXfrm>
        <a:off x="1655168" y="3947698"/>
        <a:ext cx="2709462" cy="1285205"/>
      </dsp:txXfrm>
    </dsp:sp>
    <dsp:sp modelId="{6BE2FF56-1175-4DCB-A9F0-C3D6E4E8C821}">
      <dsp:nvSpPr>
        <dsp:cNvPr id="0" name=""/>
        <dsp:cNvSpPr/>
      </dsp:nvSpPr>
      <dsp:spPr>
        <a:xfrm>
          <a:off x="3191363" y="2216809"/>
          <a:ext cx="2848514" cy="1424257"/>
        </a:xfrm>
        <a:prstGeom prst="roundRect">
          <a:avLst/>
        </a:prstGeom>
        <a:solidFill>
          <a:srgbClr val="FE817E"/>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en-GB" sz="1050" b="1" kern="1200"/>
            <a:t>New developments (for 26/27)</a:t>
          </a:r>
        </a:p>
        <a:p>
          <a:pPr marL="57150" lvl="1" indent="-57150" algn="l" defTabSz="466725">
            <a:lnSpc>
              <a:spcPct val="90000"/>
            </a:lnSpc>
            <a:spcBef>
              <a:spcPct val="0"/>
            </a:spcBef>
            <a:spcAft>
              <a:spcPct val="15000"/>
            </a:spcAft>
            <a:buChar char="•"/>
          </a:pPr>
          <a:r>
            <a:rPr lang="en-GB" sz="1050" kern="1200"/>
            <a:t> Whole School approach to Improving Writing</a:t>
          </a:r>
        </a:p>
        <a:p>
          <a:pPr marL="57150" lvl="1" indent="-57150" algn="l" defTabSz="466725">
            <a:lnSpc>
              <a:spcPct val="90000"/>
            </a:lnSpc>
            <a:spcBef>
              <a:spcPct val="0"/>
            </a:spcBef>
            <a:spcAft>
              <a:spcPct val="15000"/>
            </a:spcAft>
            <a:buChar char="•"/>
          </a:pPr>
          <a:r>
            <a:rPr lang="en-GB" sz="1050" kern="1200"/>
            <a:t> Curriculum Improvement/Rationale, Pupil engagement</a:t>
          </a:r>
        </a:p>
        <a:p>
          <a:pPr marL="57150" lvl="1" indent="-57150" algn="l" defTabSz="466725">
            <a:lnSpc>
              <a:spcPct val="90000"/>
            </a:lnSpc>
            <a:spcBef>
              <a:spcPct val="0"/>
            </a:spcBef>
            <a:spcAft>
              <a:spcPct val="15000"/>
            </a:spcAft>
            <a:buChar char="•"/>
          </a:pPr>
          <a:r>
            <a:rPr lang="en-GB" sz="1050" kern="1200"/>
            <a:t>Promoting Respect, Equality &amp; Positive Relationships</a:t>
          </a:r>
        </a:p>
        <a:p>
          <a:pPr marL="57150" lvl="1" indent="-57150" algn="l" defTabSz="466725">
            <a:lnSpc>
              <a:spcPct val="90000"/>
            </a:lnSpc>
            <a:spcBef>
              <a:spcPct val="0"/>
            </a:spcBef>
            <a:spcAft>
              <a:spcPct val="15000"/>
            </a:spcAft>
            <a:buChar char="•"/>
          </a:pPr>
          <a:endParaRPr lang="en-GB" sz="1050" kern="1200"/>
        </a:p>
        <a:p>
          <a:pPr marL="57150" lvl="1" indent="-57150" algn="l" defTabSz="466725">
            <a:lnSpc>
              <a:spcPct val="90000"/>
            </a:lnSpc>
            <a:spcBef>
              <a:spcPct val="0"/>
            </a:spcBef>
            <a:spcAft>
              <a:spcPct val="15000"/>
            </a:spcAft>
            <a:buChar char="•"/>
          </a:pPr>
          <a:endParaRPr lang="en-GB" sz="1050" kern="1200"/>
        </a:p>
      </dsp:txBody>
      <dsp:txXfrm>
        <a:off x="3260889" y="2286335"/>
        <a:ext cx="2709462" cy="128520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7EA49D-B5B4-4BCB-834B-0BA31F6AC933}">
      <dsp:nvSpPr>
        <dsp:cNvPr id="0" name=""/>
        <dsp:cNvSpPr/>
      </dsp:nvSpPr>
      <dsp:spPr>
        <a:xfrm>
          <a:off x="3495965" y="0"/>
          <a:ext cx="5791729" cy="1145976"/>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en-GB" sz="1000" kern="1200">
              <a:solidFill>
                <a:sysClr val="windowText" lastClr="000000">
                  <a:hueOff val="0"/>
                  <a:satOff val="0"/>
                  <a:lumOff val="0"/>
                  <a:alphaOff val="0"/>
                </a:sysClr>
              </a:solidFill>
              <a:latin typeface="Aptos" panose="02110004020202020204"/>
              <a:ea typeface="+mn-ea"/>
              <a:cs typeface="+mn-cs"/>
            </a:rPr>
            <a:t>Priority 1 </a:t>
          </a:r>
          <a:r>
            <a:rPr lang="en-GB" sz="1000" b="1" i="1" kern="1200"/>
            <a:t>To build capacity and develop an understanding of the Curriculum Improvement Cycle</a:t>
          </a:r>
          <a:endParaRPr lang="en-GB" sz="1000" b="1" kern="1200">
            <a:solidFill>
              <a:sysClr val="windowText" lastClr="000000">
                <a:hueOff val="0"/>
                <a:satOff val="0"/>
                <a:lumOff val="0"/>
                <a:alphaOff val="0"/>
              </a:sysClr>
            </a:solidFill>
            <a:latin typeface="Aptos" panose="02110004020202020204"/>
            <a:ea typeface="+mn-ea"/>
            <a:cs typeface="+mn-cs"/>
          </a:endParaRPr>
        </a:p>
        <a:p>
          <a:pPr marL="57150" lvl="1" indent="-57150" algn="l" defTabSz="444500">
            <a:lnSpc>
              <a:spcPct val="90000"/>
            </a:lnSpc>
            <a:spcBef>
              <a:spcPct val="0"/>
            </a:spcBef>
            <a:spcAft>
              <a:spcPct val="15000"/>
            </a:spcAft>
            <a:buNone/>
          </a:pPr>
          <a:endParaRPr lang="en-GB" sz="1000" b="1" kern="1200">
            <a:solidFill>
              <a:sysClr val="windowText" lastClr="000000">
                <a:hueOff val="0"/>
                <a:satOff val="0"/>
                <a:lumOff val="0"/>
                <a:alphaOff val="0"/>
              </a:sysClr>
            </a:solidFill>
            <a:latin typeface="Aptos" panose="02110004020202020204"/>
            <a:ea typeface="+mn-ea"/>
            <a:cs typeface="+mn-cs"/>
          </a:endParaRPr>
        </a:p>
        <a:p>
          <a:pPr marL="57150" lvl="1" indent="-57150" algn="l" defTabSz="444500">
            <a:lnSpc>
              <a:spcPct val="90000"/>
            </a:lnSpc>
            <a:spcBef>
              <a:spcPct val="0"/>
            </a:spcBef>
            <a:spcAft>
              <a:spcPct val="15000"/>
            </a:spcAft>
            <a:buChar char="•"/>
          </a:pPr>
          <a:r>
            <a:rPr lang="en-GB" sz="1000" kern="1200">
              <a:solidFill>
                <a:sysClr val="windowText" lastClr="000000">
                  <a:hueOff val="0"/>
                  <a:satOff val="0"/>
                  <a:lumOff val="0"/>
                  <a:alphaOff val="0"/>
                </a:sysClr>
              </a:solidFill>
              <a:latin typeface="Aptos" panose="02110004020202020204"/>
              <a:ea typeface="+mn-ea"/>
              <a:cs typeface="+mn-cs"/>
            </a:rPr>
            <a:t>Priority 2 </a:t>
          </a:r>
          <a:r>
            <a:rPr lang="en-GB" sz="1000" b="1" i="1" kern="1200"/>
            <a:t>Progress for All –  focus on engagement, writing &amp; reading</a:t>
          </a:r>
          <a:endParaRPr lang="en-GB" sz="1000" kern="1200">
            <a:solidFill>
              <a:sysClr val="windowText" lastClr="000000">
                <a:hueOff val="0"/>
                <a:satOff val="0"/>
                <a:lumOff val="0"/>
                <a:alphaOff val="0"/>
              </a:sysClr>
            </a:solidFill>
            <a:latin typeface="Aptos" panose="02110004020202020204"/>
            <a:ea typeface="+mn-ea"/>
            <a:cs typeface="+mn-cs"/>
          </a:endParaRPr>
        </a:p>
        <a:p>
          <a:pPr marL="57150" lvl="1" indent="-57150" algn="l" defTabSz="444500">
            <a:lnSpc>
              <a:spcPct val="90000"/>
            </a:lnSpc>
            <a:spcBef>
              <a:spcPct val="0"/>
            </a:spcBef>
            <a:spcAft>
              <a:spcPct val="15000"/>
            </a:spcAft>
            <a:buNone/>
          </a:pPr>
          <a:endParaRPr lang="en-GB" sz="1000" i="1" kern="1200">
            <a:solidFill>
              <a:sysClr val="windowText" lastClr="000000">
                <a:hueOff val="0"/>
                <a:satOff val="0"/>
                <a:lumOff val="0"/>
                <a:alphaOff val="0"/>
              </a:sysClr>
            </a:solidFill>
            <a:latin typeface="Aptos" panose="02110004020202020204"/>
            <a:ea typeface="+mn-ea"/>
            <a:cs typeface="+mn-cs"/>
          </a:endParaRPr>
        </a:p>
      </dsp:txBody>
      <dsp:txXfrm>
        <a:off x="3495965" y="143247"/>
        <a:ext cx="5361988" cy="859482"/>
      </dsp:txXfrm>
    </dsp:sp>
    <dsp:sp modelId="{5CDBD9E1-B2E5-4286-8103-970644C4A936}">
      <dsp:nvSpPr>
        <dsp:cNvPr id="0" name=""/>
        <dsp:cNvSpPr/>
      </dsp:nvSpPr>
      <dsp:spPr>
        <a:xfrm>
          <a:off x="365187" y="0"/>
          <a:ext cx="3130777" cy="1145976"/>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0" tIns="66675" rIns="133350" bIns="66675" numCol="1" spcCol="1270" anchor="ctr" anchorCtr="0">
          <a:noAutofit/>
        </a:bodyPr>
        <a:lstStyle/>
        <a:p>
          <a:pPr marL="0" lvl="0" indent="0" algn="ctr" defTabSz="1555750">
            <a:lnSpc>
              <a:spcPct val="90000"/>
            </a:lnSpc>
            <a:spcBef>
              <a:spcPct val="0"/>
            </a:spcBef>
            <a:spcAft>
              <a:spcPct val="35000"/>
            </a:spcAft>
            <a:buNone/>
          </a:pPr>
          <a:r>
            <a:rPr lang="en-GB" sz="3500" kern="1200">
              <a:solidFill>
                <a:sysClr val="window" lastClr="FFFFFF"/>
              </a:solidFill>
              <a:latin typeface="Aptos" panose="02110004020202020204"/>
              <a:ea typeface="+mn-ea"/>
              <a:cs typeface="+mn-cs"/>
            </a:rPr>
            <a:t>Progress</a:t>
          </a:r>
        </a:p>
      </dsp:txBody>
      <dsp:txXfrm>
        <a:off x="421129" y="55942"/>
        <a:ext cx="3018893" cy="1034092"/>
      </dsp:txXfrm>
    </dsp:sp>
    <dsp:sp modelId="{EED9F78B-56A7-4DD8-AD4A-C9CEA9CBBFF6}">
      <dsp:nvSpPr>
        <dsp:cNvPr id="0" name=""/>
        <dsp:cNvSpPr/>
      </dsp:nvSpPr>
      <dsp:spPr>
        <a:xfrm>
          <a:off x="3471157" y="1260574"/>
          <a:ext cx="5791729" cy="1145976"/>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endParaRPr lang="en-GB" sz="1000" b="1" i="1" kern="1200">
            <a:solidFill>
              <a:sysClr val="windowText" lastClr="000000">
                <a:hueOff val="0"/>
                <a:satOff val="0"/>
                <a:lumOff val="0"/>
                <a:alphaOff val="0"/>
              </a:sysClr>
            </a:solidFill>
            <a:latin typeface="Aptos" panose="02110004020202020204"/>
            <a:ea typeface="+mn-ea"/>
            <a:cs typeface="+mn-cs"/>
          </a:endParaRPr>
        </a:p>
        <a:p>
          <a:pPr marL="57150" lvl="1" indent="-57150" algn="l" defTabSz="444500">
            <a:lnSpc>
              <a:spcPct val="90000"/>
            </a:lnSpc>
            <a:spcBef>
              <a:spcPct val="0"/>
            </a:spcBef>
            <a:spcAft>
              <a:spcPct val="15000"/>
            </a:spcAft>
            <a:buChar char="•"/>
          </a:pPr>
          <a:r>
            <a:rPr lang="en-GB" sz="1000" kern="1200">
              <a:solidFill>
                <a:sysClr val="windowText" lastClr="000000">
                  <a:hueOff val="0"/>
                  <a:satOff val="0"/>
                  <a:lumOff val="0"/>
                  <a:alphaOff val="0"/>
                </a:sysClr>
              </a:solidFill>
              <a:latin typeface="Aptos" panose="02110004020202020204"/>
              <a:ea typeface="+mn-ea"/>
              <a:cs typeface="+mn-cs"/>
            </a:rPr>
            <a:t>Priority 3  </a:t>
          </a:r>
          <a:r>
            <a:rPr lang="en-GB" sz="1000" b="1" i="1" kern="1200">
              <a:solidFill>
                <a:sysClr val="windowText" lastClr="000000">
                  <a:hueOff val="0"/>
                  <a:satOff val="0"/>
                  <a:lumOff val="0"/>
                  <a:alphaOff val="0"/>
                </a:sysClr>
              </a:solidFill>
              <a:latin typeface="Aptos" panose="02110004020202020204"/>
              <a:ea typeface="+mn-ea"/>
              <a:cs typeface="+mn-cs"/>
            </a:rPr>
            <a:t>Attendance for all - focus on family support</a:t>
          </a:r>
          <a:r>
            <a:rPr lang="en-GB" sz="1000" b="1" i="1" kern="1200"/>
            <a:t> </a:t>
          </a:r>
          <a:endParaRPr lang="en-GB" sz="1000" i="1" kern="1200">
            <a:solidFill>
              <a:sysClr val="windowText" lastClr="000000">
                <a:hueOff val="0"/>
                <a:satOff val="0"/>
                <a:lumOff val="0"/>
                <a:alphaOff val="0"/>
              </a:sysClr>
            </a:solidFill>
            <a:latin typeface="Aptos" panose="02110004020202020204"/>
            <a:ea typeface="+mn-ea"/>
            <a:cs typeface="+mn-cs"/>
          </a:endParaRPr>
        </a:p>
        <a:p>
          <a:pPr marL="57150" lvl="1" indent="-57150" algn="l" defTabSz="444500">
            <a:lnSpc>
              <a:spcPct val="90000"/>
            </a:lnSpc>
            <a:spcBef>
              <a:spcPct val="0"/>
            </a:spcBef>
            <a:spcAft>
              <a:spcPct val="15000"/>
            </a:spcAft>
            <a:buChar char="•"/>
          </a:pPr>
          <a:endParaRPr lang="en-GB" sz="1000" kern="1200">
            <a:solidFill>
              <a:sysClr val="windowText" lastClr="000000">
                <a:hueOff val="0"/>
                <a:satOff val="0"/>
                <a:lumOff val="0"/>
                <a:alphaOff val="0"/>
              </a:sysClr>
            </a:solidFill>
            <a:latin typeface="Aptos" panose="02110004020202020204"/>
            <a:ea typeface="+mn-ea"/>
            <a:cs typeface="+mn-cs"/>
          </a:endParaRPr>
        </a:p>
        <a:p>
          <a:pPr marL="57150" lvl="1" indent="-57150" algn="l" defTabSz="444500">
            <a:lnSpc>
              <a:spcPct val="90000"/>
            </a:lnSpc>
            <a:spcBef>
              <a:spcPct val="0"/>
            </a:spcBef>
            <a:spcAft>
              <a:spcPct val="15000"/>
            </a:spcAft>
            <a:buNone/>
          </a:pPr>
          <a:endParaRPr lang="en-GB" sz="1000" kern="1200">
            <a:solidFill>
              <a:sysClr val="windowText" lastClr="000000">
                <a:hueOff val="0"/>
                <a:satOff val="0"/>
                <a:lumOff val="0"/>
                <a:alphaOff val="0"/>
              </a:sysClr>
            </a:solidFill>
            <a:latin typeface="Aptos" panose="02110004020202020204"/>
            <a:ea typeface="+mn-ea"/>
            <a:cs typeface="+mn-cs"/>
          </a:endParaRPr>
        </a:p>
        <a:p>
          <a:pPr marL="57150" lvl="1" indent="-57150" algn="l" defTabSz="444500">
            <a:lnSpc>
              <a:spcPct val="90000"/>
            </a:lnSpc>
            <a:spcBef>
              <a:spcPct val="0"/>
            </a:spcBef>
            <a:spcAft>
              <a:spcPct val="15000"/>
            </a:spcAft>
            <a:buChar char="•"/>
          </a:pPr>
          <a:endParaRPr lang="en-GB" sz="1000" kern="1200">
            <a:solidFill>
              <a:sysClr val="windowText" lastClr="000000">
                <a:hueOff val="0"/>
                <a:satOff val="0"/>
                <a:lumOff val="0"/>
                <a:alphaOff val="0"/>
              </a:sysClr>
            </a:solidFill>
            <a:latin typeface="Aptos" panose="02110004020202020204"/>
            <a:ea typeface="+mn-ea"/>
            <a:cs typeface="+mn-cs"/>
          </a:endParaRPr>
        </a:p>
      </dsp:txBody>
      <dsp:txXfrm>
        <a:off x="3471157" y="1403821"/>
        <a:ext cx="5361988" cy="859482"/>
      </dsp:txXfrm>
    </dsp:sp>
    <dsp:sp modelId="{D7BDC340-80C0-4D58-A2C0-CF71A4A26254}">
      <dsp:nvSpPr>
        <dsp:cNvPr id="0" name=""/>
        <dsp:cNvSpPr/>
      </dsp:nvSpPr>
      <dsp:spPr>
        <a:xfrm>
          <a:off x="389995" y="1260574"/>
          <a:ext cx="3081161" cy="1145976"/>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0" tIns="66675" rIns="133350" bIns="66675" numCol="1" spcCol="1270" anchor="ctr" anchorCtr="0">
          <a:noAutofit/>
        </a:bodyPr>
        <a:lstStyle/>
        <a:p>
          <a:pPr marL="0" lvl="0" indent="0" algn="ctr" defTabSz="1555750">
            <a:lnSpc>
              <a:spcPct val="90000"/>
            </a:lnSpc>
            <a:spcBef>
              <a:spcPct val="0"/>
            </a:spcBef>
            <a:spcAft>
              <a:spcPct val="35000"/>
            </a:spcAft>
            <a:buNone/>
          </a:pPr>
          <a:r>
            <a:rPr lang="en-GB" sz="3500" kern="1200">
              <a:solidFill>
                <a:sysClr val="window" lastClr="FFFFFF"/>
              </a:solidFill>
              <a:latin typeface="Aptos" panose="02110004020202020204"/>
              <a:ea typeface="+mn-ea"/>
              <a:cs typeface="+mn-cs"/>
            </a:rPr>
            <a:t>Presence</a:t>
          </a:r>
        </a:p>
      </dsp:txBody>
      <dsp:txXfrm>
        <a:off x="445937" y="1316516"/>
        <a:ext cx="2969277" cy="1034092"/>
      </dsp:txXfrm>
    </dsp:sp>
    <dsp:sp modelId="{6D66A5CA-74D0-4CBF-A645-4E1EBF647164}">
      <dsp:nvSpPr>
        <dsp:cNvPr id="0" name=""/>
        <dsp:cNvSpPr/>
      </dsp:nvSpPr>
      <dsp:spPr>
        <a:xfrm>
          <a:off x="3462894" y="2521148"/>
          <a:ext cx="5791729" cy="1145976"/>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en-GB" sz="1000" kern="1200">
              <a:solidFill>
                <a:sysClr val="windowText" lastClr="000000">
                  <a:hueOff val="0"/>
                  <a:satOff val="0"/>
                  <a:lumOff val="0"/>
                  <a:alphaOff val="0"/>
                </a:sysClr>
              </a:solidFill>
              <a:latin typeface="Aptos" panose="02110004020202020204"/>
              <a:ea typeface="+mn-ea"/>
              <a:cs typeface="+mn-cs"/>
            </a:rPr>
            <a:t>Priority 4 </a:t>
          </a:r>
          <a:r>
            <a:rPr lang="en-GB" sz="1000" b="1" i="1" kern="1200"/>
            <a:t>Promoting Respect, Equality and Positive Relationships</a:t>
          </a:r>
          <a:r>
            <a:rPr lang="en-GB" sz="1000" b="1" i="1" kern="1200">
              <a:solidFill>
                <a:sysClr val="windowText" lastClr="000000">
                  <a:hueOff val="0"/>
                  <a:satOff val="0"/>
                  <a:lumOff val="0"/>
                  <a:alphaOff val="0"/>
                </a:sysClr>
              </a:solidFill>
              <a:latin typeface="Aptos" panose="02110004020202020204"/>
              <a:ea typeface="+mn-ea"/>
              <a:cs typeface="+mn-cs"/>
            </a:rPr>
            <a:t>  </a:t>
          </a:r>
        </a:p>
        <a:p>
          <a:pPr marL="57150" lvl="1" indent="-57150" algn="l" defTabSz="444500">
            <a:lnSpc>
              <a:spcPct val="90000"/>
            </a:lnSpc>
            <a:spcBef>
              <a:spcPct val="0"/>
            </a:spcBef>
            <a:spcAft>
              <a:spcPct val="15000"/>
            </a:spcAft>
            <a:buNone/>
          </a:pPr>
          <a:endParaRPr lang="en-GB" sz="1000" kern="1200">
            <a:solidFill>
              <a:sysClr val="windowText" lastClr="000000">
                <a:hueOff val="0"/>
                <a:satOff val="0"/>
                <a:lumOff val="0"/>
                <a:alphaOff val="0"/>
              </a:sysClr>
            </a:solidFill>
            <a:latin typeface="Aptos" panose="02110004020202020204"/>
            <a:ea typeface="+mn-ea"/>
            <a:cs typeface="+mn-cs"/>
          </a:endParaRPr>
        </a:p>
      </dsp:txBody>
      <dsp:txXfrm>
        <a:off x="3462894" y="2664395"/>
        <a:ext cx="5361988" cy="859482"/>
      </dsp:txXfrm>
    </dsp:sp>
    <dsp:sp modelId="{D8732D7B-A54A-424B-A508-0971EDF674C9}">
      <dsp:nvSpPr>
        <dsp:cNvPr id="0" name=""/>
        <dsp:cNvSpPr/>
      </dsp:nvSpPr>
      <dsp:spPr>
        <a:xfrm>
          <a:off x="398258" y="2521148"/>
          <a:ext cx="3064635" cy="1145976"/>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0" tIns="66675" rIns="133350" bIns="66675" numCol="1" spcCol="1270" anchor="ctr" anchorCtr="0">
          <a:noAutofit/>
        </a:bodyPr>
        <a:lstStyle/>
        <a:p>
          <a:pPr marL="0" lvl="0" indent="0" algn="ctr" defTabSz="1555750">
            <a:lnSpc>
              <a:spcPct val="90000"/>
            </a:lnSpc>
            <a:spcBef>
              <a:spcPct val="0"/>
            </a:spcBef>
            <a:spcAft>
              <a:spcPct val="35000"/>
            </a:spcAft>
            <a:buNone/>
          </a:pPr>
          <a:r>
            <a:rPr lang="en-GB" sz="3500" kern="1200">
              <a:solidFill>
                <a:sysClr val="window" lastClr="FFFFFF"/>
              </a:solidFill>
              <a:latin typeface="Aptos" panose="02110004020202020204"/>
              <a:ea typeface="+mn-ea"/>
              <a:cs typeface="+mn-cs"/>
            </a:rPr>
            <a:t>Participation</a:t>
          </a:r>
        </a:p>
      </dsp:txBody>
      <dsp:txXfrm>
        <a:off x="454200" y="2577090"/>
        <a:ext cx="2952751" cy="1034092"/>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66C94E9DD242448C499A37B738F374"/>
        <w:category>
          <w:name w:val="General"/>
          <w:gallery w:val="placeholder"/>
        </w:category>
        <w:types>
          <w:type w:val="bbPlcHdr"/>
        </w:types>
        <w:behaviors>
          <w:behavior w:val="content"/>
        </w:behaviors>
        <w:guid w:val="{532AF807-981D-48CB-921E-FAAB23C12DED}"/>
      </w:docPartPr>
      <w:docPartBody>
        <w:p w:rsidR="00D21EE9" w:rsidRDefault="005F3530" w:rsidP="005F3530">
          <w:pPr>
            <w:pStyle w:val="CB66C94E9DD242448C499A37B738F3741"/>
          </w:pPr>
          <w:r w:rsidRPr="009E26E6">
            <w:rPr>
              <w:rStyle w:val="PlaceholderText"/>
            </w:rPr>
            <w:t>Choose an item.</w:t>
          </w:r>
        </w:p>
      </w:docPartBody>
    </w:docPart>
    <w:docPart>
      <w:docPartPr>
        <w:name w:val="7791E171A94841018DD10E330F0E309F"/>
        <w:category>
          <w:name w:val="General"/>
          <w:gallery w:val="placeholder"/>
        </w:category>
        <w:types>
          <w:type w:val="bbPlcHdr"/>
        </w:types>
        <w:behaviors>
          <w:behavior w:val="content"/>
        </w:behaviors>
        <w:guid w:val="{C0AD9797-9986-4780-9D0E-39A8EF308D43}"/>
      </w:docPartPr>
      <w:docPartBody>
        <w:p w:rsidR="00D21EE9" w:rsidRDefault="005F3530" w:rsidP="005F3530">
          <w:pPr>
            <w:pStyle w:val="7791E171A94841018DD10E330F0E309F1"/>
          </w:pPr>
          <w:r w:rsidRPr="009E26E6">
            <w:rPr>
              <w:rStyle w:val="PlaceholderText"/>
            </w:rPr>
            <w:t>Choose an item.</w:t>
          </w:r>
        </w:p>
      </w:docPartBody>
    </w:docPart>
    <w:docPart>
      <w:docPartPr>
        <w:name w:val="213112508C5A441C968D47C47ABD0ED2"/>
        <w:category>
          <w:name w:val="General"/>
          <w:gallery w:val="placeholder"/>
        </w:category>
        <w:types>
          <w:type w:val="bbPlcHdr"/>
        </w:types>
        <w:behaviors>
          <w:behavior w:val="content"/>
        </w:behaviors>
        <w:guid w:val="{3B01ED74-2D1C-452F-8F04-F846E6D9F0F3}"/>
      </w:docPartPr>
      <w:docPartBody>
        <w:p w:rsidR="006934A8" w:rsidRDefault="005F3530" w:rsidP="005F3530">
          <w:pPr>
            <w:pStyle w:val="213112508C5A441C968D47C47ABD0ED2"/>
          </w:pPr>
          <w:r w:rsidRPr="009E26E6">
            <w:rPr>
              <w:rStyle w:val="PlaceholderText"/>
            </w:rPr>
            <w:t>Choose an item.</w:t>
          </w:r>
        </w:p>
      </w:docPartBody>
    </w:docPart>
    <w:docPart>
      <w:docPartPr>
        <w:name w:val="B1A1639C0D234D69906C6B7B32531F9C"/>
        <w:category>
          <w:name w:val="General"/>
          <w:gallery w:val="placeholder"/>
        </w:category>
        <w:types>
          <w:type w:val="bbPlcHdr"/>
        </w:types>
        <w:behaviors>
          <w:behavior w:val="content"/>
        </w:behaviors>
        <w:guid w:val="{1F45D3A4-7987-4C9B-AC2A-1273F5F110F9}"/>
      </w:docPartPr>
      <w:docPartBody>
        <w:p w:rsidR="006934A8" w:rsidRDefault="005F3530" w:rsidP="005F3530">
          <w:pPr>
            <w:pStyle w:val="B1A1639C0D234D69906C6B7B32531F9C"/>
          </w:pPr>
          <w:r w:rsidRPr="009E26E6">
            <w:rPr>
              <w:rStyle w:val="PlaceholderText"/>
            </w:rPr>
            <w:t>Choose an item.</w:t>
          </w:r>
        </w:p>
      </w:docPartBody>
    </w:docPart>
    <w:docPart>
      <w:docPartPr>
        <w:name w:val="5534D7B8C9734F108AC72DF6343DD611"/>
        <w:category>
          <w:name w:val="General"/>
          <w:gallery w:val="placeholder"/>
        </w:category>
        <w:types>
          <w:type w:val="bbPlcHdr"/>
        </w:types>
        <w:behaviors>
          <w:behavior w:val="content"/>
        </w:behaviors>
        <w:guid w:val="{C0663F9E-EE80-461D-9FAD-997AA1401FE3}"/>
      </w:docPartPr>
      <w:docPartBody>
        <w:p w:rsidR="006934A8" w:rsidRDefault="005F3530" w:rsidP="005F3530">
          <w:pPr>
            <w:pStyle w:val="5534D7B8C9734F108AC72DF6343DD611"/>
          </w:pPr>
          <w:r w:rsidRPr="009E26E6">
            <w:rPr>
              <w:rStyle w:val="PlaceholderText"/>
            </w:rPr>
            <w:t>Choose an item.</w:t>
          </w:r>
        </w:p>
      </w:docPartBody>
    </w:docPart>
    <w:docPart>
      <w:docPartPr>
        <w:name w:val="712260C7DA924C0F87C07AC580E2255A"/>
        <w:category>
          <w:name w:val="General"/>
          <w:gallery w:val="placeholder"/>
        </w:category>
        <w:types>
          <w:type w:val="bbPlcHdr"/>
        </w:types>
        <w:behaviors>
          <w:behavior w:val="content"/>
        </w:behaviors>
        <w:guid w:val="{F2B08EDF-BECA-40F9-8C6D-EF2FE88BC136}"/>
      </w:docPartPr>
      <w:docPartBody>
        <w:p w:rsidR="006934A8" w:rsidRDefault="005F3530" w:rsidP="005F3530">
          <w:pPr>
            <w:pStyle w:val="712260C7DA924C0F87C07AC580E2255A"/>
          </w:pPr>
          <w:r w:rsidRPr="009E26E6">
            <w:rPr>
              <w:rStyle w:val="PlaceholderText"/>
            </w:rPr>
            <w:t>Choose an item.</w:t>
          </w:r>
        </w:p>
      </w:docPartBody>
    </w:docPart>
    <w:docPart>
      <w:docPartPr>
        <w:name w:val="2D9D09A9F197452290DD242266F63514"/>
        <w:category>
          <w:name w:val="General"/>
          <w:gallery w:val="placeholder"/>
        </w:category>
        <w:types>
          <w:type w:val="bbPlcHdr"/>
        </w:types>
        <w:behaviors>
          <w:behavior w:val="content"/>
        </w:behaviors>
        <w:guid w:val="{014D3074-CDC7-48EB-96A2-9B4D3A872CB4}"/>
      </w:docPartPr>
      <w:docPartBody>
        <w:p w:rsidR="006934A8" w:rsidRDefault="005F3530" w:rsidP="005F3530">
          <w:pPr>
            <w:pStyle w:val="2D9D09A9F197452290DD242266F63514"/>
          </w:pPr>
          <w:r w:rsidRPr="009E26E6">
            <w:rPr>
              <w:rStyle w:val="PlaceholderText"/>
            </w:rPr>
            <w:t>Choose an item.</w:t>
          </w:r>
        </w:p>
      </w:docPartBody>
    </w:docPart>
    <w:docPart>
      <w:docPartPr>
        <w:name w:val="6F6D5F4649CA4066A7D904358231FE51"/>
        <w:category>
          <w:name w:val="General"/>
          <w:gallery w:val="placeholder"/>
        </w:category>
        <w:types>
          <w:type w:val="bbPlcHdr"/>
        </w:types>
        <w:behaviors>
          <w:behavior w:val="content"/>
        </w:behaviors>
        <w:guid w:val="{E959A18D-BBD7-40FC-BB2F-3D111B1C2206}"/>
      </w:docPartPr>
      <w:docPartBody>
        <w:p w:rsidR="006934A8" w:rsidRDefault="005F3530" w:rsidP="005F3530">
          <w:pPr>
            <w:pStyle w:val="6F6D5F4649CA4066A7D904358231FE51"/>
          </w:pPr>
          <w:r w:rsidRPr="009E26E6">
            <w:rPr>
              <w:rStyle w:val="PlaceholderText"/>
            </w:rPr>
            <w:t>Choose an item.</w:t>
          </w:r>
        </w:p>
      </w:docPartBody>
    </w:docPart>
    <w:docPart>
      <w:docPartPr>
        <w:name w:val="820281BA7C6D433091574A92AF46F5D6"/>
        <w:category>
          <w:name w:val="General"/>
          <w:gallery w:val="placeholder"/>
        </w:category>
        <w:types>
          <w:type w:val="bbPlcHdr"/>
        </w:types>
        <w:behaviors>
          <w:behavior w:val="content"/>
        </w:behaviors>
        <w:guid w:val="{2B04DCF3-C3C3-4658-B29C-6D4566E6421C}"/>
      </w:docPartPr>
      <w:docPartBody>
        <w:p w:rsidR="006934A8" w:rsidRDefault="005F3530" w:rsidP="005F3530">
          <w:pPr>
            <w:pStyle w:val="820281BA7C6D433091574A92AF46F5D6"/>
          </w:pPr>
          <w:r w:rsidRPr="009E26E6">
            <w:rPr>
              <w:rStyle w:val="PlaceholderText"/>
            </w:rPr>
            <w:t>Choose an item.</w:t>
          </w:r>
        </w:p>
      </w:docPartBody>
    </w:docPart>
    <w:docPart>
      <w:docPartPr>
        <w:name w:val="550E1609362D4223A83B5C90653C93CB"/>
        <w:category>
          <w:name w:val="General"/>
          <w:gallery w:val="placeholder"/>
        </w:category>
        <w:types>
          <w:type w:val="bbPlcHdr"/>
        </w:types>
        <w:behaviors>
          <w:behavior w:val="content"/>
        </w:behaviors>
        <w:guid w:val="{67C3B5BF-DF25-4356-BB5D-DEBA405388E2}"/>
      </w:docPartPr>
      <w:docPartBody>
        <w:p w:rsidR="006934A8" w:rsidRDefault="005F3530" w:rsidP="005F3530">
          <w:pPr>
            <w:pStyle w:val="550E1609362D4223A83B5C90653C93CB"/>
          </w:pPr>
          <w:r w:rsidRPr="009E26E6">
            <w:rPr>
              <w:rStyle w:val="PlaceholderText"/>
            </w:rPr>
            <w:t>Choose an item.</w:t>
          </w:r>
        </w:p>
      </w:docPartBody>
    </w:docPart>
    <w:docPart>
      <w:docPartPr>
        <w:name w:val="3A33FE20B2A54836863553AB68CBBE64"/>
        <w:category>
          <w:name w:val="General"/>
          <w:gallery w:val="placeholder"/>
        </w:category>
        <w:types>
          <w:type w:val="bbPlcHdr"/>
        </w:types>
        <w:behaviors>
          <w:behavior w:val="content"/>
        </w:behaviors>
        <w:guid w:val="{EC47E381-BEC0-4FE2-8008-6229F42B45C6}"/>
      </w:docPartPr>
      <w:docPartBody>
        <w:p w:rsidR="006934A8" w:rsidRDefault="005F3530" w:rsidP="005F3530">
          <w:pPr>
            <w:pStyle w:val="3A33FE20B2A54836863553AB68CBBE64"/>
          </w:pPr>
          <w:r w:rsidRPr="009E26E6">
            <w:rPr>
              <w:rStyle w:val="PlaceholderText"/>
            </w:rPr>
            <w:t>Choose an item.</w:t>
          </w:r>
        </w:p>
      </w:docPartBody>
    </w:docPart>
    <w:docPart>
      <w:docPartPr>
        <w:name w:val="4375BB07AA7A4D9D9EEC6FEB69D3CAC7"/>
        <w:category>
          <w:name w:val="General"/>
          <w:gallery w:val="placeholder"/>
        </w:category>
        <w:types>
          <w:type w:val="bbPlcHdr"/>
        </w:types>
        <w:behaviors>
          <w:behavior w:val="content"/>
        </w:behaviors>
        <w:guid w:val="{D78D7A72-9093-4015-8461-BF88F06BEE04}"/>
      </w:docPartPr>
      <w:docPartBody>
        <w:p w:rsidR="006934A8" w:rsidRDefault="005F3530" w:rsidP="005F3530">
          <w:pPr>
            <w:pStyle w:val="4375BB07AA7A4D9D9EEC6FEB69D3CAC7"/>
          </w:pPr>
          <w:r w:rsidRPr="009E26E6">
            <w:rPr>
              <w:rStyle w:val="PlaceholderText"/>
            </w:rPr>
            <w:t>Choose an item.</w:t>
          </w:r>
        </w:p>
      </w:docPartBody>
    </w:docPart>
    <w:docPart>
      <w:docPartPr>
        <w:name w:val="E2B772406029451FAA5CE3DF0212F4B0"/>
        <w:category>
          <w:name w:val="General"/>
          <w:gallery w:val="placeholder"/>
        </w:category>
        <w:types>
          <w:type w:val="bbPlcHdr"/>
        </w:types>
        <w:behaviors>
          <w:behavior w:val="content"/>
        </w:behaviors>
        <w:guid w:val="{493253A8-0B56-49E0-A46D-652039684D13}"/>
      </w:docPartPr>
      <w:docPartBody>
        <w:p w:rsidR="006934A8" w:rsidRDefault="005F3530" w:rsidP="005F3530">
          <w:pPr>
            <w:pStyle w:val="E2B772406029451FAA5CE3DF0212F4B0"/>
          </w:pPr>
          <w:r w:rsidRPr="009E26E6">
            <w:rPr>
              <w:rStyle w:val="PlaceholderText"/>
            </w:rPr>
            <w:t>Choose an item.</w:t>
          </w:r>
        </w:p>
      </w:docPartBody>
    </w:docPart>
    <w:docPart>
      <w:docPartPr>
        <w:name w:val="60688874EA5E4E6785AEBC17156679DF"/>
        <w:category>
          <w:name w:val="General"/>
          <w:gallery w:val="placeholder"/>
        </w:category>
        <w:types>
          <w:type w:val="bbPlcHdr"/>
        </w:types>
        <w:behaviors>
          <w:behavior w:val="content"/>
        </w:behaviors>
        <w:guid w:val="{5C9CCD55-37E3-46DE-9D13-621E9BD9150A}"/>
      </w:docPartPr>
      <w:docPartBody>
        <w:p w:rsidR="006934A8" w:rsidRDefault="005F3530" w:rsidP="005F3530">
          <w:pPr>
            <w:pStyle w:val="60688874EA5E4E6785AEBC17156679DF"/>
          </w:pPr>
          <w:r w:rsidRPr="009E26E6">
            <w:rPr>
              <w:rStyle w:val="PlaceholderText"/>
            </w:rPr>
            <w:t>Choose an item.</w:t>
          </w:r>
        </w:p>
      </w:docPartBody>
    </w:docPart>
    <w:docPart>
      <w:docPartPr>
        <w:name w:val="1EACFE1CE57142EA987D429A233AE7D7"/>
        <w:category>
          <w:name w:val="General"/>
          <w:gallery w:val="placeholder"/>
        </w:category>
        <w:types>
          <w:type w:val="bbPlcHdr"/>
        </w:types>
        <w:behaviors>
          <w:behavior w:val="content"/>
        </w:behaviors>
        <w:guid w:val="{CBB598F4-CECE-4CB1-A4FE-D8EB3DC304CB}"/>
      </w:docPartPr>
      <w:docPartBody>
        <w:p w:rsidR="006934A8" w:rsidRDefault="005F3530" w:rsidP="005F3530">
          <w:pPr>
            <w:pStyle w:val="1EACFE1CE57142EA987D429A233AE7D7"/>
          </w:pPr>
          <w:r w:rsidRPr="009E26E6">
            <w:rPr>
              <w:rStyle w:val="PlaceholderText"/>
            </w:rPr>
            <w:t>Choose an item.</w:t>
          </w:r>
        </w:p>
      </w:docPartBody>
    </w:docPart>
    <w:docPart>
      <w:docPartPr>
        <w:name w:val="A6AFF361E83B43FCAC43808394FAE596"/>
        <w:category>
          <w:name w:val="General"/>
          <w:gallery w:val="placeholder"/>
        </w:category>
        <w:types>
          <w:type w:val="bbPlcHdr"/>
        </w:types>
        <w:behaviors>
          <w:behavior w:val="content"/>
        </w:behaviors>
        <w:guid w:val="{681B7DEA-4452-4E41-B3D8-C87A0553E30A}"/>
      </w:docPartPr>
      <w:docPartBody>
        <w:p w:rsidR="006934A8" w:rsidRDefault="005F3530" w:rsidP="005F3530">
          <w:pPr>
            <w:pStyle w:val="A6AFF361E83B43FCAC43808394FAE596"/>
          </w:pPr>
          <w:r w:rsidRPr="009E26E6">
            <w:rPr>
              <w:rStyle w:val="PlaceholderText"/>
            </w:rPr>
            <w:t>Choose an item.</w:t>
          </w:r>
        </w:p>
      </w:docPartBody>
    </w:docPart>
    <w:docPart>
      <w:docPartPr>
        <w:name w:val="16BD3B9CC14F4C8C95D0C91B3FBB3F35"/>
        <w:category>
          <w:name w:val="General"/>
          <w:gallery w:val="placeholder"/>
        </w:category>
        <w:types>
          <w:type w:val="bbPlcHdr"/>
        </w:types>
        <w:behaviors>
          <w:behavior w:val="content"/>
        </w:behaviors>
        <w:guid w:val="{CFCCF339-FDD1-4D55-BC1A-EC777192866E}"/>
      </w:docPartPr>
      <w:docPartBody>
        <w:p w:rsidR="006934A8" w:rsidRDefault="005F3530" w:rsidP="005F3530">
          <w:pPr>
            <w:pStyle w:val="16BD3B9CC14F4C8C95D0C91B3FBB3F35"/>
          </w:pPr>
          <w:r w:rsidRPr="009E26E6">
            <w:rPr>
              <w:rStyle w:val="PlaceholderText"/>
            </w:rPr>
            <w:t>Choose an item.</w:t>
          </w:r>
        </w:p>
      </w:docPartBody>
    </w:docPart>
    <w:docPart>
      <w:docPartPr>
        <w:name w:val="4D980B320F674FDAB0CA22990A9E2206"/>
        <w:category>
          <w:name w:val="General"/>
          <w:gallery w:val="placeholder"/>
        </w:category>
        <w:types>
          <w:type w:val="bbPlcHdr"/>
        </w:types>
        <w:behaviors>
          <w:behavior w:val="content"/>
        </w:behaviors>
        <w:guid w:val="{639AEFEE-2170-4152-AD1F-423C2EEC28DA}"/>
      </w:docPartPr>
      <w:docPartBody>
        <w:p w:rsidR="006934A8" w:rsidRDefault="005F3530" w:rsidP="005F3530">
          <w:pPr>
            <w:pStyle w:val="4D980B320F674FDAB0CA22990A9E2206"/>
          </w:pPr>
          <w:r w:rsidRPr="009E26E6">
            <w:rPr>
              <w:rStyle w:val="PlaceholderText"/>
            </w:rPr>
            <w:t>Choose an item.</w:t>
          </w:r>
        </w:p>
      </w:docPartBody>
    </w:docPart>
    <w:docPart>
      <w:docPartPr>
        <w:name w:val="6FFCCA0955DB4B1AB34924D268D06AE1"/>
        <w:category>
          <w:name w:val="General"/>
          <w:gallery w:val="placeholder"/>
        </w:category>
        <w:types>
          <w:type w:val="bbPlcHdr"/>
        </w:types>
        <w:behaviors>
          <w:behavior w:val="content"/>
        </w:behaviors>
        <w:guid w:val="{966FF170-E907-4B7E-A1CF-A1FB75A02A45}"/>
      </w:docPartPr>
      <w:docPartBody>
        <w:p w:rsidR="006934A8" w:rsidRDefault="005F3530" w:rsidP="005F3530">
          <w:pPr>
            <w:pStyle w:val="6FFCCA0955DB4B1AB34924D268D06AE1"/>
          </w:pPr>
          <w:r w:rsidRPr="009E26E6">
            <w:rPr>
              <w:rStyle w:val="PlaceholderText"/>
            </w:rPr>
            <w:t>Choose an item.</w:t>
          </w:r>
        </w:p>
      </w:docPartBody>
    </w:docPart>
    <w:docPart>
      <w:docPartPr>
        <w:name w:val="E027E0F0F391421884C67F66A68ECE3B"/>
        <w:category>
          <w:name w:val="General"/>
          <w:gallery w:val="placeholder"/>
        </w:category>
        <w:types>
          <w:type w:val="bbPlcHdr"/>
        </w:types>
        <w:behaviors>
          <w:behavior w:val="content"/>
        </w:behaviors>
        <w:guid w:val="{E21F8E2C-8445-4B5A-BFA1-75A87E47C71A}"/>
      </w:docPartPr>
      <w:docPartBody>
        <w:p w:rsidR="006934A8" w:rsidRDefault="005F3530" w:rsidP="005F3530">
          <w:pPr>
            <w:pStyle w:val="E027E0F0F391421884C67F66A68ECE3B"/>
          </w:pPr>
          <w:r w:rsidRPr="009E26E6">
            <w:rPr>
              <w:rStyle w:val="PlaceholderText"/>
            </w:rPr>
            <w:t>Choose an item.</w:t>
          </w:r>
        </w:p>
      </w:docPartBody>
    </w:docPart>
    <w:docPart>
      <w:docPartPr>
        <w:name w:val="9163684B3D324A51A05B589FD0D9AE71"/>
        <w:category>
          <w:name w:val="General"/>
          <w:gallery w:val="placeholder"/>
        </w:category>
        <w:types>
          <w:type w:val="bbPlcHdr"/>
        </w:types>
        <w:behaviors>
          <w:behavior w:val="content"/>
        </w:behaviors>
        <w:guid w:val="{E91B348C-A1BF-469D-871A-1FB5CFA00983}"/>
      </w:docPartPr>
      <w:docPartBody>
        <w:p w:rsidR="006934A8" w:rsidRDefault="005F3530" w:rsidP="005F3530">
          <w:pPr>
            <w:pStyle w:val="9163684B3D324A51A05B589FD0D9AE71"/>
          </w:pPr>
          <w:r w:rsidRPr="009E26E6">
            <w:rPr>
              <w:rStyle w:val="PlaceholderText"/>
            </w:rPr>
            <w:t>Choose an item.</w:t>
          </w:r>
        </w:p>
      </w:docPartBody>
    </w:docPart>
    <w:docPart>
      <w:docPartPr>
        <w:name w:val="18D3E503C7104E55955113C37EDE9665"/>
        <w:category>
          <w:name w:val="General"/>
          <w:gallery w:val="placeholder"/>
        </w:category>
        <w:types>
          <w:type w:val="bbPlcHdr"/>
        </w:types>
        <w:behaviors>
          <w:behavior w:val="content"/>
        </w:behaviors>
        <w:guid w:val="{EE4AEE84-88BE-4B7D-AB66-AE0C4F95EACC}"/>
      </w:docPartPr>
      <w:docPartBody>
        <w:p w:rsidR="006934A8" w:rsidRDefault="005F3530" w:rsidP="005F3530">
          <w:pPr>
            <w:pStyle w:val="18D3E503C7104E55955113C37EDE9665"/>
          </w:pPr>
          <w:r w:rsidRPr="009E26E6">
            <w:rPr>
              <w:rStyle w:val="PlaceholderText"/>
            </w:rPr>
            <w:t>Choose an item.</w:t>
          </w:r>
        </w:p>
      </w:docPartBody>
    </w:docPart>
    <w:docPart>
      <w:docPartPr>
        <w:name w:val="6FC0EC128A3F4FB19545E9E0D8082239"/>
        <w:category>
          <w:name w:val="General"/>
          <w:gallery w:val="placeholder"/>
        </w:category>
        <w:types>
          <w:type w:val="bbPlcHdr"/>
        </w:types>
        <w:behaviors>
          <w:behavior w:val="content"/>
        </w:behaviors>
        <w:guid w:val="{55DD6C85-6B9C-401C-81EA-7A941CF2EC48}"/>
      </w:docPartPr>
      <w:docPartBody>
        <w:p w:rsidR="006934A8" w:rsidRDefault="005F3530" w:rsidP="005F3530">
          <w:pPr>
            <w:pStyle w:val="6FC0EC128A3F4FB19545E9E0D8082239"/>
          </w:pPr>
          <w:r w:rsidRPr="009E26E6">
            <w:rPr>
              <w:rStyle w:val="PlaceholderText"/>
            </w:rPr>
            <w:t>Choose an item.</w:t>
          </w:r>
        </w:p>
      </w:docPartBody>
    </w:docPart>
    <w:docPart>
      <w:docPartPr>
        <w:name w:val="330599A584EF41B4AE89771FE7B02512"/>
        <w:category>
          <w:name w:val="General"/>
          <w:gallery w:val="placeholder"/>
        </w:category>
        <w:types>
          <w:type w:val="bbPlcHdr"/>
        </w:types>
        <w:behaviors>
          <w:behavior w:val="content"/>
        </w:behaviors>
        <w:guid w:val="{090286A1-1EDB-4E15-8EB3-FB3272669416}"/>
      </w:docPartPr>
      <w:docPartBody>
        <w:p w:rsidR="006934A8" w:rsidRDefault="005F3530" w:rsidP="005F3530">
          <w:pPr>
            <w:pStyle w:val="330599A584EF41B4AE89771FE7B02512"/>
          </w:pPr>
          <w:r w:rsidRPr="009E26E6">
            <w:rPr>
              <w:rStyle w:val="PlaceholderText"/>
            </w:rPr>
            <w:t>Choose an item.</w:t>
          </w:r>
        </w:p>
      </w:docPartBody>
    </w:docPart>
    <w:docPart>
      <w:docPartPr>
        <w:name w:val="757DBF20181349BAA3520D892E9634E5"/>
        <w:category>
          <w:name w:val="General"/>
          <w:gallery w:val="placeholder"/>
        </w:category>
        <w:types>
          <w:type w:val="bbPlcHdr"/>
        </w:types>
        <w:behaviors>
          <w:behavior w:val="content"/>
        </w:behaviors>
        <w:guid w:val="{79AFE549-CBCC-446B-B85C-5EC0367DA772}"/>
      </w:docPartPr>
      <w:docPartBody>
        <w:p w:rsidR="006934A8" w:rsidRDefault="005F3530" w:rsidP="005F3530">
          <w:pPr>
            <w:pStyle w:val="757DBF20181349BAA3520D892E9634E5"/>
          </w:pPr>
          <w:r w:rsidRPr="009E26E6">
            <w:rPr>
              <w:rStyle w:val="PlaceholderText"/>
            </w:rPr>
            <w:t>Choose an item.</w:t>
          </w:r>
        </w:p>
      </w:docPartBody>
    </w:docPart>
    <w:docPart>
      <w:docPartPr>
        <w:name w:val="79BA9CCD25754AF7A52A08C6F4D04947"/>
        <w:category>
          <w:name w:val="General"/>
          <w:gallery w:val="placeholder"/>
        </w:category>
        <w:types>
          <w:type w:val="bbPlcHdr"/>
        </w:types>
        <w:behaviors>
          <w:behavior w:val="content"/>
        </w:behaviors>
        <w:guid w:val="{E1CE6227-EA85-4A8B-BEF9-82750EA16785}"/>
      </w:docPartPr>
      <w:docPartBody>
        <w:p w:rsidR="006934A8" w:rsidRDefault="005F3530" w:rsidP="005F3530">
          <w:pPr>
            <w:pStyle w:val="79BA9CCD25754AF7A52A08C6F4D04947"/>
          </w:pPr>
          <w:r w:rsidRPr="009E26E6">
            <w:rPr>
              <w:rStyle w:val="PlaceholderText"/>
            </w:rPr>
            <w:t>Choose an item.</w:t>
          </w:r>
        </w:p>
      </w:docPartBody>
    </w:docPart>
    <w:docPart>
      <w:docPartPr>
        <w:name w:val="86B71BD4FA4D4159BE1F8C63B1C2420E"/>
        <w:category>
          <w:name w:val="General"/>
          <w:gallery w:val="placeholder"/>
        </w:category>
        <w:types>
          <w:type w:val="bbPlcHdr"/>
        </w:types>
        <w:behaviors>
          <w:behavior w:val="content"/>
        </w:behaviors>
        <w:guid w:val="{D774E038-0361-46E0-BD79-8FA3D3C2F447}"/>
      </w:docPartPr>
      <w:docPartBody>
        <w:p w:rsidR="006934A8" w:rsidRDefault="005F3530" w:rsidP="005F3530">
          <w:pPr>
            <w:pStyle w:val="86B71BD4FA4D4159BE1F8C63B1C2420E"/>
          </w:pPr>
          <w:r w:rsidRPr="009E26E6">
            <w:rPr>
              <w:rStyle w:val="PlaceholderText"/>
            </w:rPr>
            <w:t>Choose an item.</w:t>
          </w:r>
        </w:p>
      </w:docPartBody>
    </w:docPart>
    <w:docPart>
      <w:docPartPr>
        <w:name w:val="CBB325C1D5C74E13AD3D7DBD54552787"/>
        <w:category>
          <w:name w:val="General"/>
          <w:gallery w:val="placeholder"/>
        </w:category>
        <w:types>
          <w:type w:val="bbPlcHdr"/>
        </w:types>
        <w:behaviors>
          <w:behavior w:val="content"/>
        </w:behaviors>
        <w:guid w:val="{A0926138-2B6A-4E5B-A6E6-E228508BA85F}"/>
      </w:docPartPr>
      <w:docPartBody>
        <w:p w:rsidR="006934A8" w:rsidRDefault="005F3530" w:rsidP="005F3530">
          <w:pPr>
            <w:pStyle w:val="CBB325C1D5C74E13AD3D7DBD54552787"/>
          </w:pPr>
          <w:r w:rsidRPr="009E26E6">
            <w:rPr>
              <w:rStyle w:val="PlaceholderText"/>
            </w:rPr>
            <w:t>Choose an item.</w:t>
          </w:r>
        </w:p>
      </w:docPartBody>
    </w:docPart>
    <w:docPart>
      <w:docPartPr>
        <w:name w:val="BE1D92B18FB74D0EADF05A3CE5D70280"/>
        <w:category>
          <w:name w:val="General"/>
          <w:gallery w:val="placeholder"/>
        </w:category>
        <w:types>
          <w:type w:val="bbPlcHdr"/>
        </w:types>
        <w:behaviors>
          <w:behavior w:val="content"/>
        </w:behaviors>
        <w:guid w:val="{B4D6E76F-4F44-4C41-BD8C-D44C1CBD8060}"/>
      </w:docPartPr>
      <w:docPartBody>
        <w:p w:rsidR="006934A8" w:rsidRDefault="005F3530" w:rsidP="005F3530">
          <w:pPr>
            <w:pStyle w:val="BE1D92B18FB74D0EADF05A3CE5D70280"/>
          </w:pPr>
          <w:r w:rsidRPr="009E26E6">
            <w:rPr>
              <w:rStyle w:val="PlaceholderText"/>
            </w:rPr>
            <w:t>Choose an item.</w:t>
          </w:r>
        </w:p>
      </w:docPartBody>
    </w:docPart>
    <w:docPart>
      <w:docPartPr>
        <w:name w:val="3A0823D493AE4C91ADC36730BF35119F"/>
        <w:category>
          <w:name w:val="General"/>
          <w:gallery w:val="placeholder"/>
        </w:category>
        <w:types>
          <w:type w:val="bbPlcHdr"/>
        </w:types>
        <w:behaviors>
          <w:behavior w:val="content"/>
        </w:behaviors>
        <w:guid w:val="{395F0324-D46D-459B-8852-4D94672218CF}"/>
      </w:docPartPr>
      <w:docPartBody>
        <w:p w:rsidR="006934A8" w:rsidRDefault="005F3530" w:rsidP="005F3530">
          <w:pPr>
            <w:pStyle w:val="3A0823D493AE4C91ADC36730BF35119F"/>
          </w:pPr>
          <w:r w:rsidRPr="009E26E6">
            <w:rPr>
              <w:rStyle w:val="PlaceholderText"/>
            </w:rPr>
            <w:t>Choose an item.</w:t>
          </w:r>
        </w:p>
      </w:docPartBody>
    </w:docPart>
    <w:docPart>
      <w:docPartPr>
        <w:name w:val="86FAE6E6FB6D4891AA0DB82DC3C23CBC"/>
        <w:category>
          <w:name w:val="General"/>
          <w:gallery w:val="placeholder"/>
        </w:category>
        <w:types>
          <w:type w:val="bbPlcHdr"/>
        </w:types>
        <w:behaviors>
          <w:behavior w:val="content"/>
        </w:behaviors>
        <w:guid w:val="{F216566E-9C66-413E-84FE-E7BF77659245}"/>
      </w:docPartPr>
      <w:docPartBody>
        <w:p w:rsidR="006934A8" w:rsidRDefault="005F3530" w:rsidP="005F3530">
          <w:pPr>
            <w:pStyle w:val="86FAE6E6FB6D4891AA0DB82DC3C23CBC"/>
          </w:pPr>
          <w:r w:rsidRPr="009E26E6">
            <w:rPr>
              <w:rStyle w:val="PlaceholderText"/>
            </w:rPr>
            <w:t>Choose an item.</w:t>
          </w:r>
        </w:p>
      </w:docPartBody>
    </w:docPart>
    <w:docPart>
      <w:docPartPr>
        <w:name w:val="AE2199C353434B7C8FCF12CC505D1CE4"/>
        <w:category>
          <w:name w:val="General"/>
          <w:gallery w:val="placeholder"/>
        </w:category>
        <w:types>
          <w:type w:val="bbPlcHdr"/>
        </w:types>
        <w:behaviors>
          <w:behavior w:val="content"/>
        </w:behaviors>
        <w:guid w:val="{732A65B8-6D30-41A3-9067-F4E4950DF1BA}"/>
      </w:docPartPr>
      <w:docPartBody>
        <w:p w:rsidR="006934A8" w:rsidRDefault="005F3530" w:rsidP="005F3530">
          <w:pPr>
            <w:pStyle w:val="AE2199C353434B7C8FCF12CC505D1CE4"/>
          </w:pPr>
          <w:r w:rsidRPr="009E26E6">
            <w:rPr>
              <w:rStyle w:val="PlaceholderText"/>
            </w:rPr>
            <w:t>Choose an item.</w:t>
          </w:r>
        </w:p>
      </w:docPartBody>
    </w:docPart>
    <w:docPart>
      <w:docPartPr>
        <w:name w:val="7BAD70029BA544A580D338F643FF01D6"/>
        <w:category>
          <w:name w:val="General"/>
          <w:gallery w:val="placeholder"/>
        </w:category>
        <w:types>
          <w:type w:val="bbPlcHdr"/>
        </w:types>
        <w:behaviors>
          <w:behavior w:val="content"/>
        </w:behaviors>
        <w:guid w:val="{C208588D-50C1-4770-B431-ACC1AE216F4D}"/>
      </w:docPartPr>
      <w:docPartBody>
        <w:p w:rsidR="006934A8" w:rsidRDefault="005F3530" w:rsidP="005F3530">
          <w:pPr>
            <w:pStyle w:val="7BAD70029BA544A580D338F643FF01D6"/>
          </w:pPr>
          <w:r w:rsidRPr="009E26E6">
            <w:rPr>
              <w:rStyle w:val="PlaceholderText"/>
            </w:rPr>
            <w:t>Choose an item.</w:t>
          </w:r>
        </w:p>
      </w:docPartBody>
    </w:docPart>
    <w:docPart>
      <w:docPartPr>
        <w:name w:val="1B186DDF42B04237BDB0271FB831DF29"/>
        <w:category>
          <w:name w:val="General"/>
          <w:gallery w:val="placeholder"/>
        </w:category>
        <w:types>
          <w:type w:val="bbPlcHdr"/>
        </w:types>
        <w:behaviors>
          <w:behavior w:val="content"/>
        </w:behaviors>
        <w:guid w:val="{C75387AB-9604-4F69-B063-5C19F40120C1}"/>
      </w:docPartPr>
      <w:docPartBody>
        <w:p w:rsidR="006934A8" w:rsidRDefault="005F3530" w:rsidP="005F3530">
          <w:pPr>
            <w:pStyle w:val="1B186DDF42B04237BDB0271FB831DF29"/>
          </w:pPr>
          <w:r w:rsidRPr="009E26E6">
            <w:rPr>
              <w:rStyle w:val="PlaceholderText"/>
            </w:rPr>
            <w:t>Choose an item.</w:t>
          </w:r>
        </w:p>
      </w:docPartBody>
    </w:docPart>
    <w:docPart>
      <w:docPartPr>
        <w:name w:val="DCC9C94C43FB44FBAB69046E438D3DE0"/>
        <w:category>
          <w:name w:val="General"/>
          <w:gallery w:val="placeholder"/>
        </w:category>
        <w:types>
          <w:type w:val="bbPlcHdr"/>
        </w:types>
        <w:behaviors>
          <w:behavior w:val="content"/>
        </w:behaviors>
        <w:guid w:val="{F6282337-797F-4EA5-AE68-F598AECA2908}"/>
      </w:docPartPr>
      <w:docPartBody>
        <w:p w:rsidR="006934A8" w:rsidRDefault="005F3530" w:rsidP="005F3530">
          <w:pPr>
            <w:pStyle w:val="DCC9C94C43FB44FBAB69046E438D3DE0"/>
          </w:pPr>
          <w:r w:rsidRPr="009E26E6">
            <w:rPr>
              <w:rStyle w:val="PlaceholderText"/>
            </w:rPr>
            <w:t>Choose an item.</w:t>
          </w:r>
        </w:p>
      </w:docPartBody>
    </w:docPart>
    <w:docPart>
      <w:docPartPr>
        <w:name w:val="338B03807C704FF79FF24721011AAED7"/>
        <w:category>
          <w:name w:val="General"/>
          <w:gallery w:val="placeholder"/>
        </w:category>
        <w:types>
          <w:type w:val="bbPlcHdr"/>
        </w:types>
        <w:behaviors>
          <w:behavior w:val="content"/>
        </w:behaviors>
        <w:guid w:val="{8E00EFCC-E9C8-43CC-9553-BA9A8C6DEE05}"/>
      </w:docPartPr>
      <w:docPartBody>
        <w:p w:rsidR="006934A8" w:rsidRDefault="005F3530" w:rsidP="005F3530">
          <w:pPr>
            <w:pStyle w:val="338B03807C704FF79FF24721011AAED7"/>
          </w:pPr>
          <w:r w:rsidRPr="009E26E6">
            <w:rPr>
              <w:rStyle w:val="PlaceholderText"/>
            </w:rPr>
            <w:t>Choose an item.</w:t>
          </w:r>
        </w:p>
      </w:docPartBody>
    </w:docPart>
    <w:docPart>
      <w:docPartPr>
        <w:name w:val="1E3930EBDB594A9F9E38BDBCE6476F85"/>
        <w:category>
          <w:name w:val="General"/>
          <w:gallery w:val="placeholder"/>
        </w:category>
        <w:types>
          <w:type w:val="bbPlcHdr"/>
        </w:types>
        <w:behaviors>
          <w:behavior w:val="content"/>
        </w:behaviors>
        <w:guid w:val="{050948EC-2124-4A48-A423-EFB2146BC760}"/>
      </w:docPartPr>
      <w:docPartBody>
        <w:p w:rsidR="006934A8" w:rsidRDefault="005F3530" w:rsidP="005F3530">
          <w:pPr>
            <w:pStyle w:val="1E3930EBDB594A9F9E38BDBCE6476F85"/>
          </w:pPr>
          <w:r w:rsidRPr="009E26E6">
            <w:rPr>
              <w:rStyle w:val="PlaceholderText"/>
            </w:rPr>
            <w:t>Choose an item.</w:t>
          </w:r>
        </w:p>
      </w:docPartBody>
    </w:docPart>
    <w:docPart>
      <w:docPartPr>
        <w:name w:val="56C88333B2CF46E9B80C95666E59CDFB"/>
        <w:category>
          <w:name w:val="General"/>
          <w:gallery w:val="placeholder"/>
        </w:category>
        <w:types>
          <w:type w:val="bbPlcHdr"/>
        </w:types>
        <w:behaviors>
          <w:behavior w:val="content"/>
        </w:behaviors>
        <w:guid w:val="{89868D13-8B43-41FE-AA32-BD620EEC003A}"/>
      </w:docPartPr>
      <w:docPartBody>
        <w:p w:rsidR="006934A8" w:rsidRDefault="005F3530" w:rsidP="005F3530">
          <w:pPr>
            <w:pStyle w:val="56C88333B2CF46E9B80C95666E59CDFB"/>
          </w:pPr>
          <w:r w:rsidRPr="009E26E6">
            <w:rPr>
              <w:rStyle w:val="PlaceholderText"/>
            </w:rPr>
            <w:t>Choose an item.</w:t>
          </w:r>
        </w:p>
      </w:docPartBody>
    </w:docPart>
    <w:docPart>
      <w:docPartPr>
        <w:name w:val="DD53A73BDAF941E0BFF9B9365D2D240D"/>
        <w:category>
          <w:name w:val="General"/>
          <w:gallery w:val="placeholder"/>
        </w:category>
        <w:types>
          <w:type w:val="bbPlcHdr"/>
        </w:types>
        <w:behaviors>
          <w:behavior w:val="content"/>
        </w:behaviors>
        <w:guid w:val="{3149B031-DC9F-4402-B1C4-7649ECE6C5D4}"/>
      </w:docPartPr>
      <w:docPartBody>
        <w:p w:rsidR="006934A8" w:rsidRDefault="005F3530" w:rsidP="005F3530">
          <w:pPr>
            <w:pStyle w:val="DD53A73BDAF941E0BFF9B9365D2D240D"/>
          </w:pPr>
          <w:r w:rsidRPr="009E26E6">
            <w:rPr>
              <w:rStyle w:val="PlaceholderText"/>
            </w:rPr>
            <w:t>Choose an item.</w:t>
          </w:r>
        </w:p>
      </w:docPartBody>
    </w:docPart>
    <w:docPart>
      <w:docPartPr>
        <w:name w:val="883C0DDDE7AA4D50912C84A97ABE4653"/>
        <w:category>
          <w:name w:val="General"/>
          <w:gallery w:val="placeholder"/>
        </w:category>
        <w:types>
          <w:type w:val="bbPlcHdr"/>
        </w:types>
        <w:behaviors>
          <w:behavior w:val="content"/>
        </w:behaviors>
        <w:guid w:val="{839482AD-F660-4B79-A702-F1D65D4C583E}"/>
      </w:docPartPr>
      <w:docPartBody>
        <w:p w:rsidR="006934A8" w:rsidRDefault="005F3530" w:rsidP="005F3530">
          <w:pPr>
            <w:pStyle w:val="883C0DDDE7AA4D50912C84A97ABE4653"/>
          </w:pPr>
          <w:r w:rsidRPr="009E26E6">
            <w:rPr>
              <w:rStyle w:val="PlaceholderText"/>
            </w:rPr>
            <w:t>Choose an item.</w:t>
          </w:r>
        </w:p>
      </w:docPartBody>
    </w:docPart>
    <w:docPart>
      <w:docPartPr>
        <w:name w:val="B4D73CBB9BCD4EA9822881F13B48329B"/>
        <w:category>
          <w:name w:val="General"/>
          <w:gallery w:val="placeholder"/>
        </w:category>
        <w:types>
          <w:type w:val="bbPlcHdr"/>
        </w:types>
        <w:behaviors>
          <w:behavior w:val="content"/>
        </w:behaviors>
        <w:guid w:val="{FC7B1B3C-1F51-415A-8AF8-71209998EFB2}"/>
      </w:docPartPr>
      <w:docPartBody>
        <w:p w:rsidR="006934A8" w:rsidRDefault="005F3530" w:rsidP="005F3530">
          <w:pPr>
            <w:pStyle w:val="B4D73CBB9BCD4EA9822881F13B48329B"/>
          </w:pPr>
          <w:r w:rsidRPr="009E26E6">
            <w:rPr>
              <w:rStyle w:val="PlaceholderText"/>
            </w:rPr>
            <w:t>Choose an item.</w:t>
          </w:r>
        </w:p>
      </w:docPartBody>
    </w:docPart>
    <w:docPart>
      <w:docPartPr>
        <w:name w:val="2FCAF00284AD469E8C595EABE3C34D83"/>
        <w:category>
          <w:name w:val="General"/>
          <w:gallery w:val="placeholder"/>
        </w:category>
        <w:types>
          <w:type w:val="bbPlcHdr"/>
        </w:types>
        <w:behaviors>
          <w:behavior w:val="content"/>
        </w:behaviors>
        <w:guid w:val="{7D93FA77-B4FD-47A0-818C-70FB3A2B3D37}"/>
      </w:docPartPr>
      <w:docPartBody>
        <w:p w:rsidR="006934A8" w:rsidRDefault="005F3530" w:rsidP="005F3530">
          <w:pPr>
            <w:pStyle w:val="2FCAF00284AD469E8C595EABE3C34D83"/>
          </w:pPr>
          <w:r w:rsidRPr="009E26E6">
            <w:rPr>
              <w:rStyle w:val="PlaceholderText"/>
            </w:rPr>
            <w:t>Choose an item.</w:t>
          </w:r>
        </w:p>
      </w:docPartBody>
    </w:docPart>
    <w:docPart>
      <w:docPartPr>
        <w:name w:val="64AB26FD6DB747B89048E1DA6984F784"/>
        <w:category>
          <w:name w:val="General"/>
          <w:gallery w:val="placeholder"/>
        </w:category>
        <w:types>
          <w:type w:val="bbPlcHdr"/>
        </w:types>
        <w:behaviors>
          <w:behavior w:val="content"/>
        </w:behaviors>
        <w:guid w:val="{B72207B9-1FDF-43B8-90F0-43F5AA12AA8D}"/>
      </w:docPartPr>
      <w:docPartBody>
        <w:p w:rsidR="006934A8" w:rsidRDefault="005F3530" w:rsidP="005F3530">
          <w:pPr>
            <w:pStyle w:val="64AB26FD6DB747B89048E1DA6984F784"/>
          </w:pPr>
          <w:r w:rsidRPr="009E26E6">
            <w:rPr>
              <w:rStyle w:val="PlaceholderText"/>
            </w:rPr>
            <w:t>Choose an item.</w:t>
          </w:r>
        </w:p>
      </w:docPartBody>
    </w:docPart>
    <w:docPart>
      <w:docPartPr>
        <w:name w:val="B1151DFA21D24FAA92B4DD05E37168ED"/>
        <w:category>
          <w:name w:val="General"/>
          <w:gallery w:val="placeholder"/>
        </w:category>
        <w:types>
          <w:type w:val="bbPlcHdr"/>
        </w:types>
        <w:behaviors>
          <w:behavior w:val="content"/>
        </w:behaviors>
        <w:guid w:val="{EF3FFE45-8DEB-4DBC-ADC8-8E72FCFC1109}"/>
      </w:docPartPr>
      <w:docPartBody>
        <w:p w:rsidR="006934A8" w:rsidRDefault="005F3530" w:rsidP="005F3530">
          <w:pPr>
            <w:pStyle w:val="B1151DFA21D24FAA92B4DD05E37168ED"/>
          </w:pPr>
          <w:r w:rsidRPr="009E26E6">
            <w:rPr>
              <w:rStyle w:val="PlaceholderText"/>
            </w:rPr>
            <w:t>Choose an item.</w:t>
          </w:r>
        </w:p>
      </w:docPartBody>
    </w:docPart>
    <w:docPart>
      <w:docPartPr>
        <w:name w:val="71BEE1B4BFD64394A1F42E793A5BA8FF"/>
        <w:category>
          <w:name w:val="General"/>
          <w:gallery w:val="placeholder"/>
        </w:category>
        <w:types>
          <w:type w:val="bbPlcHdr"/>
        </w:types>
        <w:behaviors>
          <w:behavior w:val="content"/>
        </w:behaviors>
        <w:guid w:val="{E04C34A1-2D58-4C9F-B65C-34FCF0A15BDA}"/>
      </w:docPartPr>
      <w:docPartBody>
        <w:p w:rsidR="006934A8" w:rsidRDefault="005F3530" w:rsidP="005F3530">
          <w:pPr>
            <w:pStyle w:val="71BEE1B4BFD64394A1F42E793A5BA8FF"/>
          </w:pPr>
          <w:r w:rsidRPr="009E26E6">
            <w:rPr>
              <w:rStyle w:val="PlaceholderText"/>
            </w:rPr>
            <w:t>Choose an item.</w:t>
          </w:r>
        </w:p>
      </w:docPartBody>
    </w:docPart>
    <w:docPart>
      <w:docPartPr>
        <w:name w:val="0BC7F7BAE952489ABB7A7C7447643A2A"/>
        <w:category>
          <w:name w:val="General"/>
          <w:gallery w:val="placeholder"/>
        </w:category>
        <w:types>
          <w:type w:val="bbPlcHdr"/>
        </w:types>
        <w:behaviors>
          <w:behavior w:val="content"/>
        </w:behaviors>
        <w:guid w:val="{8CB782BC-6B45-47F6-ADA9-F363894A72F3}"/>
      </w:docPartPr>
      <w:docPartBody>
        <w:p w:rsidR="006934A8" w:rsidRDefault="005F3530" w:rsidP="005F3530">
          <w:pPr>
            <w:pStyle w:val="0BC7F7BAE952489ABB7A7C7447643A2A"/>
          </w:pPr>
          <w:r w:rsidRPr="009E26E6">
            <w:rPr>
              <w:rStyle w:val="PlaceholderText"/>
            </w:rPr>
            <w:t>Choose an item.</w:t>
          </w:r>
        </w:p>
      </w:docPartBody>
    </w:docPart>
    <w:docPart>
      <w:docPartPr>
        <w:name w:val="8726FBCBD1264600B48CF9A23A57C5EB"/>
        <w:category>
          <w:name w:val="General"/>
          <w:gallery w:val="placeholder"/>
        </w:category>
        <w:types>
          <w:type w:val="bbPlcHdr"/>
        </w:types>
        <w:behaviors>
          <w:behavior w:val="content"/>
        </w:behaviors>
        <w:guid w:val="{EE6AFE05-0CBA-4C4B-A959-DCA74E7DFF62}"/>
      </w:docPartPr>
      <w:docPartBody>
        <w:p w:rsidR="006934A8" w:rsidRDefault="005F3530" w:rsidP="005F3530">
          <w:pPr>
            <w:pStyle w:val="8726FBCBD1264600B48CF9A23A57C5EB"/>
          </w:pPr>
          <w:r w:rsidRPr="009E26E6">
            <w:rPr>
              <w:rStyle w:val="PlaceholderText"/>
            </w:rPr>
            <w:t>Choose an item.</w:t>
          </w:r>
        </w:p>
      </w:docPartBody>
    </w:docPart>
    <w:docPart>
      <w:docPartPr>
        <w:name w:val="EE862C77014640C8A6422855D66C7C92"/>
        <w:category>
          <w:name w:val="General"/>
          <w:gallery w:val="placeholder"/>
        </w:category>
        <w:types>
          <w:type w:val="bbPlcHdr"/>
        </w:types>
        <w:behaviors>
          <w:behavior w:val="content"/>
        </w:behaviors>
        <w:guid w:val="{922B9D3F-32A3-46C8-B5AD-94FC4BA2C755}"/>
      </w:docPartPr>
      <w:docPartBody>
        <w:p w:rsidR="006934A8" w:rsidRDefault="005F3530" w:rsidP="005F3530">
          <w:pPr>
            <w:pStyle w:val="EE862C77014640C8A6422855D66C7C92"/>
          </w:pPr>
          <w:r w:rsidRPr="009E26E6">
            <w:rPr>
              <w:rStyle w:val="PlaceholderText"/>
            </w:rPr>
            <w:t>Choose an item.</w:t>
          </w:r>
        </w:p>
      </w:docPartBody>
    </w:docPart>
    <w:docPart>
      <w:docPartPr>
        <w:name w:val="F0CCC5FCA9084455B094A8433918A678"/>
        <w:category>
          <w:name w:val="General"/>
          <w:gallery w:val="placeholder"/>
        </w:category>
        <w:types>
          <w:type w:val="bbPlcHdr"/>
        </w:types>
        <w:behaviors>
          <w:behavior w:val="content"/>
        </w:behaviors>
        <w:guid w:val="{6E176A06-46AE-4313-BB59-06C5AF5891A6}"/>
      </w:docPartPr>
      <w:docPartBody>
        <w:p w:rsidR="006934A8" w:rsidRDefault="005F3530" w:rsidP="005F3530">
          <w:pPr>
            <w:pStyle w:val="F0CCC5FCA9084455B094A8433918A678"/>
          </w:pPr>
          <w:r w:rsidRPr="009E26E6">
            <w:rPr>
              <w:rStyle w:val="PlaceholderText"/>
            </w:rPr>
            <w:t>Choose an item.</w:t>
          </w:r>
        </w:p>
      </w:docPartBody>
    </w:docPart>
    <w:docPart>
      <w:docPartPr>
        <w:name w:val="9FDC0C73C22445DF9AC5D7639249AE77"/>
        <w:category>
          <w:name w:val="General"/>
          <w:gallery w:val="placeholder"/>
        </w:category>
        <w:types>
          <w:type w:val="bbPlcHdr"/>
        </w:types>
        <w:behaviors>
          <w:behavior w:val="content"/>
        </w:behaviors>
        <w:guid w:val="{95F8DD86-21E3-4D1F-8931-257B975D2BD4}"/>
      </w:docPartPr>
      <w:docPartBody>
        <w:p w:rsidR="006934A8" w:rsidRDefault="005F3530" w:rsidP="005F3530">
          <w:pPr>
            <w:pStyle w:val="9FDC0C73C22445DF9AC5D7639249AE77"/>
          </w:pPr>
          <w:r w:rsidRPr="009E26E6">
            <w:rPr>
              <w:rStyle w:val="PlaceholderText"/>
            </w:rPr>
            <w:t>Choose an item.</w:t>
          </w:r>
        </w:p>
      </w:docPartBody>
    </w:docPart>
    <w:docPart>
      <w:docPartPr>
        <w:name w:val="03445A0D06B5432FB04057FF9ADFE2E5"/>
        <w:category>
          <w:name w:val="General"/>
          <w:gallery w:val="placeholder"/>
        </w:category>
        <w:types>
          <w:type w:val="bbPlcHdr"/>
        </w:types>
        <w:behaviors>
          <w:behavior w:val="content"/>
        </w:behaviors>
        <w:guid w:val="{43498037-2B4D-46EC-B9EC-28CC88A4639B}"/>
      </w:docPartPr>
      <w:docPartBody>
        <w:p w:rsidR="006934A8" w:rsidRDefault="005F3530" w:rsidP="005F3530">
          <w:pPr>
            <w:pStyle w:val="03445A0D06B5432FB04057FF9ADFE2E5"/>
          </w:pPr>
          <w:r w:rsidRPr="009E26E6">
            <w:rPr>
              <w:rStyle w:val="PlaceholderText"/>
            </w:rPr>
            <w:t>Choose an item.</w:t>
          </w:r>
        </w:p>
      </w:docPartBody>
    </w:docPart>
    <w:docPart>
      <w:docPartPr>
        <w:name w:val="4D27DBDC0A0144D986E09BE81EE9F4EF"/>
        <w:category>
          <w:name w:val="General"/>
          <w:gallery w:val="placeholder"/>
        </w:category>
        <w:types>
          <w:type w:val="bbPlcHdr"/>
        </w:types>
        <w:behaviors>
          <w:behavior w:val="content"/>
        </w:behaviors>
        <w:guid w:val="{B5F213DB-2710-46E0-9DEF-119B2F79EA87}"/>
      </w:docPartPr>
      <w:docPartBody>
        <w:p w:rsidR="006934A8" w:rsidRDefault="005F3530" w:rsidP="005F3530">
          <w:pPr>
            <w:pStyle w:val="4D27DBDC0A0144D986E09BE81EE9F4EF"/>
          </w:pPr>
          <w:r w:rsidRPr="009E26E6">
            <w:rPr>
              <w:rStyle w:val="PlaceholderText"/>
            </w:rPr>
            <w:t>Choose an item.</w:t>
          </w:r>
        </w:p>
      </w:docPartBody>
    </w:docPart>
    <w:docPart>
      <w:docPartPr>
        <w:name w:val="F0E84C1EA6224C37A15D600B2EAC1B2E"/>
        <w:category>
          <w:name w:val="General"/>
          <w:gallery w:val="placeholder"/>
        </w:category>
        <w:types>
          <w:type w:val="bbPlcHdr"/>
        </w:types>
        <w:behaviors>
          <w:behavior w:val="content"/>
        </w:behaviors>
        <w:guid w:val="{6ADF7BDB-2B58-404F-BB4A-FDACB1D9A260}"/>
      </w:docPartPr>
      <w:docPartBody>
        <w:p w:rsidR="006934A8" w:rsidRDefault="005F3530" w:rsidP="005F3530">
          <w:pPr>
            <w:pStyle w:val="F0E84C1EA6224C37A15D600B2EAC1B2E"/>
          </w:pPr>
          <w:r w:rsidRPr="009E26E6">
            <w:rPr>
              <w:rStyle w:val="PlaceholderText"/>
            </w:rPr>
            <w:t>Choose an item.</w:t>
          </w:r>
        </w:p>
      </w:docPartBody>
    </w:docPart>
    <w:docPart>
      <w:docPartPr>
        <w:name w:val="59CD29F49DA94D8497B2EDAFE5AD61D2"/>
        <w:category>
          <w:name w:val="General"/>
          <w:gallery w:val="placeholder"/>
        </w:category>
        <w:types>
          <w:type w:val="bbPlcHdr"/>
        </w:types>
        <w:behaviors>
          <w:behavior w:val="content"/>
        </w:behaviors>
        <w:guid w:val="{BB690807-A281-4ABE-9BAC-CFDAFD8928A4}"/>
      </w:docPartPr>
      <w:docPartBody>
        <w:p w:rsidR="006934A8" w:rsidRDefault="005F3530" w:rsidP="005F3530">
          <w:pPr>
            <w:pStyle w:val="59CD29F49DA94D8497B2EDAFE5AD61D2"/>
          </w:pPr>
          <w:r w:rsidRPr="009E26E6">
            <w:rPr>
              <w:rStyle w:val="PlaceholderText"/>
            </w:rPr>
            <w:t>Choose an item.</w:t>
          </w:r>
        </w:p>
      </w:docPartBody>
    </w:docPart>
    <w:docPart>
      <w:docPartPr>
        <w:name w:val="FAD01E2AD930420DA50B1972BD541A1F"/>
        <w:category>
          <w:name w:val="General"/>
          <w:gallery w:val="placeholder"/>
        </w:category>
        <w:types>
          <w:type w:val="bbPlcHdr"/>
        </w:types>
        <w:behaviors>
          <w:behavior w:val="content"/>
        </w:behaviors>
        <w:guid w:val="{2A9781A3-3745-433F-9D04-F9F71AEE79D0}"/>
      </w:docPartPr>
      <w:docPartBody>
        <w:p w:rsidR="006934A8" w:rsidRDefault="005F3530" w:rsidP="005F3530">
          <w:pPr>
            <w:pStyle w:val="FAD01E2AD930420DA50B1972BD541A1F"/>
          </w:pPr>
          <w:r w:rsidRPr="009E26E6">
            <w:rPr>
              <w:rStyle w:val="PlaceholderText"/>
            </w:rPr>
            <w:t>Choose an item.</w:t>
          </w:r>
        </w:p>
      </w:docPartBody>
    </w:docPart>
    <w:docPart>
      <w:docPartPr>
        <w:name w:val="5AB24BA970244BD0B12F613D9C647189"/>
        <w:category>
          <w:name w:val="General"/>
          <w:gallery w:val="placeholder"/>
        </w:category>
        <w:types>
          <w:type w:val="bbPlcHdr"/>
        </w:types>
        <w:behaviors>
          <w:behavior w:val="content"/>
        </w:behaviors>
        <w:guid w:val="{7CC4EC57-C640-4008-83DA-0E00BCF4F748}"/>
      </w:docPartPr>
      <w:docPartBody>
        <w:p w:rsidR="006934A8" w:rsidRDefault="005F3530" w:rsidP="005F3530">
          <w:pPr>
            <w:pStyle w:val="5AB24BA970244BD0B12F613D9C647189"/>
          </w:pPr>
          <w:r w:rsidRPr="009E26E6">
            <w:rPr>
              <w:rStyle w:val="PlaceholderText"/>
            </w:rPr>
            <w:t>Choose an item.</w:t>
          </w:r>
        </w:p>
      </w:docPartBody>
    </w:docPart>
    <w:docPart>
      <w:docPartPr>
        <w:name w:val="DA9E32D26542438281158375B85C557A"/>
        <w:category>
          <w:name w:val="General"/>
          <w:gallery w:val="placeholder"/>
        </w:category>
        <w:types>
          <w:type w:val="bbPlcHdr"/>
        </w:types>
        <w:behaviors>
          <w:behavior w:val="content"/>
        </w:behaviors>
        <w:guid w:val="{5F24307D-9938-461D-B52A-255D20E18E0D}"/>
      </w:docPartPr>
      <w:docPartBody>
        <w:p w:rsidR="006934A8" w:rsidRDefault="005F3530" w:rsidP="005F3530">
          <w:pPr>
            <w:pStyle w:val="DA9E32D26542438281158375B85C557A"/>
          </w:pPr>
          <w:r w:rsidRPr="009E26E6">
            <w:rPr>
              <w:rStyle w:val="PlaceholderText"/>
            </w:rPr>
            <w:t>Choose an item.</w:t>
          </w:r>
        </w:p>
      </w:docPartBody>
    </w:docPart>
    <w:docPart>
      <w:docPartPr>
        <w:name w:val="A8B6101CD19A403897F6D887A24D8917"/>
        <w:category>
          <w:name w:val="General"/>
          <w:gallery w:val="placeholder"/>
        </w:category>
        <w:types>
          <w:type w:val="bbPlcHdr"/>
        </w:types>
        <w:behaviors>
          <w:behavior w:val="content"/>
        </w:behaviors>
        <w:guid w:val="{FB70AD5C-144B-4E38-997E-0231BE65F07F}"/>
      </w:docPartPr>
      <w:docPartBody>
        <w:p w:rsidR="006934A8" w:rsidRDefault="005F3530" w:rsidP="005F3530">
          <w:pPr>
            <w:pStyle w:val="A8B6101CD19A403897F6D887A24D8917"/>
          </w:pPr>
          <w:r w:rsidRPr="009E26E6">
            <w:rPr>
              <w:rStyle w:val="PlaceholderText"/>
            </w:rPr>
            <w:t>Choose an item.</w:t>
          </w:r>
        </w:p>
      </w:docPartBody>
    </w:docPart>
    <w:docPart>
      <w:docPartPr>
        <w:name w:val="17CA39B1A1EA47E39A9F16BE289C234F"/>
        <w:category>
          <w:name w:val="General"/>
          <w:gallery w:val="placeholder"/>
        </w:category>
        <w:types>
          <w:type w:val="bbPlcHdr"/>
        </w:types>
        <w:behaviors>
          <w:behavior w:val="content"/>
        </w:behaviors>
        <w:guid w:val="{9D982084-2E96-4598-A38F-BB60782A85C7}"/>
      </w:docPartPr>
      <w:docPartBody>
        <w:p w:rsidR="006934A8" w:rsidRDefault="005F3530" w:rsidP="005F3530">
          <w:pPr>
            <w:pStyle w:val="17CA39B1A1EA47E39A9F16BE289C234F"/>
          </w:pPr>
          <w:r w:rsidRPr="009E26E6">
            <w:rPr>
              <w:rStyle w:val="PlaceholderText"/>
            </w:rPr>
            <w:t>Choose an item.</w:t>
          </w:r>
        </w:p>
      </w:docPartBody>
    </w:docPart>
    <w:docPart>
      <w:docPartPr>
        <w:name w:val="7622E163452342758751AF0AC3D9CCC7"/>
        <w:category>
          <w:name w:val="General"/>
          <w:gallery w:val="placeholder"/>
        </w:category>
        <w:types>
          <w:type w:val="bbPlcHdr"/>
        </w:types>
        <w:behaviors>
          <w:behavior w:val="content"/>
        </w:behaviors>
        <w:guid w:val="{FAD6EECD-2225-4519-B17E-C54889A4A7E9}"/>
      </w:docPartPr>
      <w:docPartBody>
        <w:p w:rsidR="006934A8" w:rsidRDefault="005F3530" w:rsidP="005F3530">
          <w:pPr>
            <w:pStyle w:val="7622E163452342758751AF0AC3D9CCC7"/>
          </w:pPr>
          <w:r w:rsidRPr="009E26E6">
            <w:rPr>
              <w:rStyle w:val="PlaceholderText"/>
            </w:rPr>
            <w:t>Choose an item.</w:t>
          </w:r>
        </w:p>
      </w:docPartBody>
    </w:docPart>
    <w:docPart>
      <w:docPartPr>
        <w:name w:val="9FA0523B416242DFA219E271528169E2"/>
        <w:category>
          <w:name w:val="General"/>
          <w:gallery w:val="placeholder"/>
        </w:category>
        <w:types>
          <w:type w:val="bbPlcHdr"/>
        </w:types>
        <w:behaviors>
          <w:behavior w:val="content"/>
        </w:behaviors>
        <w:guid w:val="{A89E374E-553D-4B29-B892-928EC680E61C}"/>
      </w:docPartPr>
      <w:docPartBody>
        <w:p w:rsidR="006934A8" w:rsidRDefault="005F3530" w:rsidP="005F3530">
          <w:pPr>
            <w:pStyle w:val="9FA0523B416242DFA219E271528169E2"/>
          </w:pPr>
          <w:r w:rsidRPr="009E26E6">
            <w:rPr>
              <w:rStyle w:val="PlaceholderText"/>
            </w:rPr>
            <w:t>Choose an item.</w:t>
          </w:r>
        </w:p>
      </w:docPartBody>
    </w:docPart>
    <w:docPart>
      <w:docPartPr>
        <w:name w:val="A6F18152C2444CE28FE30F8A6C1619DF"/>
        <w:category>
          <w:name w:val="General"/>
          <w:gallery w:val="placeholder"/>
        </w:category>
        <w:types>
          <w:type w:val="bbPlcHdr"/>
        </w:types>
        <w:behaviors>
          <w:behavior w:val="content"/>
        </w:behaviors>
        <w:guid w:val="{0F3E74DF-7B93-4FD0-8792-9B86177CE6F1}"/>
      </w:docPartPr>
      <w:docPartBody>
        <w:p w:rsidR="006934A8" w:rsidRDefault="005F3530" w:rsidP="005F3530">
          <w:pPr>
            <w:pStyle w:val="A6F18152C2444CE28FE30F8A6C1619DF"/>
          </w:pPr>
          <w:r w:rsidRPr="009E26E6">
            <w:rPr>
              <w:rStyle w:val="PlaceholderText"/>
            </w:rPr>
            <w:t>Choose an item.</w:t>
          </w:r>
        </w:p>
      </w:docPartBody>
    </w:docPart>
    <w:docPart>
      <w:docPartPr>
        <w:name w:val="CB9606B78D4A48AF9A158661578B15EE"/>
        <w:category>
          <w:name w:val="General"/>
          <w:gallery w:val="placeholder"/>
        </w:category>
        <w:types>
          <w:type w:val="bbPlcHdr"/>
        </w:types>
        <w:behaviors>
          <w:behavior w:val="content"/>
        </w:behaviors>
        <w:guid w:val="{C378F52D-A5F6-442B-AAC7-9C08FF371A39}"/>
      </w:docPartPr>
      <w:docPartBody>
        <w:p w:rsidR="006934A8" w:rsidRDefault="005F3530" w:rsidP="005F3530">
          <w:pPr>
            <w:pStyle w:val="CB9606B78D4A48AF9A158661578B15EE"/>
          </w:pPr>
          <w:r w:rsidRPr="009E26E6">
            <w:rPr>
              <w:rStyle w:val="PlaceholderText"/>
            </w:rPr>
            <w:t>Choose an item.</w:t>
          </w:r>
        </w:p>
      </w:docPartBody>
    </w:docPart>
    <w:docPart>
      <w:docPartPr>
        <w:name w:val="E52EF6D5ECF541158643E455CDDA0687"/>
        <w:category>
          <w:name w:val="General"/>
          <w:gallery w:val="placeholder"/>
        </w:category>
        <w:types>
          <w:type w:val="bbPlcHdr"/>
        </w:types>
        <w:behaviors>
          <w:behavior w:val="content"/>
        </w:behaviors>
        <w:guid w:val="{5D8B22AC-256B-49C5-9739-F16451496C1C}"/>
      </w:docPartPr>
      <w:docPartBody>
        <w:p w:rsidR="006934A8" w:rsidRDefault="005F3530" w:rsidP="005F3530">
          <w:pPr>
            <w:pStyle w:val="E52EF6D5ECF541158643E455CDDA0687"/>
          </w:pPr>
          <w:r w:rsidRPr="009E26E6">
            <w:rPr>
              <w:rStyle w:val="PlaceholderText"/>
            </w:rPr>
            <w:t>Choose an item.</w:t>
          </w:r>
        </w:p>
      </w:docPartBody>
    </w:docPart>
    <w:docPart>
      <w:docPartPr>
        <w:name w:val="79F9A7B53B974035BD63D2192FCE2924"/>
        <w:category>
          <w:name w:val="General"/>
          <w:gallery w:val="placeholder"/>
        </w:category>
        <w:types>
          <w:type w:val="bbPlcHdr"/>
        </w:types>
        <w:behaviors>
          <w:behavior w:val="content"/>
        </w:behaviors>
        <w:guid w:val="{D8F532D8-C9CF-4E70-9165-BFC2F1159173}"/>
      </w:docPartPr>
      <w:docPartBody>
        <w:p w:rsidR="006934A8" w:rsidRDefault="005F3530" w:rsidP="005F3530">
          <w:pPr>
            <w:pStyle w:val="79F9A7B53B974035BD63D2192FCE2924"/>
          </w:pPr>
          <w:r w:rsidRPr="009E26E6">
            <w:rPr>
              <w:rStyle w:val="PlaceholderText"/>
            </w:rPr>
            <w:t>Choose an item.</w:t>
          </w:r>
        </w:p>
      </w:docPartBody>
    </w:docPart>
    <w:docPart>
      <w:docPartPr>
        <w:name w:val="CC7089FAE91947A88FF5C841C11C3F34"/>
        <w:category>
          <w:name w:val="General"/>
          <w:gallery w:val="placeholder"/>
        </w:category>
        <w:types>
          <w:type w:val="bbPlcHdr"/>
        </w:types>
        <w:behaviors>
          <w:behavior w:val="content"/>
        </w:behaviors>
        <w:guid w:val="{BFB03924-CE8F-4693-8D4A-718BDC40A47F}"/>
      </w:docPartPr>
      <w:docPartBody>
        <w:p w:rsidR="006934A8" w:rsidRDefault="005F3530" w:rsidP="005F3530">
          <w:pPr>
            <w:pStyle w:val="CC7089FAE91947A88FF5C841C11C3F34"/>
          </w:pPr>
          <w:r w:rsidRPr="009E26E6">
            <w:rPr>
              <w:rStyle w:val="PlaceholderText"/>
            </w:rPr>
            <w:t>Choose an item.</w:t>
          </w:r>
        </w:p>
      </w:docPartBody>
    </w:docPart>
    <w:docPart>
      <w:docPartPr>
        <w:name w:val="A95965E1A43C451F89CF2BC6D6984F1C"/>
        <w:category>
          <w:name w:val="General"/>
          <w:gallery w:val="placeholder"/>
        </w:category>
        <w:types>
          <w:type w:val="bbPlcHdr"/>
        </w:types>
        <w:behaviors>
          <w:behavior w:val="content"/>
        </w:behaviors>
        <w:guid w:val="{4A6282CF-80B3-498E-80CA-257C2AEF59C9}"/>
      </w:docPartPr>
      <w:docPartBody>
        <w:p w:rsidR="006934A8" w:rsidRDefault="005F3530" w:rsidP="005F3530">
          <w:pPr>
            <w:pStyle w:val="A95965E1A43C451F89CF2BC6D6984F1C"/>
          </w:pPr>
          <w:r w:rsidRPr="009E26E6">
            <w:rPr>
              <w:rStyle w:val="PlaceholderText"/>
            </w:rPr>
            <w:t>Choose an item.</w:t>
          </w:r>
        </w:p>
      </w:docPartBody>
    </w:docPart>
    <w:docPart>
      <w:docPartPr>
        <w:name w:val="1D40222CAFDD4EF486EE3740F8662A16"/>
        <w:category>
          <w:name w:val="General"/>
          <w:gallery w:val="placeholder"/>
        </w:category>
        <w:types>
          <w:type w:val="bbPlcHdr"/>
        </w:types>
        <w:behaviors>
          <w:behavior w:val="content"/>
        </w:behaviors>
        <w:guid w:val="{45E9ED70-9159-4843-B9FB-5E3EEC8B5771}"/>
      </w:docPartPr>
      <w:docPartBody>
        <w:p w:rsidR="006934A8" w:rsidRDefault="005F3530" w:rsidP="005F3530">
          <w:pPr>
            <w:pStyle w:val="1D40222CAFDD4EF486EE3740F8662A16"/>
          </w:pPr>
          <w:r w:rsidRPr="009E26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dy CS)">
    <w:altName w:val="Times New Roman"/>
    <w:panose1 w:val="00000000000000000000"/>
    <w:charset w:val="00"/>
    <w:family w:val="roman"/>
    <w:notTrueType/>
    <w:pitch w:val="default"/>
  </w:font>
  <w:font w:name="ArialMT">
    <w:altName w:val="Arial"/>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B1A"/>
    <w:rsid w:val="0004138E"/>
    <w:rsid w:val="00060434"/>
    <w:rsid w:val="001263D4"/>
    <w:rsid w:val="001A201C"/>
    <w:rsid w:val="001E6262"/>
    <w:rsid w:val="001E69C8"/>
    <w:rsid w:val="002541CE"/>
    <w:rsid w:val="002D1EF6"/>
    <w:rsid w:val="00303CD5"/>
    <w:rsid w:val="00333B1A"/>
    <w:rsid w:val="003C66CE"/>
    <w:rsid w:val="0041325E"/>
    <w:rsid w:val="0041369F"/>
    <w:rsid w:val="0058196F"/>
    <w:rsid w:val="005C523B"/>
    <w:rsid w:val="005D5311"/>
    <w:rsid w:val="005F3530"/>
    <w:rsid w:val="00612689"/>
    <w:rsid w:val="00616814"/>
    <w:rsid w:val="00646657"/>
    <w:rsid w:val="0069321B"/>
    <w:rsid w:val="006934A8"/>
    <w:rsid w:val="006B3686"/>
    <w:rsid w:val="006F381B"/>
    <w:rsid w:val="00731072"/>
    <w:rsid w:val="00766DFA"/>
    <w:rsid w:val="007C193E"/>
    <w:rsid w:val="009547A6"/>
    <w:rsid w:val="009D78A7"/>
    <w:rsid w:val="00B56117"/>
    <w:rsid w:val="00B602D5"/>
    <w:rsid w:val="00C218CD"/>
    <w:rsid w:val="00CE2CAE"/>
    <w:rsid w:val="00D21EE9"/>
    <w:rsid w:val="00D650B7"/>
    <w:rsid w:val="00DC5DBD"/>
    <w:rsid w:val="00E30D28"/>
    <w:rsid w:val="00F00C89"/>
    <w:rsid w:val="00F3145A"/>
    <w:rsid w:val="00FC33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3530"/>
    <w:rPr>
      <w:color w:val="666666"/>
    </w:rPr>
  </w:style>
  <w:style w:type="paragraph" w:customStyle="1" w:styleId="266D9EC61AC84F7A9DC63DA73C341DB4">
    <w:name w:val="266D9EC61AC84F7A9DC63DA73C341DB4"/>
    <w:rsid w:val="00DC5DBD"/>
  </w:style>
  <w:style w:type="paragraph" w:customStyle="1" w:styleId="20DE0DF098E44C3F9FCF0CF9831484AB">
    <w:name w:val="20DE0DF098E44C3F9FCF0CF9831484AB"/>
    <w:rsid w:val="00DC5DBD"/>
  </w:style>
  <w:style w:type="paragraph" w:customStyle="1" w:styleId="0CB5C4AC773247DAB5AC92E8B40FAC30">
    <w:name w:val="0CB5C4AC773247DAB5AC92E8B40FAC30"/>
    <w:rsid w:val="00DC5DBD"/>
  </w:style>
  <w:style w:type="paragraph" w:customStyle="1" w:styleId="DC380740399A4C3195BDB1F6F11601D2">
    <w:name w:val="DC380740399A4C3195BDB1F6F11601D2"/>
    <w:rsid w:val="00DC5DBD"/>
  </w:style>
  <w:style w:type="paragraph" w:customStyle="1" w:styleId="CB66C94E9DD242448C499A37B738F374">
    <w:name w:val="CB66C94E9DD242448C499A37B738F374"/>
    <w:rsid w:val="00DC5DBD"/>
  </w:style>
  <w:style w:type="paragraph" w:customStyle="1" w:styleId="7791E171A94841018DD10E330F0E309F">
    <w:name w:val="7791E171A94841018DD10E330F0E309F"/>
    <w:rsid w:val="00DC5DBD"/>
  </w:style>
  <w:style w:type="paragraph" w:customStyle="1" w:styleId="74F2EB31BB8245149DCAA8D7D06E3EAD">
    <w:name w:val="74F2EB31BB8245149DCAA8D7D06E3EAD"/>
    <w:rsid w:val="00DC5DBD"/>
  </w:style>
  <w:style w:type="paragraph" w:customStyle="1" w:styleId="6EC901D461C24A2C954B18E19DFD40B5">
    <w:name w:val="6EC901D461C24A2C954B18E19DFD40B5"/>
    <w:rsid w:val="00DC5DBD"/>
  </w:style>
  <w:style w:type="paragraph" w:customStyle="1" w:styleId="F415F44F7591444C88A3BEC9FB970BDA">
    <w:name w:val="F415F44F7591444C88A3BEC9FB970BDA"/>
    <w:rsid w:val="00DC5DBD"/>
  </w:style>
  <w:style w:type="paragraph" w:customStyle="1" w:styleId="5E4216B01A614C688C2726FE9517D34E">
    <w:name w:val="5E4216B01A614C688C2726FE9517D34E"/>
    <w:rsid w:val="00DC5DBD"/>
  </w:style>
  <w:style w:type="paragraph" w:customStyle="1" w:styleId="F415F44F7591444C88A3BEC9FB970BDA1">
    <w:name w:val="F415F44F7591444C88A3BEC9FB970BDA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5E4216B01A614C688C2726FE9517D34E1">
    <w:name w:val="5E4216B01A614C688C2726FE9517D34E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74F2EB31BB8245149DCAA8D7D06E3EAD1">
    <w:name w:val="74F2EB31BB8245149DCAA8D7D06E3EAD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6EC901D461C24A2C954B18E19DFD40B51">
    <w:name w:val="6EC901D461C24A2C954B18E19DFD40B5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266D9EC61AC84F7A9DC63DA73C341DB41">
    <w:name w:val="266D9EC61AC84F7A9DC63DA73C341DB4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20DE0DF098E44C3F9FCF0CF9831484AB1">
    <w:name w:val="20DE0DF098E44C3F9FCF0CF9831484AB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0CB5C4AC773247DAB5AC92E8B40FAC301">
    <w:name w:val="0CB5C4AC773247DAB5AC92E8B40FAC30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DC380740399A4C3195BDB1F6F11601D21">
    <w:name w:val="DC380740399A4C3195BDB1F6F11601D2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CB66C94E9DD242448C499A37B738F3741">
    <w:name w:val="CB66C94E9DD242448C499A37B738F374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7791E171A94841018DD10E330F0E309F1">
    <w:name w:val="7791E171A94841018DD10E330F0E309F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213112508C5A441C968D47C47ABD0ED2">
    <w:name w:val="213112508C5A441C968D47C47ABD0ED2"/>
    <w:rsid w:val="005F3530"/>
  </w:style>
  <w:style w:type="paragraph" w:customStyle="1" w:styleId="D4B222434AC84409BB2DCFAF530C1E2C">
    <w:name w:val="D4B222434AC84409BB2DCFAF530C1E2C"/>
    <w:rsid w:val="005F3530"/>
  </w:style>
  <w:style w:type="paragraph" w:customStyle="1" w:styleId="F18C012A90FC4BD48FB3DC033E34DC99">
    <w:name w:val="F18C012A90FC4BD48FB3DC033E34DC99"/>
    <w:rsid w:val="005F3530"/>
  </w:style>
  <w:style w:type="paragraph" w:customStyle="1" w:styleId="21DCA55AB371463E8C83F53EDDF2C0DC">
    <w:name w:val="21DCA55AB371463E8C83F53EDDF2C0DC"/>
    <w:rsid w:val="005F3530"/>
  </w:style>
  <w:style w:type="paragraph" w:customStyle="1" w:styleId="B8A49EBCF1494F42B1AEDDC7B4059D00">
    <w:name w:val="B8A49EBCF1494F42B1AEDDC7B4059D00"/>
    <w:rsid w:val="005F3530"/>
  </w:style>
  <w:style w:type="paragraph" w:customStyle="1" w:styleId="10D7AAD729CC4E9181DA46EB4A774FFD">
    <w:name w:val="10D7AAD729CC4E9181DA46EB4A774FFD"/>
    <w:rsid w:val="005F3530"/>
  </w:style>
  <w:style w:type="paragraph" w:customStyle="1" w:styleId="176F7CAD0DF84023AF180197963CDAEC">
    <w:name w:val="176F7CAD0DF84023AF180197963CDAEC"/>
    <w:rsid w:val="005F3530"/>
  </w:style>
  <w:style w:type="paragraph" w:customStyle="1" w:styleId="B1A1639C0D234D69906C6B7B32531F9C">
    <w:name w:val="B1A1639C0D234D69906C6B7B32531F9C"/>
    <w:rsid w:val="005F3530"/>
  </w:style>
  <w:style w:type="paragraph" w:customStyle="1" w:styleId="1172E62ED9A74085A205A281C909A1E8">
    <w:name w:val="1172E62ED9A74085A205A281C909A1E8"/>
    <w:rsid w:val="005F3530"/>
  </w:style>
  <w:style w:type="paragraph" w:customStyle="1" w:styleId="4B1695C6708748C6868886A967121F8A">
    <w:name w:val="4B1695C6708748C6868886A967121F8A"/>
    <w:rsid w:val="005F3530"/>
  </w:style>
  <w:style w:type="paragraph" w:customStyle="1" w:styleId="2F6BA072BD674BF0A4DBC68D0945B6A5">
    <w:name w:val="2F6BA072BD674BF0A4DBC68D0945B6A5"/>
    <w:rsid w:val="005F3530"/>
  </w:style>
  <w:style w:type="paragraph" w:customStyle="1" w:styleId="46542BF9655C40CEA4FA37DDB98BF7BC">
    <w:name w:val="46542BF9655C40CEA4FA37DDB98BF7BC"/>
    <w:rsid w:val="005F3530"/>
  </w:style>
  <w:style w:type="paragraph" w:customStyle="1" w:styleId="297E16C582424744BB1CDD0CF8C51AA3">
    <w:name w:val="297E16C582424744BB1CDD0CF8C51AA3"/>
    <w:rsid w:val="005F3530"/>
  </w:style>
  <w:style w:type="paragraph" w:customStyle="1" w:styleId="5534D7B8C9734F108AC72DF6343DD611">
    <w:name w:val="5534D7B8C9734F108AC72DF6343DD611"/>
    <w:rsid w:val="005F3530"/>
  </w:style>
  <w:style w:type="paragraph" w:customStyle="1" w:styleId="712260C7DA924C0F87C07AC580E2255A">
    <w:name w:val="712260C7DA924C0F87C07AC580E2255A"/>
    <w:rsid w:val="005F3530"/>
  </w:style>
  <w:style w:type="paragraph" w:customStyle="1" w:styleId="2D9D09A9F197452290DD242266F63514">
    <w:name w:val="2D9D09A9F197452290DD242266F63514"/>
    <w:rsid w:val="005F3530"/>
  </w:style>
  <w:style w:type="paragraph" w:customStyle="1" w:styleId="6F6D5F4649CA4066A7D904358231FE51">
    <w:name w:val="6F6D5F4649CA4066A7D904358231FE51"/>
    <w:rsid w:val="005F3530"/>
  </w:style>
  <w:style w:type="paragraph" w:customStyle="1" w:styleId="561EAFB483C84063B72596D6760F3292">
    <w:name w:val="561EAFB483C84063B72596D6760F3292"/>
    <w:rsid w:val="005F3530"/>
  </w:style>
  <w:style w:type="paragraph" w:customStyle="1" w:styleId="820281BA7C6D433091574A92AF46F5D6">
    <w:name w:val="820281BA7C6D433091574A92AF46F5D6"/>
    <w:rsid w:val="005F3530"/>
  </w:style>
  <w:style w:type="paragraph" w:customStyle="1" w:styleId="550E1609362D4223A83B5C90653C93CB">
    <w:name w:val="550E1609362D4223A83B5C90653C93CB"/>
    <w:rsid w:val="005F3530"/>
  </w:style>
  <w:style w:type="paragraph" w:customStyle="1" w:styleId="3A33FE20B2A54836863553AB68CBBE64">
    <w:name w:val="3A33FE20B2A54836863553AB68CBBE64"/>
    <w:rsid w:val="005F3530"/>
  </w:style>
  <w:style w:type="paragraph" w:customStyle="1" w:styleId="4375BB07AA7A4D9D9EEC6FEB69D3CAC7">
    <w:name w:val="4375BB07AA7A4D9D9EEC6FEB69D3CAC7"/>
    <w:rsid w:val="005F3530"/>
  </w:style>
  <w:style w:type="paragraph" w:customStyle="1" w:styleId="E2B772406029451FAA5CE3DF0212F4B0">
    <w:name w:val="E2B772406029451FAA5CE3DF0212F4B0"/>
    <w:rsid w:val="005F3530"/>
  </w:style>
  <w:style w:type="paragraph" w:customStyle="1" w:styleId="60688874EA5E4E6785AEBC17156679DF">
    <w:name w:val="60688874EA5E4E6785AEBC17156679DF"/>
    <w:rsid w:val="005F3530"/>
  </w:style>
  <w:style w:type="paragraph" w:customStyle="1" w:styleId="1EACFE1CE57142EA987D429A233AE7D7">
    <w:name w:val="1EACFE1CE57142EA987D429A233AE7D7"/>
    <w:rsid w:val="005F3530"/>
  </w:style>
  <w:style w:type="paragraph" w:customStyle="1" w:styleId="A6AFF361E83B43FCAC43808394FAE596">
    <w:name w:val="A6AFF361E83B43FCAC43808394FAE596"/>
    <w:rsid w:val="005F3530"/>
  </w:style>
  <w:style w:type="paragraph" w:customStyle="1" w:styleId="16BD3B9CC14F4C8C95D0C91B3FBB3F35">
    <w:name w:val="16BD3B9CC14F4C8C95D0C91B3FBB3F35"/>
    <w:rsid w:val="005F3530"/>
  </w:style>
  <w:style w:type="paragraph" w:customStyle="1" w:styleId="4D980B320F674FDAB0CA22990A9E2206">
    <w:name w:val="4D980B320F674FDAB0CA22990A9E2206"/>
    <w:rsid w:val="005F3530"/>
  </w:style>
  <w:style w:type="paragraph" w:customStyle="1" w:styleId="6FFCCA0955DB4B1AB34924D268D06AE1">
    <w:name w:val="6FFCCA0955DB4B1AB34924D268D06AE1"/>
    <w:rsid w:val="005F3530"/>
  </w:style>
  <w:style w:type="paragraph" w:customStyle="1" w:styleId="E027E0F0F391421884C67F66A68ECE3B">
    <w:name w:val="E027E0F0F391421884C67F66A68ECE3B"/>
    <w:rsid w:val="005F3530"/>
  </w:style>
  <w:style w:type="paragraph" w:customStyle="1" w:styleId="9163684B3D324A51A05B589FD0D9AE71">
    <w:name w:val="9163684B3D324A51A05B589FD0D9AE71"/>
    <w:rsid w:val="005F3530"/>
  </w:style>
  <w:style w:type="paragraph" w:customStyle="1" w:styleId="18D3E503C7104E55955113C37EDE9665">
    <w:name w:val="18D3E503C7104E55955113C37EDE9665"/>
    <w:rsid w:val="005F3530"/>
  </w:style>
  <w:style w:type="paragraph" w:customStyle="1" w:styleId="6FC0EC128A3F4FB19545E9E0D8082239">
    <w:name w:val="6FC0EC128A3F4FB19545E9E0D8082239"/>
    <w:rsid w:val="005F3530"/>
  </w:style>
  <w:style w:type="paragraph" w:customStyle="1" w:styleId="330599A584EF41B4AE89771FE7B02512">
    <w:name w:val="330599A584EF41B4AE89771FE7B02512"/>
    <w:rsid w:val="005F3530"/>
  </w:style>
  <w:style w:type="paragraph" w:customStyle="1" w:styleId="757DBF20181349BAA3520D892E9634E5">
    <w:name w:val="757DBF20181349BAA3520D892E9634E5"/>
    <w:rsid w:val="005F3530"/>
  </w:style>
  <w:style w:type="paragraph" w:customStyle="1" w:styleId="79BA9CCD25754AF7A52A08C6F4D04947">
    <w:name w:val="79BA9CCD25754AF7A52A08C6F4D04947"/>
    <w:rsid w:val="005F3530"/>
  </w:style>
  <w:style w:type="paragraph" w:customStyle="1" w:styleId="86B71BD4FA4D4159BE1F8C63B1C2420E">
    <w:name w:val="86B71BD4FA4D4159BE1F8C63B1C2420E"/>
    <w:rsid w:val="005F3530"/>
  </w:style>
  <w:style w:type="paragraph" w:customStyle="1" w:styleId="CBB325C1D5C74E13AD3D7DBD54552787">
    <w:name w:val="CBB325C1D5C74E13AD3D7DBD54552787"/>
    <w:rsid w:val="005F3530"/>
  </w:style>
  <w:style w:type="paragraph" w:customStyle="1" w:styleId="BE1D92B18FB74D0EADF05A3CE5D70280">
    <w:name w:val="BE1D92B18FB74D0EADF05A3CE5D70280"/>
    <w:rsid w:val="005F3530"/>
  </w:style>
  <w:style w:type="paragraph" w:customStyle="1" w:styleId="3A0823D493AE4C91ADC36730BF35119F">
    <w:name w:val="3A0823D493AE4C91ADC36730BF35119F"/>
    <w:rsid w:val="005F3530"/>
  </w:style>
  <w:style w:type="paragraph" w:customStyle="1" w:styleId="86FAE6E6FB6D4891AA0DB82DC3C23CBC">
    <w:name w:val="86FAE6E6FB6D4891AA0DB82DC3C23CBC"/>
    <w:rsid w:val="005F3530"/>
  </w:style>
  <w:style w:type="paragraph" w:customStyle="1" w:styleId="AE2199C353434B7C8FCF12CC505D1CE4">
    <w:name w:val="AE2199C353434B7C8FCF12CC505D1CE4"/>
    <w:rsid w:val="005F3530"/>
  </w:style>
  <w:style w:type="paragraph" w:customStyle="1" w:styleId="7BAD70029BA544A580D338F643FF01D6">
    <w:name w:val="7BAD70029BA544A580D338F643FF01D6"/>
    <w:rsid w:val="005F3530"/>
  </w:style>
  <w:style w:type="paragraph" w:customStyle="1" w:styleId="1B186DDF42B04237BDB0271FB831DF29">
    <w:name w:val="1B186DDF42B04237BDB0271FB831DF29"/>
    <w:rsid w:val="005F3530"/>
  </w:style>
  <w:style w:type="paragraph" w:customStyle="1" w:styleId="DCC9C94C43FB44FBAB69046E438D3DE0">
    <w:name w:val="DCC9C94C43FB44FBAB69046E438D3DE0"/>
    <w:rsid w:val="005F3530"/>
  </w:style>
  <w:style w:type="paragraph" w:customStyle="1" w:styleId="338B03807C704FF79FF24721011AAED7">
    <w:name w:val="338B03807C704FF79FF24721011AAED7"/>
    <w:rsid w:val="005F3530"/>
  </w:style>
  <w:style w:type="paragraph" w:customStyle="1" w:styleId="1E3930EBDB594A9F9E38BDBCE6476F85">
    <w:name w:val="1E3930EBDB594A9F9E38BDBCE6476F85"/>
    <w:rsid w:val="005F3530"/>
  </w:style>
  <w:style w:type="paragraph" w:customStyle="1" w:styleId="56C88333B2CF46E9B80C95666E59CDFB">
    <w:name w:val="56C88333B2CF46E9B80C95666E59CDFB"/>
    <w:rsid w:val="005F3530"/>
  </w:style>
  <w:style w:type="paragraph" w:customStyle="1" w:styleId="DD53A73BDAF941E0BFF9B9365D2D240D">
    <w:name w:val="DD53A73BDAF941E0BFF9B9365D2D240D"/>
    <w:rsid w:val="005F3530"/>
  </w:style>
  <w:style w:type="paragraph" w:customStyle="1" w:styleId="883C0DDDE7AA4D50912C84A97ABE4653">
    <w:name w:val="883C0DDDE7AA4D50912C84A97ABE4653"/>
    <w:rsid w:val="005F3530"/>
  </w:style>
  <w:style w:type="paragraph" w:customStyle="1" w:styleId="B4D73CBB9BCD4EA9822881F13B48329B">
    <w:name w:val="B4D73CBB9BCD4EA9822881F13B48329B"/>
    <w:rsid w:val="005F3530"/>
  </w:style>
  <w:style w:type="paragraph" w:customStyle="1" w:styleId="2FCAF00284AD469E8C595EABE3C34D83">
    <w:name w:val="2FCAF00284AD469E8C595EABE3C34D83"/>
    <w:rsid w:val="005F3530"/>
  </w:style>
  <w:style w:type="paragraph" w:customStyle="1" w:styleId="64AB26FD6DB747B89048E1DA6984F784">
    <w:name w:val="64AB26FD6DB747B89048E1DA6984F784"/>
    <w:rsid w:val="005F3530"/>
  </w:style>
  <w:style w:type="paragraph" w:customStyle="1" w:styleId="B1151DFA21D24FAA92B4DD05E37168ED">
    <w:name w:val="B1151DFA21D24FAA92B4DD05E37168ED"/>
    <w:rsid w:val="005F3530"/>
  </w:style>
  <w:style w:type="paragraph" w:customStyle="1" w:styleId="71BEE1B4BFD64394A1F42E793A5BA8FF">
    <w:name w:val="71BEE1B4BFD64394A1F42E793A5BA8FF"/>
    <w:rsid w:val="005F3530"/>
  </w:style>
  <w:style w:type="paragraph" w:customStyle="1" w:styleId="0BC7F7BAE952489ABB7A7C7447643A2A">
    <w:name w:val="0BC7F7BAE952489ABB7A7C7447643A2A"/>
    <w:rsid w:val="005F3530"/>
  </w:style>
  <w:style w:type="paragraph" w:customStyle="1" w:styleId="8726FBCBD1264600B48CF9A23A57C5EB">
    <w:name w:val="8726FBCBD1264600B48CF9A23A57C5EB"/>
    <w:rsid w:val="005F3530"/>
  </w:style>
  <w:style w:type="paragraph" w:customStyle="1" w:styleId="EE862C77014640C8A6422855D66C7C92">
    <w:name w:val="EE862C77014640C8A6422855D66C7C92"/>
    <w:rsid w:val="005F3530"/>
  </w:style>
  <w:style w:type="paragraph" w:customStyle="1" w:styleId="F0CCC5FCA9084455B094A8433918A678">
    <w:name w:val="F0CCC5FCA9084455B094A8433918A678"/>
    <w:rsid w:val="005F3530"/>
  </w:style>
  <w:style w:type="paragraph" w:customStyle="1" w:styleId="9FDC0C73C22445DF9AC5D7639249AE77">
    <w:name w:val="9FDC0C73C22445DF9AC5D7639249AE77"/>
    <w:rsid w:val="005F3530"/>
  </w:style>
  <w:style w:type="paragraph" w:customStyle="1" w:styleId="03445A0D06B5432FB04057FF9ADFE2E5">
    <w:name w:val="03445A0D06B5432FB04057FF9ADFE2E5"/>
    <w:rsid w:val="005F3530"/>
  </w:style>
  <w:style w:type="paragraph" w:customStyle="1" w:styleId="4D27DBDC0A0144D986E09BE81EE9F4EF">
    <w:name w:val="4D27DBDC0A0144D986E09BE81EE9F4EF"/>
    <w:rsid w:val="005F3530"/>
  </w:style>
  <w:style w:type="paragraph" w:customStyle="1" w:styleId="F0E84C1EA6224C37A15D600B2EAC1B2E">
    <w:name w:val="F0E84C1EA6224C37A15D600B2EAC1B2E"/>
    <w:rsid w:val="005F3530"/>
  </w:style>
  <w:style w:type="paragraph" w:customStyle="1" w:styleId="59CD29F49DA94D8497B2EDAFE5AD61D2">
    <w:name w:val="59CD29F49DA94D8497B2EDAFE5AD61D2"/>
    <w:rsid w:val="005F3530"/>
  </w:style>
  <w:style w:type="paragraph" w:customStyle="1" w:styleId="FAD01E2AD930420DA50B1972BD541A1F">
    <w:name w:val="FAD01E2AD930420DA50B1972BD541A1F"/>
    <w:rsid w:val="005F3530"/>
  </w:style>
  <w:style w:type="paragraph" w:customStyle="1" w:styleId="5AB24BA970244BD0B12F613D9C647189">
    <w:name w:val="5AB24BA970244BD0B12F613D9C647189"/>
    <w:rsid w:val="005F3530"/>
  </w:style>
  <w:style w:type="paragraph" w:customStyle="1" w:styleId="DA9E32D26542438281158375B85C557A">
    <w:name w:val="DA9E32D26542438281158375B85C557A"/>
    <w:rsid w:val="005F3530"/>
  </w:style>
  <w:style w:type="paragraph" w:customStyle="1" w:styleId="A8B6101CD19A403897F6D887A24D8917">
    <w:name w:val="A8B6101CD19A403897F6D887A24D8917"/>
    <w:rsid w:val="005F3530"/>
  </w:style>
  <w:style w:type="paragraph" w:customStyle="1" w:styleId="17CA39B1A1EA47E39A9F16BE289C234F">
    <w:name w:val="17CA39B1A1EA47E39A9F16BE289C234F"/>
    <w:rsid w:val="005F3530"/>
  </w:style>
  <w:style w:type="paragraph" w:customStyle="1" w:styleId="7622E163452342758751AF0AC3D9CCC7">
    <w:name w:val="7622E163452342758751AF0AC3D9CCC7"/>
    <w:rsid w:val="005F3530"/>
  </w:style>
  <w:style w:type="paragraph" w:customStyle="1" w:styleId="9FA0523B416242DFA219E271528169E2">
    <w:name w:val="9FA0523B416242DFA219E271528169E2"/>
    <w:rsid w:val="005F3530"/>
  </w:style>
  <w:style w:type="paragraph" w:customStyle="1" w:styleId="A6F18152C2444CE28FE30F8A6C1619DF">
    <w:name w:val="A6F18152C2444CE28FE30F8A6C1619DF"/>
    <w:rsid w:val="005F3530"/>
  </w:style>
  <w:style w:type="paragraph" w:customStyle="1" w:styleId="CB9606B78D4A48AF9A158661578B15EE">
    <w:name w:val="CB9606B78D4A48AF9A158661578B15EE"/>
    <w:rsid w:val="005F3530"/>
  </w:style>
  <w:style w:type="paragraph" w:customStyle="1" w:styleId="E52EF6D5ECF541158643E455CDDA0687">
    <w:name w:val="E52EF6D5ECF541158643E455CDDA0687"/>
    <w:rsid w:val="005F3530"/>
  </w:style>
  <w:style w:type="paragraph" w:customStyle="1" w:styleId="79F9A7B53B974035BD63D2192FCE2924">
    <w:name w:val="79F9A7B53B974035BD63D2192FCE2924"/>
    <w:rsid w:val="005F3530"/>
  </w:style>
  <w:style w:type="paragraph" w:customStyle="1" w:styleId="CC7089FAE91947A88FF5C841C11C3F34">
    <w:name w:val="CC7089FAE91947A88FF5C841C11C3F34"/>
    <w:rsid w:val="005F3530"/>
  </w:style>
  <w:style w:type="paragraph" w:customStyle="1" w:styleId="A95965E1A43C451F89CF2BC6D6984F1C">
    <w:name w:val="A95965E1A43C451F89CF2BC6D6984F1C"/>
    <w:rsid w:val="005F3530"/>
  </w:style>
  <w:style w:type="paragraph" w:customStyle="1" w:styleId="1D40222CAFDD4EF486EE3740F8662A16">
    <w:name w:val="1D40222CAFDD4EF486EE3740F8662A16"/>
    <w:rsid w:val="005F35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555876-4946-4f69-a3a8-6438e74edb67">
      <Terms xmlns="http://schemas.microsoft.com/office/infopath/2007/PartnerControls"/>
    </lcf76f155ced4ddcb4097134ff3c332f>
    <TaxCatchAll xmlns="30564b92-2f5b-47f1-be91-ebc29fad5a2a" xsi:nil="true"/>
    <_ip_UnifiedCompliancePolicyUIAction xmlns="http://schemas.microsoft.com/sharepoint/v3" xsi:nil="true"/>
    <DocumentType xmlns="3f555876-4946-4f69-a3a8-6438e74edb67">18</DocumentType>
    <Year xmlns="3f555876-4946-4f69-a3a8-6438e74edb67">3</Year>
    <YearType xmlns="3f555876-4946-4f69-a3a8-6438e74edb67">2</YearType>
    <_ip_UnifiedCompliancePolicyProperties xmlns="http://schemas.microsoft.com/sharepoint/v3" xsi:nil="true"/>
    <_dlc_DocId xmlns="30564b92-2f5b-47f1-be91-ebc29fad5a2a">6FMWMQECT4ED-1125823471-790130</_dlc_DocId>
    <_dlc_DocIdUrl xmlns="30564b92-2f5b-47f1-be91-ebc29fad5a2a">
      <Url>https://dundeecitygovuk.sharepoint.com/sites/SP-ChildrenandFamiliesService/_layouts/15/DocIdRedir.aspx?ID=6FMWMQECT4ED-1125823471-790130</Url>
      <Description>6FMWMQECT4ED-1125823471-790130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CA913A5952E548947B6C015ED56611" ma:contentTypeVersion="20" ma:contentTypeDescription="Create a new document." ma:contentTypeScope="" ma:versionID="aef1d566177e2e9fc16d473d99216ce6">
  <xsd:schema xmlns:xsd="http://www.w3.org/2001/XMLSchema" xmlns:xs="http://www.w3.org/2001/XMLSchema" xmlns:p="http://schemas.microsoft.com/office/2006/metadata/properties" xmlns:ns1="http://schemas.microsoft.com/sharepoint/v3" xmlns:ns2="3f555876-4946-4f69-a3a8-6438e74edb67" xmlns:ns3="30564b92-2f5b-47f1-be91-ebc29fad5a2a" targetNamespace="http://schemas.microsoft.com/office/2006/metadata/properties" ma:root="true" ma:fieldsID="71915bf89dae527e8e34614b719f6693" ns1:_="" ns2:_="" ns3:_="">
    <xsd:import namespace="http://schemas.microsoft.com/sharepoint/v3"/>
    <xsd:import namespace="3f555876-4946-4f69-a3a8-6438e74edb67"/>
    <xsd:import namespace="30564b92-2f5b-47f1-be91-ebc29fad5a2a"/>
    <xsd:element name="properties">
      <xsd:complexType>
        <xsd:sequence>
          <xsd:element name="documentManagement">
            <xsd:complexType>
              <xsd:all>
                <xsd:element ref="ns2:DocumentType"/>
                <xsd:element ref="ns2:YearType"/>
                <xsd:element ref="ns2:Year"/>
                <xsd:element ref="ns1:_ip_UnifiedCompliancePolicyProperties"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5"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555876-4946-4f69-a3a8-6438e74edb67" elementFormDefault="qualified">
    <xsd:import namespace="http://schemas.microsoft.com/office/2006/documentManagement/types"/>
    <xsd:import namespace="http://schemas.microsoft.com/office/infopath/2007/PartnerControls"/>
    <xsd:element name="DocumentType" ma:index="2" ma:displayName="Document Type" ma:format="Dropdown" ma:list="d606cabd-4fd5-4232-aea1-4c489e81b244" ma:internalName="DocumentType" ma:showField="Title">
      <xsd:simpleType>
        <xsd:restriction base="dms:Lookup"/>
      </xsd:simpleType>
    </xsd:element>
    <xsd:element name="YearType" ma:index="3" ma:displayName="Year Type" ma:format="Dropdown" ma:list="30bd382b-4bde-4d69-97f1-e2e17fed1730" ma:internalName="YearType" ma:showField="Title">
      <xsd:simpleType>
        <xsd:restriction base="dms:Lookup"/>
      </xsd:simpleType>
    </xsd:element>
    <xsd:element name="Year" ma:index="4" ma:displayName="Year" ma:format="Dropdown" ma:list="6ce7952b-9187-466e-bbe5-6ac0e04099f0" ma:internalName="Year" ma:showField="Title">
      <xsd:simpleType>
        <xsd:restriction base="dms:Lookup"/>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7" nillable="true" ma:displayName="Location" ma:descrip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564b92-2f5b-47f1-be91-ebc29fad5a2a"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a5522ec-1203-4caf-95f5-abb2986df043}" ma:internalName="TaxCatchAll" ma:showField="CatchAllData" ma:web="30564b92-2f5b-47f1-be91-ebc29fad5a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B071EE-9649-44B5-A82A-B8BBDB00552D}">
  <ds:schemaRefs>
    <ds:schemaRef ds:uri="http://schemas.openxmlformats.org/officeDocument/2006/bibliography"/>
  </ds:schemaRefs>
</ds:datastoreItem>
</file>

<file path=customXml/itemProps2.xml><?xml version="1.0" encoding="utf-8"?>
<ds:datastoreItem xmlns:ds="http://schemas.openxmlformats.org/officeDocument/2006/customXml" ds:itemID="{53C1376F-A601-4707-9966-F58D304EF8C4}">
  <ds:schemaRefs>
    <ds:schemaRef ds:uri="http://schemas.microsoft.com/office/2006/metadata/properties"/>
    <ds:schemaRef ds:uri="http://schemas.microsoft.com/office/infopath/2007/PartnerControls"/>
    <ds:schemaRef ds:uri="3f555876-4946-4f69-a3a8-6438e74edb67"/>
    <ds:schemaRef ds:uri="30564b92-2f5b-47f1-be91-ebc29fad5a2a"/>
    <ds:schemaRef ds:uri="http://schemas.microsoft.com/sharepoint/v3"/>
  </ds:schemaRefs>
</ds:datastoreItem>
</file>

<file path=customXml/itemProps3.xml><?xml version="1.0" encoding="utf-8"?>
<ds:datastoreItem xmlns:ds="http://schemas.openxmlformats.org/officeDocument/2006/customXml" ds:itemID="{A3AAB696-636C-452A-BA2C-300E2DF09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555876-4946-4f69-a3a8-6438e74edb67"/>
    <ds:schemaRef ds:uri="30564b92-2f5b-47f1-be91-ebc29fad5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45BD40-F91E-4187-94DE-DC2B160C2DA0}">
  <ds:schemaRefs>
    <ds:schemaRef ds:uri="http://schemas.microsoft.com/sharepoint/events"/>
  </ds:schemaRefs>
</ds:datastoreItem>
</file>

<file path=customXml/itemProps5.xml><?xml version="1.0" encoding="utf-8"?>
<ds:datastoreItem xmlns:ds="http://schemas.openxmlformats.org/officeDocument/2006/customXml" ds:itemID="{8A066F60-23BE-400E-B260-787EE57CFE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23</Pages>
  <Words>4222</Words>
  <Characters>24072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SIP and SQR template</vt:lpstr>
    </vt:vector>
  </TitlesOfParts>
  <Company/>
  <LinksUpToDate>false</LinksUpToDate>
  <CharactersWithSpaces>28238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SIP and SQR template</dc:title>
  <dc:subject/>
  <dc:creator>Tina Ross</dc:creator>
  <cp:keywords/>
  <dc:description/>
  <cp:lastModifiedBy>Tina Ross</cp:lastModifiedBy>
  <cp:revision>3</cp:revision>
  <dcterms:created xsi:type="dcterms:W3CDTF">2026-07-02T21:44:00Z</dcterms:created>
  <dcterms:modified xsi:type="dcterms:W3CDTF">2026-07-02T21:55:00Z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0x0101007DCA913A5952E548947B6C015ED56611</vt:lpwstr>
  </property>
  <property fmtid="{D5CDD505-2E9C-101B-9397-08002B2CF9AE}" pid="3" name="Order">
    <vt:r8>22300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dlc_DocIdItemGuid">
    <vt:lpwstr>3a8afb62-e2a5-41b6-8747-d7ea73d2e6d2</vt:lpwstr>
  </property>
</Properties>
</file>